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EFD45" w14:textId="77777777" w:rsidR="00A8351D" w:rsidRDefault="00000000">
      <w:pPr>
        <w:pStyle w:val="aa"/>
        <w:jc w:val="center"/>
      </w:pPr>
      <w:r>
        <w:t>功能测试报告</w:t>
      </w:r>
    </w:p>
    <w:p w14:paraId="33D71171" w14:textId="77777777" w:rsidR="00A8351D" w:rsidRDefault="00000000">
      <w:pPr>
        <w:pStyle w:val="1"/>
      </w:pPr>
      <w:r>
        <w:t xml:space="preserve">1. </w:t>
      </w:r>
      <w:r>
        <w:t>软件需求</w:t>
      </w:r>
      <w:r>
        <w:t xml:space="preserve"> (Software Requirements)</w:t>
      </w:r>
    </w:p>
    <w:tbl>
      <w:tblPr>
        <w:tblStyle w:val="aff1"/>
        <w:tblW w:w="0" w:type="auto"/>
        <w:tblLook w:val="04A0" w:firstRow="1" w:lastRow="0" w:firstColumn="1" w:lastColumn="0" w:noHBand="0" w:noVBand="1"/>
      </w:tblPr>
      <w:tblGrid>
        <w:gridCol w:w="2160"/>
        <w:gridCol w:w="2160"/>
        <w:gridCol w:w="2160"/>
        <w:gridCol w:w="2160"/>
      </w:tblGrid>
      <w:tr w:rsidR="00A8351D" w14:paraId="6111C85B" w14:textId="77777777">
        <w:tc>
          <w:tcPr>
            <w:tcW w:w="2160" w:type="dxa"/>
          </w:tcPr>
          <w:p w14:paraId="5CC4D991" w14:textId="77777777" w:rsidR="00A8351D" w:rsidRDefault="00000000">
            <w:r>
              <w:rPr>
                <w:b/>
              </w:rPr>
              <w:t>ID</w:t>
            </w:r>
          </w:p>
        </w:tc>
        <w:tc>
          <w:tcPr>
            <w:tcW w:w="2160" w:type="dxa"/>
          </w:tcPr>
          <w:p w14:paraId="06DB6E64" w14:textId="77777777" w:rsidR="00A8351D" w:rsidRDefault="00000000">
            <w:r>
              <w:rPr>
                <w:b/>
              </w:rPr>
              <w:t>Name</w:t>
            </w:r>
          </w:p>
        </w:tc>
        <w:tc>
          <w:tcPr>
            <w:tcW w:w="2160" w:type="dxa"/>
          </w:tcPr>
          <w:p w14:paraId="2B269638" w14:textId="77777777" w:rsidR="00A8351D" w:rsidRDefault="00000000">
            <w:r>
              <w:rPr>
                <w:b/>
              </w:rPr>
              <w:t>Requirement</w:t>
            </w:r>
          </w:p>
        </w:tc>
        <w:tc>
          <w:tcPr>
            <w:tcW w:w="2160" w:type="dxa"/>
          </w:tcPr>
          <w:p w14:paraId="025DBC69" w14:textId="77777777" w:rsidR="00A8351D" w:rsidRDefault="00000000">
            <w:r>
              <w:rPr>
                <w:b/>
              </w:rPr>
              <w:t>Type</w:t>
            </w:r>
          </w:p>
        </w:tc>
      </w:tr>
      <w:tr w:rsidR="00A8351D" w14:paraId="31807FD9" w14:textId="77777777">
        <w:tc>
          <w:tcPr>
            <w:tcW w:w="2160" w:type="dxa"/>
          </w:tcPr>
          <w:p w14:paraId="02403E74" w14:textId="77777777" w:rsidR="00A8351D" w:rsidRDefault="00000000">
            <w:r>
              <w:t>FR-001</w:t>
            </w:r>
          </w:p>
        </w:tc>
        <w:tc>
          <w:tcPr>
            <w:tcW w:w="2160" w:type="dxa"/>
          </w:tcPr>
          <w:p w14:paraId="75A8A820" w14:textId="56188B3F" w:rsidR="00A8351D" w:rsidRDefault="00000000">
            <w:pPr>
              <w:rPr>
                <w:rFonts w:hint="eastAsia"/>
                <w:lang w:eastAsia="zh-CN"/>
              </w:rPr>
            </w:pPr>
            <w:r>
              <w:rPr>
                <w:lang w:eastAsia="zh-CN"/>
              </w:rPr>
              <w:t>主界面基础交互功能</w:t>
            </w:r>
            <w:r w:rsidR="00570BAD">
              <w:rPr>
                <w:rFonts w:hint="eastAsia"/>
                <w:lang w:eastAsia="zh-CN"/>
              </w:rPr>
              <w:t xml:space="preserve"> update</w:t>
            </w:r>
          </w:p>
        </w:tc>
        <w:tc>
          <w:tcPr>
            <w:tcW w:w="2160" w:type="dxa"/>
          </w:tcPr>
          <w:p w14:paraId="6246D879" w14:textId="77777777" w:rsidR="00A8351D" w:rsidRDefault="00000000">
            <w:pPr>
              <w:rPr>
                <w:lang w:eastAsia="zh-CN"/>
              </w:rPr>
            </w:pPr>
            <w:r>
              <w:rPr>
                <w:lang w:eastAsia="zh-CN"/>
              </w:rPr>
              <w:t>系统应在主界面提供可点击的按钮和可编辑的输入框，支持用户完成基本操作（如触发转换、填写待处理数据），且所有控件响应及时、无卡顿。</w:t>
            </w:r>
          </w:p>
        </w:tc>
        <w:tc>
          <w:tcPr>
            <w:tcW w:w="2160" w:type="dxa"/>
          </w:tcPr>
          <w:p w14:paraId="52EB8CAC" w14:textId="77777777" w:rsidR="00A8351D" w:rsidRDefault="00000000">
            <w:r>
              <w:t>功能性</w:t>
            </w:r>
          </w:p>
        </w:tc>
      </w:tr>
      <w:tr w:rsidR="00A8351D" w14:paraId="6ACC4A72" w14:textId="77777777">
        <w:tc>
          <w:tcPr>
            <w:tcW w:w="2160" w:type="dxa"/>
          </w:tcPr>
          <w:p w14:paraId="29B567BF" w14:textId="77777777" w:rsidR="00A8351D" w:rsidRDefault="00000000">
            <w:r>
              <w:t>FR-002</w:t>
            </w:r>
          </w:p>
        </w:tc>
        <w:tc>
          <w:tcPr>
            <w:tcW w:w="2160" w:type="dxa"/>
          </w:tcPr>
          <w:p w14:paraId="2F59E1E8" w14:textId="77777777" w:rsidR="00A8351D" w:rsidRDefault="00000000">
            <w:r>
              <w:t>网页内容加载与展示</w:t>
            </w:r>
          </w:p>
        </w:tc>
        <w:tc>
          <w:tcPr>
            <w:tcW w:w="2160" w:type="dxa"/>
          </w:tcPr>
          <w:p w14:paraId="263C3AC1" w14:textId="77777777" w:rsidR="00A8351D" w:rsidRDefault="00000000">
            <w:pPr>
              <w:rPr>
                <w:lang w:eastAsia="zh-CN"/>
              </w:rPr>
            </w:pPr>
            <w:r>
              <w:rPr>
                <w:lang w:eastAsia="zh-CN"/>
              </w:rPr>
              <w:t>系统应能正确加载并渲染指定网页内容，支持</w:t>
            </w:r>
            <w:r>
              <w:rPr>
                <w:lang w:eastAsia="zh-CN"/>
              </w:rPr>
              <w:t>JavaScript</w:t>
            </w:r>
            <w:r>
              <w:rPr>
                <w:lang w:eastAsia="zh-CN"/>
              </w:rPr>
              <w:t>执行与</w:t>
            </w:r>
            <w:r>
              <w:rPr>
                <w:lang w:eastAsia="zh-CN"/>
              </w:rPr>
              <w:t>DOM</w:t>
            </w:r>
            <w:r>
              <w:rPr>
                <w:lang w:eastAsia="zh-CN"/>
              </w:rPr>
              <w:t>存储，确保页面内链接可点击、表单可提交、动态交互元素（如按钮、下拉菜单）功能正常。</w:t>
            </w:r>
          </w:p>
        </w:tc>
        <w:tc>
          <w:tcPr>
            <w:tcW w:w="2160" w:type="dxa"/>
          </w:tcPr>
          <w:p w14:paraId="6FA6BDCD" w14:textId="77777777" w:rsidR="00A8351D" w:rsidRDefault="00000000">
            <w:r>
              <w:t>功能性</w:t>
            </w:r>
          </w:p>
        </w:tc>
      </w:tr>
      <w:tr w:rsidR="00A8351D" w14:paraId="02FB90BE" w14:textId="77777777">
        <w:tc>
          <w:tcPr>
            <w:tcW w:w="2160" w:type="dxa"/>
          </w:tcPr>
          <w:p w14:paraId="3A50E3B0" w14:textId="77777777" w:rsidR="00A8351D" w:rsidRDefault="00000000">
            <w:r>
              <w:t>FR-003</w:t>
            </w:r>
          </w:p>
        </w:tc>
        <w:tc>
          <w:tcPr>
            <w:tcW w:w="2160" w:type="dxa"/>
          </w:tcPr>
          <w:p w14:paraId="4C3B9C8C" w14:textId="77777777" w:rsidR="00A8351D" w:rsidRDefault="00000000">
            <w:r>
              <w:t>网页导航能力</w:t>
            </w:r>
          </w:p>
        </w:tc>
        <w:tc>
          <w:tcPr>
            <w:tcW w:w="2160" w:type="dxa"/>
          </w:tcPr>
          <w:p w14:paraId="25F176E2" w14:textId="77777777" w:rsidR="00A8351D" w:rsidRDefault="00000000">
            <w:pPr>
              <w:rPr>
                <w:lang w:eastAsia="zh-CN"/>
              </w:rPr>
            </w:pPr>
            <w:r>
              <w:rPr>
                <w:lang w:eastAsia="zh-CN"/>
              </w:rPr>
              <w:t>系统应在网页展示页面支持通过超链接跳转至同一域名下的其他网页，且跳转后页面内容完整、脚本可执行、返回操作可正常回退至上一页面。</w:t>
            </w:r>
          </w:p>
        </w:tc>
        <w:tc>
          <w:tcPr>
            <w:tcW w:w="2160" w:type="dxa"/>
          </w:tcPr>
          <w:p w14:paraId="3B6A95A4" w14:textId="77777777" w:rsidR="00A8351D" w:rsidRDefault="00000000">
            <w:r>
              <w:t>功能性</w:t>
            </w:r>
          </w:p>
        </w:tc>
      </w:tr>
      <w:tr w:rsidR="00A8351D" w14:paraId="499A074E" w14:textId="77777777">
        <w:tc>
          <w:tcPr>
            <w:tcW w:w="2160" w:type="dxa"/>
          </w:tcPr>
          <w:p w14:paraId="07EC8C8A" w14:textId="77777777" w:rsidR="00A8351D" w:rsidRDefault="00000000">
            <w:r>
              <w:t>FR-004</w:t>
            </w:r>
          </w:p>
        </w:tc>
        <w:tc>
          <w:tcPr>
            <w:tcW w:w="2160" w:type="dxa"/>
          </w:tcPr>
          <w:p w14:paraId="18D83080" w14:textId="77777777" w:rsidR="00A8351D" w:rsidRDefault="00000000">
            <w:r>
              <w:t>输入内容合法性校验</w:t>
            </w:r>
          </w:p>
        </w:tc>
        <w:tc>
          <w:tcPr>
            <w:tcW w:w="2160" w:type="dxa"/>
          </w:tcPr>
          <w:p w14:paraId="38C968F8" w14:textId="77777777" w:rsidR="00A8351D" w:rsidRDefault="00000000">
            <w:pPr>
              <w:rPr>
                <w:lang w:eastAsia="zh-CN"/>
              </w:rPr>
            </w:pPr>
            <w:r>
              <w:rPr>
                <w:lang w:eastAsia="zh-CN"/>
              </w:rPr>
              <w:t>系统应对主界面中用户输入的待转换数据进行格式校验，当输入为空、含非法字符或超出预设长度时，应给出明确中文提示且不触发后续无效处理流程。</w:t>
            </w:r>
          </w:p>
        </w:tc>
        <w:tc>
          <w:tcPr>
            <w:tcW w:w="2160" w:type="dxa"/>
          </w:tcPr>
          <w:p w14:paraId="21CCD1D1" w14:textId="77777777" w:rsidR="00A8351D" w:rsidRDefault="00000000">
            <w:r>
              <w:t>功能性</w:t>
            </w:r>
          </w:p>
        </w:tc>
      </w:tr>
      <w:tr w:rsidR="00A8351D" w14:paraId="5F59ED41" w14:textId="77777777">
        <w:tc>
          <w:tcPr>
            <w:tcW w:w="2160" w:type="dxa"/>
          </w:tcPr>
          <w:p w14:paraId="35172702" w14:textId="77777777" w:rsidR="00A8351D" w:rsidRDefault="00000000">
            <w:r>
              <w:t>FR-005</w:t>
            </w:r>
          </w:p>
        </w:tc>
        <w:tc>
          <w:tcPr>
            <w:tcW w:w="2160" w:type="dxa"/>
          </w:tcPr>
          <w:p w14:paraId="5440523D" w14:textId="77777777" w:rsidR="00A8351D" w:rsidRDefault="00000000">
            <w:r>
              <w:t>离线网页加载容错</w:t>
            </w:r>
          </w:p>
        </w:tc>
        <w:tc>
          <w:tcPr>
            <w:tcW w:w="2160" w:type="dxa"/>
          </w:tcPr>
          <w:p w14:paraId="429FD82F" w14:textId="77777777" w:rsidR="00A8351D" w:rsidRDefault="00000000">
            <w:pPr>
              <w:rPr>
                <w:lang w:eastAsia="zh-CN"/>
              </w:rPr>
            </w:pPr>
            <w:r>
              <w:rPr>
                <w:lang w:eastAsia="zh-CN"/>
              </w:rPr>
              <w:t>当目标网页无法访问（如网络不可用</w:t>
            </w:r>
            <w:r>
              <w:rPr>
                <w:lang w:eastAsia="zh-CN"/>
              </w:rPr>
              <w:lastRenderedPageBreak/>
              <w:t>或</w:t>
            </w:r>
            <w:r>
              <w:rPr>
                <w:lang w:eastAsia="zh-CN"/>
              </w:rPr>
              <w:t>URL</w:t>
            </w:r>
            <w:r>
              <w:rPr>
                <w:lang w:eastAsia="zh-CN"/>
              </w:rPr>
              <w:t>无效）时，系统应在网页展示页面呈现清晰的中文错误提示（如</w:t>
            </w:r>
            <w:r>
              <w:rPr>
                <w:lang w:eastAsia="zh-CN"/>
              </w:rPr>
              <w:t>‘</w:t>
            </w:r>
            <w:r>
              <w:rPr>
                <w:lang w:eastAsia="zh-CN"/>
              </w:rPr>
              <w:t>网页加载失败，请检查网络连接</w:t>
            </w:r>
            <w:r>
              <w:rPr>
                <w:lang w:eastAsia="zh-CN"/>
              </w:rPr>
              <w:t>’</w:t>
            </w:r>
            <w:r>
              <w:rPr>
                <w:lang w:eastAsia="zh-CN"/>
              </w:rPr>
              <w:t>），并提供重试操作入口。</w:t>
            </w:r>
          </w:p>
        </w:tc>
        <w:tc>
          <w:tcPr>
            <w:tcW w:w="2160" w:type="dxa"/>
          </w:tcPr>
          <w:p w14:paraId="09355DBE" w14:textId="77777777" w:rsidR="00A8351D" w:rsidRDefault="00000000">
            <w:r>
              <w:lastRenderedPageBreak/>
              <w:t>功能性</w:t>
            </w:r>
          </w:p>
        </w:tc>
      </w:tr>
    </w:tbl>
    <w:p w14:paraId="17EFCF67" w14:textId="77777777" w:rsidR="00A8351D" w:rsidRDefault="00000000">
      <w:r>
        <w:br w:type="page"/>
      </w:r>
    </w:p>
    <w:p w14:paraId="65F44E66" w14:textId="77777777" w:rsidR="00A8351D" w:rsidRDefault="00000000">
      <w:pPr>
        <w:pStyle w:val="1"/>
      </w:pPr>
      <w:r>
        <w:lastRenderedPageBreak/>
        <w:t xml:space="preserve">2. </w:t>
      </w:r>
      <w:r>
        <w:t>测试需求</w:t>
      </w:r>
      <w:r>
        <w:t xml:space="preserve"> (Test Requirements)</w:t>
      </w:r>
    </w:p>
    <w:tbl>
      <w:tblPr>
        <w:tblStyle w:val="aff1"/>
        <w:tblW w:w="0" w:type="auto"/>
        <w:tblLook w:val="04A0" w:firstRow="1" w:lastRow="0" w:firstColumn="1" w:lastColumn="0" w:noHBand="0" w:noVBand="1"/>
      </w:tblPr>
      <w:tblGrid>
        <w:gridCol w:w="1627"/>
        <w:gridCol w:w="1647"/>
        <w:gridCol w:w="2269"/>
        <w:gridCol w:w="1635"/>
        <w:gridCol w:w="1678"/>
      </w:tblGrid>
      <w:tr w:rsidR="00A8351D" w14:paraId="2E5A4C09" w14:textId="77777777">
        <w:tc>
          <w:tcPr>
            <w:tcW w:w="1728" w:type="dxa"/>
          </w:tcPr>
          <w:p w14:paraId="687090CB" w14:textId="77777777" w:rsidR="00A8351D" w:rsidRDefault="00000000">
            <w:r>
              <w:rPr>
                <w:b/>
              </w:rPr>
              <w:t>ID</w:t>
            </w:r>
          </w:p>
        </w:tc>
        <w:tc>
          <w:tcPr>
            <w:tcW w:w="1728" w:type="dxa"/>
          </w:tcPr>
          <w:p w14:paraId="416FB19C" w14:textId="77777777" w:rsidR="00A8351D" w:rsidRDefault="00000000">
            <w:r>
              <w:rPr>
                <w:b/>
              </w:rPr>
              <w:t>Name</w:t>
            </w:r>
          </w:p>
        </w:tc>
        <w:tc>
          <w:tcPr>
            <w:tcW w:w="1728" w:type="dxa"/>
          </w:tcPr>
          <w:p w14:paraId="74FD7CCB" w14:textId="77777777" w:rsidR="00A8351D" w:rsidRDefault="00000000">
            <w:r>
              <w:rPr>
                <w:b/>
              </w:rPr>
              <w:t>Description/Objective</w:t>
            </w:r>
          </w:p>
        </w:tc>
        <w:tc>
          <w:tcPr>
            <w:tcW w:w="1728" w:type="dxa"/>
          </w:tcPr>
          <w:p w14:paraId="3BA970C2" w14:textId="77777777" w:rsidR="00A8351D" w:rsidRDefault="00000000">
            <w:r>
              <w:rPr>
                <w:b/>
              </w:rPr>
              <w:t>Test Data</w:t>
            </w:r>
          </w:p>
        </w:tc>
        <w:tc>
          <w:tcPr>
            <w:tcW w:w="1728" w:type="dxa"/>
          </w:tcPr>
          <w:p w14:paraId="6E578370" w14:textId="77777777" w:rsidR="00A8351D" w:rsidRDefault="00000000">
            <w:r>
              <w:rPr>
                <w:b/>
              </w:rPr>
              <w:t>Expected Result</w:t>
            </w:r>
          </w:p>
        </w:tc>
      </w:tr>
      <w:tr w:rsidR="00A8351D" w14:paraId="4A554265" w14:textId="77777777">
        <w:tc>
          <w:tcPr>
            <w:tcW w:w="1728" w:type="dxa"/>
          </w:tcPr>
          <w:p w14:paraId="5923C1EC" w14:textId="77777777" w:rsidR="00A8351D" w:rsidRDefault="00000000">
            <w:r>
              <w:t>TC-01-01</w:t>
            </w:r>
          </w:p>
        </w:tc>
        <w:tc>
          <w:tcPr>
            <w:tcW w:w="1728" w:type="dxa"/>
          </w:tcPr>
          <w:p w14:paraId="4BD34D9B" w14:textId="013ADB94" w:rsidR="00A8351D" w:rsidRDefault="00000000">
            <w:pPr>
              <w:rPr>
                <w:lang w:eastAsia="zh-CN"/>
              </w:rPr>
            </w:pPr>
            <w:r>
              <w:rPr>
                <w:lang w:eastAsia="zh-CN"/>
              </w:rPr>
              <w:t>输入为空时触发校验提示</w:t>
            </w:r>
            <w:r w:rsidR="0067117E">
              <w:rPr>
                <w:rFonts w:hint="eastAsia"/>
                <w:lang w:eastAsia="zh-CN"/>
              </w:rPr>
              <w:t>update</w:t>
            </w:r>
          </w:p>
        </w:tc>
        <w:tc>
          <w:tcPr>
            <w:tcW w:w="1728" w:type="dxa"/>
          </w:tcPr>
          <w:p w14:paraId="0455091B" w14:textId="77777777" w:rsidR="00A8351D" w:rsidRDefault="00000000">
            <w:pPr>
              <w:rPr>
                <w:lang w:eastAsia="zh-CN"/>
              </w:rPr>
            </w:pPr>
            <w:r>
              <w:rPr>
                <w:lang w:eastAsia="zh-CN"/>
              </w:rPr>
              <w:t xml:space="preserve">Desc: </w:t>
            </w:r>
            <w:r>
              <w:rPr>
                <w:lang w:eastAsia="zh-CN"/>
              </w:rPr>
              <w:t>用户在主界面的输入框中未输入任何内容，直接点击转换按钮</w:t>
            </w:r>
            <w:r>
              <w:rPr>
                <w:lang w:eastAsia="zh-CN"/>
              </w:rPr>
              <w:br/>
              <w:t xml:space="preserve">Obj: </w:t>
            </w:r>
            <w:r>
              <w:rPr>
                <w:lang w:eastAsia="zh-CN"/>
              </w:rPr>
              <w:t>验证空输入场景下系统是否阻止转换并给出明确中文提示</w:t>
            </w:r>
          </w:p>
        </w:tc>
        <w:tc>
          <w:tcPr>
            <w:tcW w:w="1728" w:type="dxa"/>
          </w:tcPr>
          <w:p w14:paraId="4D4B0376" w14:textId="77777777" w:rsidR="00A8351D" w:rsidRDefault="00A8351D">
            <w:pPr>
              <w:rPr>
                <w:lang w:eastAsia="zh-CN"/>
              </w:rPr>
            </w:pPr>
          </w:p>
        </w:tc>
        <w:tc>
          <w:tcPr>
            <w:tcW w:w="1728" w:type="dxa"/>
          </w:tcPr>
          <w:p w14:paraId="51D0979D" w14:textId="77777777" w:rsidR="00A8351D" w:rsidRDefault="00000000">
            <w:pPr>
              <w:rPr>
                <w:lang w:eastAsia="zh-CN"/>
              </w:rPr>
            </w:pPr>
            <w:r>
              <w:rPr>
                <w:lang w:eastAsia="zh-CN"/>
              </w:rPr>
              <w:t>输入框下方显示红色提示文字</w:t>
            </w:r>
            <w:r>
              <w:rPr>
                <w:lang w:eastAsia="zh-CN"/>
              </w:rPr>
              <w:t>'</w:t>
            </w:r>
            <w:r>
              <w:rPr>
                <w:lang w:eastAsia="zh-CN"/>
              </w:rPr>
              <w:t>请输入待转换内容</w:t>
            </w:r>
            <w:r>
              <w:rPr>
                <w:lang w:eastAsia="zh-CN"/>
              </w:rPr>
              <w:t>'</w:t>
            </w:r>
            <w:r>
              <w:rPr>
                <w:lang w:eastAsia="zh-CN"/>
              </w:rPr>
              <w:t>，转换按钮不响应点击，无跳转或计算行为</w:t>
            </w:r>
          </w:p>
        </w:tc>
      </w:tr>
      <w:tr w:rsidR="00A8351D" w14:paraId="1E392E90" w14:textId="77777777">
        <w:tc>
          <w:tcPr>
            <w:tcW w:w="1728" w:type="dxa"/>
          </w:tcPr>
          <w:p w14:paraId="43E0E6CC" w14:textId="77777777" w:rsidR="00A8351D" w:rsidRDefault="00000000">
            <w:r>
              <w:t>TC-01-02</w:t>
            </w:r>
          </w:p>
        </w:tc>
        <w:tc>
          <w:tcPr>
            <w:tcW w:w="1728" w:type="dxa"/>
          </w:tcPr>
          <w:p w14:paraId="2602EC3D" w14:textId="2AE8C516" w:rsidR="00A8351D" w:rsidRDefault="00000000">
            <w:pPr>
              <w:rPr>
                <w:lang w:eastAsia="zh-CN"/>
              </w:rPr>
            </w:pPr>
            <w:r>
              <w:rPr>
                <w:lang w:eastAsia="zh-CN"/>
              </w:rPr>
              <w:t>输入仅含空白字符时触发校验提示</w:t>
            </w:r>
            <w:r w:rsidR="0067117E">
              <w:rPr>
                <w:rFonts w:hint="eastAsia"/>
                <w:lang w:eastAsia="zh-CN"/>
              </w:rPr>
              <w:t>update</w:t>
            </w:r>
          </w:p>
        </w:tc>
        <w:tc>
          <w:tcPr>
            <w:tcW w:w="1728" w:type="dxa"/>
          </w:tcPr>
          <w:p w14:paraId="592DA89D" w14:textId="77777777" w:rsidR="00A8351D" w:rsidRDefault="00000000">
            <w:pPr>
              <w:rPr>
                <w:lang w:eastAsia="zh-CN"/>
              </w:rPr>
            </w:pPr>
            <w:r>
              <w:rPr>
                <w:lang w:eastAsia="zh-CN"/>
              </w:rPr>
              <w:t xml:space="preserve">Desc: </w:t>
            </w:r>
            <w:r>
              <w:rPr>
                <w:lang w:eastAsia="zh-CN"/>
              </w:rPr>
              <w:t>用户在主界面输入框中输入多个空格、制表符及换行符后点击转换按钮</w:t>
            </w:r>
            <w:r>
              <w:rPr>
                <w:lang w:eastAsia="zh-CN"/>
              </w:rPr>
              <w:br/>
              <w:t xml:space="preserve">Obj: </w:t>
            </w:r>
            <w:r>
              <w:rPr>
                <w:lang w:eastAsia="zh-CN"/>
              </w:rPr>
              <w:t>验证纯空白字符输入是否被识别为非法输入并阻止处理</w:t>
            </w:r>
          </w:p>
        </w:tc>
        <w:tc>
          <w:tcPr>
            <w:tcW w:w="1728" w:type="dxa"/>
          </w:tcPr>
          <w:p w14:paraId="47AA81AD" w14:textId="77777777" w:rsidR="00A8351D" w:rsidRDefault="00A8351D">
            <w:pPr>
              <w:rPr>
                <w:lang w:eastAsia="zh-CN"/>
              </w:rPr>
            </w:pPr>
          </w:p>
        </w:tc>
        <w:tc>
          <w:tcPr>
            <w:tcW w:w="1728" w:type="dxa"/>
          </w:tcPr>
          <w:p w14:paraId="733DA03D" w14:textId="77777777" w:rsidR="00A8351D" w:rsidRDefault="00000000">
            <w:pPr>
              <w:rPr>
                <w:lang w:eastAsia="zh-CN"/>
              </w:rPr>
            </w:pPr>
            <w:r>
              <w:rPr>
                <w:lang w:eastAsia="zh-CN"/>
              </w:rPr>
              <w:t>输入框下方显示红色提示文字</w:t>
            </w:r>
            <w:r>
              <w:rPr>
                <w:lang w:eastAsia="zh-CN"/>
              </w:rPr>
              <w:t>'</w:t>
            </w:r>
            <w:r>
              <w:rPr>
                <w:lang w:eastAsia="zh-CN"/>
              </w:rPr>
              <w:t>输入内容不能为空白</w:t>
            </w:r>
            <w:r>
              <w:rPr>
                <w:lang w:eastAsia="zh-CN"/>
              </w:rPr>
              <w:t>'</w:t>
            </w:r>
            <w:r>
              <w:rPr>
                <w:lang w:eastAsia="zh-CN"/>
              </w:rPr>
              <w:t>，转换按钮保持可点击但不执行转换逻辑</w:t>
            </w:r>
          </w:p>
        </w:tc>
      </w:tr>
      <w:tr w:rsidR="00A8351D" w14:paraId="5EB0D861" w14:textId="77777777">
        <w:tc>
          <w:tcPr>
            <w:tcW w:w="1728" w:type="dxa"/>
          </w:tcPr>
          <w:p w14:paraId="12BBFB18" w14:textId="77777777" w:rsidR="00A8351D" w:rsidRDefault="00000000">
            <w:r>
              <w:t>TC-01-03</w:t>
            </w:r>
          </w:p>
        </w:tc>
        <w:tc>
          <w:tcPr>
            <w:tcW w:w="1728" w:type="dxa"/>
          </w:tcPr>
          <w:p w14:paraId="509C84B6" w14:textId="77777777" w:rsidR="00A8351D" w:rsidRDefault="00000000">
            <w:pPr>
              <w:rPr>
                <w:lang w:eastAsia="zh-CN"/>
              </w:rPr>
            </w:pPr>
            <w:r>
              <w:rPr>
                <w:lang w:eastAsia="zh-CN"/>
              </w:rPr>
              <w:t>输入包含不可见控制字符时触发校验提示</w:t>
            </w:r>
          </w:p>
        </w:tc>
        <w:tc>
          <w:tcPr>
            <w:tcW w:w="1728" w:type="dxa"/>
          </w:tcPr>
          <w:p w14:paraId="1F9C0E6A" w14:textId="77777777" w:rsidR="00A8351D" w:rsidRDefault="00000000">
            <w:pPr>
              <w:rPr>
                <w:lang w:eastAsia="zh-CN"/>
              </w:rPr>
            </w:pPr>
            <w:r>
              <w:rPr>
                <w:lang w:eastAsia="zh-CN"/>
              </w:rPr>
              <w:t xml:space="preserve">Desc: </w:t>
            </w:r>
            <w:r>
              <w:rPr>
                <w:lang w:eastAsia="zh-CN"/>
              </w:rPr>
              <w:t>用户在主界面输入框中粘贴含</w:t>
            </w:r>
            <w:r>
              <w:rPr>
                <w:lang w:eastAsia="zh-CN"/>
              </w:rPr>
              <w:t>ASCII</w:t>
            </w:r>
            <w:r>
              <w:rPr>
                <w:lang w:eastAsia="zh-CN"/>
              </w:rPr>
              <w:t>控制字符（如</w:t>
            </w:r>
            <w:r>
              <w:rPr>
                <w:lang w:eastAsia="zh-CN"/>
              </w:rPr>
              <w:t>BEL</w:t>
            </w:r>
            <w:r>
              <w:rPr>
                <w:lang w:eastAsia="zh-CN"/>
              </w:rPr>
              <w:t>、</w:t>
            </w:r>
            <w:r>
              <w:rPr>
                <w:lang w:eastAsia="zh-CN"/>
              </w:rPr>
              <w:t>ESC</w:t>
            </w:r>
            <w:r>
              <w:rPr>
                <w:lang w:eastAsia="zh-CN"/>
              </w:rPr>
              <w:t>）的内容后点击转换按钮</w:t>
            </w:r>
            <w:r>
              <w:rPr>
                <w:lang w:eastAsia="zh-CN"/>
              </w:rPr>
              <w:br/>
              <w:t xml:space="preserve">Obj: </w:t>
            </w:r>
            <w:r>
              <w:rPr>
                <w:lang w:eastAsia="zh-CN"/>
              </w:rPr>
              <w:t>验证含非法控制字符的输入是否被拦截并提示</w:t>
            </w:r>
          </w:p>
        </w:tc>
        <w:tc>
          <w:tcPr>
            <w:tcW w:w="1728" w:type="dxa"/>
          </w:tcPr>
          <w:p w14:paraId="40E1B93F" w14:textId="77777777" w:rsidR="00A8351D" w:rsidRDefault="00A8351D">
            <w:pPr>
              <w:rPr>
                <w:lang w:eastAsia="zh-CN"/>
              </w:rPr>
            </w:pPr>
          </w:p>
        </w:tc>
        <w:tc>
          <w:tcPr>
            <w:tcW w:w="1728" w:type="dxa"/>
          </w:tcPr>
          <w:p w14:paraId="2E8C7D54" w14:textId="77777777" w:rsidR="00A8351D" w:rsidRDefault="00000000">
            <w:pPr>
              <w:rPr>
                <w:lang w:eastAsia="zh-CN"/>
              </w:rPr>
            </w:pPr>
            <w:r>
              <w:rPr>
                <w:lang w:eastAsia="zh-CN"/>
              </w:rPr>
              <w:t>输入框下方显示红色提示文字</w:t>
            </w:r>
            <w:r>
              <w:rPr>
                <w:lang w:eastAsia="zh-CN"/>
              </w:rPr>
              <w:t>'</w:t>
            </w:r>
            <w:r>
              <w:rPr>
                <w:lang w:eastAsia="zh-CN"/>
              </w:rPr>
              <w:t>输入包含非法字符，请检查并重新输入</w:t>
            </w:r>
            <w:r>
              <w:rPr>
                <w:lang w:eastAsia="zh-CN"/>
              </w:rPr>
              <w:t>'</w:t>
            </w:r>
            <w:r>
              <w:rPr>
                <w:lang w:eastAsia="zh-CN"/>
              </w:rPr>
              <w:t>，转换按钮无响应</w:t>
            </w:r>
          </w:p>
        </w:tc>
      </w:tr>
      <w:tr w:rsidR="00A8351D" w14:paraId="4BEB7020" w14:textId="77777777">
        <w:tc>
          <w:tcPr>
            <w:tcW w:w="1728" w:type="dxa"/>
          </w:tcPr>
          <w:p w14:paraId="4169EB69" w14:textId="77777777" w:rsidR="00A8351D" w:rsidRDefault="00000000">
            <w:r>
              <w:t>TC-01-04</w:t>
            </w:r>
          </w:p>
        </w:tc>
        <w:tc>
          <w:tcPr>
            <w:tcW w:w="1728" w:type="dxa"/>
          </w:tcPr>
          <w:p w14:paraId="177903BF" w14:textId="77777777" w:rsidR="00A8351D" w:rsidRDefault="00000000">
            <w:pPr>
              <w:rPr>
                <w:lang w:eastAsia="zh-CN"/>
              </w:rPr>
            </w:pPr>
            <w:r>
              <w:rPr>
                <w:lang w:eastAsia="zh-CN"/>
              </w:rPr>
              <w:t>输入超长字符串时触发长度限制提示</w:t>
            </w:r>
          </w:p>
        </w:tc>
        <w:tc>
          <w:tcPr>
            <w:tcW w:w="1728" w:type="dxa"/>
          </w:tcPr>
          <w:p w14:paraId="18917FBF" w14:textId="77777777" w:rsidR="00A8351D" w:rsidRDefault="00000000">
            <w:pPr>
              <w:rPr>
                <w:lang w:eastAsia="zh-CN"/>
              </w:rPr>
            </w:pPr>
            <w:r>
              <w:rPr>
                <w:lang w:eastAsia="zh-CN"/>
              </w:rPr>
              <w:t xml:space="preserve">Desc: </w:t>
            </w:r>
            <w:r>
              <w:rPr>
                <w:lang w:eastAsia="zh-CN"/>
              </w:rPr>
              <w:t>用户在主界面输入框中输入超过</w:t>
            </w:r>
            <w:r>
              <w:rPr>
                <w:lang w:eastAsia="zh-CN"/>
              </w:rPr>
              <w:t>2000</w:t>
            </w:r>
            <w:r>
              <w:rPr>
                <w:lang w:eastAsia="zh-CN"/>
              </w:rPr>
              <w:t>个字符的文本后点击转换按钮</w:t>
            </w:r>
            <w:r>
              <w:rPr>
                <w:lang w:eastAsia="zh-CN"/>
              </w:rPr>
              <w:br/>
              <w:t xml:space="preserve">Obj: </w:t>
            </w:r>
            <w:r>
              <w:rPr>
                <w:lang w:eastAsia="zh-CN"/>
              </w:rPr>
              <w:t>验证超出预设最大长度的输入是否被拒绝并提示具体限制</w:t>
            </w:r>
          </w:p>
        </w:tc>
        <w:tc>
          <w:tcPr>
            <w:tcW w:w="1728" w:type="dxa"/>
          </w:tcPr>
          <w:p w14:paraId="20DE6F32" w14:textId="77777777" w:rsidR="00A8351D" w:rsidRDefault="00A8351D">
            <w:pPr>
              <w:rPr>
                <w:lang w:eastAsia="zh-CN"/>
              </w:rPr>
            </w:pPr>
          </w:p>
        </w:tc>
        <w:tc>
          <w:tcPr>
            <w:tcW w:w="1728" w:type="dxa"/>
          </w:tcPr>
          <w:p w14:paraId="105C9C78" w14:textId="77777777" w:rsidR="00A8351D" w:rsidRDefault="00000000">
            <w:pPr>
              <w:rPr>
                <w:lang w:eastAsia="zh-CN"/>
              </w:rPr>
            </w:pPr>
            <w:r>
              <w:rPr>
                <w:lang w:eastAsia="zh-CN"/>
              </w:rPr>
              <w:t>输入框下方显示红色提示文字</w:t>
            </w:r>
            <w:r>
              <w:rPr>
                <w:lang w:eastAsia="zh-CN"/>
              </w:rPr>
              <w:t>'</w:t>
            </w:r>
            <w:r>
              <w:rPr>
                <w:lang w:eastAsia="zh-CN"/>
              </w:rPr>
              <w:t>输入内容不能超过</w:t>
            </w:r>
            <w:r>
              <w:rPr>
                <w:lang w:eastAsia="zh-CN"/>
              </w:rPr>
              <w:t>2000</w:t>
            </w:r>
            <w:r>
              <w:rPr>
                <w:lang w:eastAsia="zh-CN"/>
              </w:rPr>
              <w:t>个字符</w:t>
            </w:r>
            <w:r>
              <w:rPr>
                <w:lang w:eastAsia="zh-CN"/>
              </w:rPr>
              <w:t>'</w:t>
            </w:r>
            <w:r>
              <w:rPr>
                <w:lang w:eastAsia="zh-CN"/>
              </w:rPr>
              <w:t>，转换按钮不触发任何转换动作</w:t>
            </w:r>
          </w:p>
        </w:tc>
      </w:tr>
      <w:tr w:rsidR="00A8351D" w14:paraId="11EE7869" w14:textId="77777777">
        <w:tc>
          <w:tcPr>
            <w:tcW w:w="1728" w:type="dxa"/>
          </w:tcPr>
          <w:p w14:paraId="22394EDF" w14:textId="77777777" w:rsidR="00A8351D" w:rsidRDefault="00000000">
            <w:r>
              <w:t>TC-01-05</w:t>
            </w:r>
          </w:p>
        </w:tc>
        <w:tc>
          <w:tcPr>
            <w:tcW w:w="1728" w:type="dxa"/>
          </w:tcPr>
          <w:p w14:paraId="0B939349" w14:textId="77777777" w:rsidR="00A8351D" w:rsidRDefault="00000000">
            <w:pPr>
              <w:rPr>
                <w:lang w:eastAsia="zh-CN"/>
              </w:rPr>
            </w:pPr>
            <w:r>
              <w:rPr>
                <w:lang w:eastAsia="zh-CN"/>
              </w:rPr>
              <w:t>输入合法内容时校验通过并允许转换</w:t>
            </w:r>
          </w:p>
        </w:tc>
        <w:tc>
          <w:tcPr>
            <w:tcW w:w="1728" w:type="dxa"/>
          </w:tcPr>
          <w:p w14:paraId="37861BEE" w14:textId="77777777" w:rsidR="00A8351D" w:rsidRDefault="00000000">
            <w:pPr>
              <w:rPr>
                <w:lang w:eastAsia="zh-CN"/>
              </w:rPr>
            </w:pPr>
            <w:r>
              <w:rPr>
                <w:lang w:eastAsia="zh-CN"/>
              </w:rPr>
              <w:t xml:space="preserve">Desc: </w:t>
            </w:r>
            <w:r>
              <w:rPr>
                <w:lang w:eastAsia="zh-CN"/>
              </w:rPr>
              <w:t>用户在主界面输入框中输入符合格式要求的英文数字混合字符串（如</w:t>
            </w:r>
            <w:r>
              <w:rPr>
                <w:lang w:eastAsia="zh-CN"/>
              </w:rPr>
              <w:t>'123abc'</w:t>
            </w:r>
            <w:r>
              <w:rPr>
                <w:lang w:eastAsia="zh-CN"/>
              </w:rPr>
              <w:t>），点击转换按钮</w:t>
            </w:r>
            <w:r>
              <w:rPr>
                <w:lang w:eastAsia="zh-CN"/>
              </w:rPr>
              <w:br/>
              <w:t xml:space="preserve">Obj: </w:t>
            </w:r>
            <w:r>
              <w:rPr>
                <w:lang w:eastAsia="zh-CN"/>
              </w:rPr>
              <w:t>验证合法输入是否通过校验并正常进入后续流程</w:t>
            </w:r>
          </w:p>
        </w:tc>
        <w:tc>
          <w:tcPr>
            <w:tcW w:w="1728" w:type="dxa"/>
          </w:tcPr>
          <w:p w14:paraId="2EEA4D15" w14:textId="77777777" w:rsidR="00A8351D" w:rsidRDefault="00A8351D">
            <w:pPr>
              <w:rPr>
                <w:lang w:eastAsia="zh-CN"/>
              </w:rPr>
            </w:pPr>
          </w:p>
        </w:tc>
        <w:tc>
          <w:tcPr>
            <w:tcW w:w="1728" w:type="dxa"/>
          </w:tcPr>
          <w:p w14:paraId="6D9BED60" w14:textId="77777777" w:rsidR="00A8351D" w:rsidRDefault="00000000">
            <w:pPr>
              <w:rPr>
                <w:lang w:eastAsia="zh-CN"/>
              </w:rPr>
            </w:pPr>
            <w:r>
              <w:rPr>
                <w:lang w:eastAsia="zh-CN"/>
              </w:rPr>
              <w:t>输入框下方无错误提示，页面显示转换结果区域（如</w:t>
            </w:r>
            <w:r>
              <w:rPr>
                <w:lang w:eastAsia="zh-CN"/>
              </w:rPr>
              <w:t>'</w:t>
            </w:r>
            <w:r>
              <w:rPr>
                <w:lang w:eastAsia="zh-CN"/>
              </w:rPr>
              <w:t>转换结果：</w:t>
            </w:r>
            <w:r>
              <w:rPr>
                <w:lang w:eastAsia="zh-CN"/>
              </w:rPr>
              <w:t>...')</w:t>
            </w:r>
            <w:r>
              <w:rPr>
                <w:lang w:eastAsia="zh-CN"/>
              </w:rPr>
              <w:t>，转换按钮状态无异常</w:t>
            </w:r>
          </w:p>
        </w:tc>
      </w:tr>
    </w:tbl>
    <w:p w14:paraId="048E036E" w14:textId="77777777" w:rsidR="003225EA" w:rsidRDefault="003225EA">
      <w:pPr>
        <w:rPr>
          <w:lang w:eastAsia="zh-CN"/>
        </w:rPr>
      </w:pPr>
    </w:p>
    <w:sectPr w:rsidR="003225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63066476">
    <w:abstractNumId w:val="8"/>
  </w:num>
  <w:num w:numId="2" w16cid:durableId="1237591238">
    <w:abstractNumId w:val="6"/>
  </w:num>
  <w:num w:numId="3" w16cid:durableId="529151228">
    <w:abstractNumId w:val="5"/>
  </w:num>
  <w:num w:numId="4" w16cid:durableId="919218102">
    <w:abstractNumId w:val="4"/>
  </w:num>
  <w:num w:numId="5" w16cid:durableId="466435753">
    <w:abstractNumId w:val="7"/>
  </w:num>
  <w:num w:numId="6" w16cid:durableId="767773609">
    <w:abstractNumId w:val="3"/>
  </w:num>
  <w:num w:numId="7" w16cid:durableId="814680108">
    <w:abstractNumId w:val="2"/>
  </w:num>
  <w:num w:numId="8" w16cid:durableId="1689988634">
    <w:abstractNumId w:val="1"/>
  </w:num>
  <w:num w:numId="9" w16cid:durableId="222835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2CE2"/>
    <w:rsid w:val="0029639D"/>
    <w:rsid w:val="003225EA"/>
    <w:rsid w:val="00326F90"/>
    <w:rsid w:val="00570BAD"/>
    <w:rsid w:val="0067117E"/>
    <w:rsid w:val="00A8351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9030AC1"/>
  <w14:defaultImageDpi w14:val="300"/>
  <w15:docId w15:val="{B876B1BD-1FD6-4CAC-94F2-629042A75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600</Words>
  <Characters>740</Characters>
  <Application>Microsoft Office Word</Application>
  <DocSecurity>0</DocSecurity>
  <Lines>105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大宇 杨</cp:lastModifiedBy>
  <cp:revision>3</cp:revision>
  <dcterms:created xsi:type="dcterms:W3CDTF">2013-12-23T23:15:00Z</dcterms:created>
  <dcterms:modified xsi:type="dcterms:W3CDTF">2026-04-05T05:19:00Z</dcterms:modified>
  <cp:category/>
</cp:coreProperties>
</file>