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6A8" w:rsidRPr="0013779B" w:rsidRDefault="00C866A8" w:rsidP="00C866A8">
      <w:pPr>
        <w:pStyle w:val="Title"/>
        <w:rPr>
          <w:color w:val="2E74B5" w:themeColor="accent1" w:themeShade="BF"/>
          <w:sz w:val="32"/>
          <w:szCs w:val="32"/>
          <w:u w:val="single"/>
        </w:rPr>
      </w:pPr>
      <w:r w:rsidRPr="0013779B">
        <w:rPr>
          <w:color w:val="2E74B5" w:themeColor="accent1" w:themeShade="BF"/>
          <w:sz w:val="32"/>
          <w:szCs w:val="32"/>
          <w:u w:val="single"/>
        </w:rPr>
        <w:t xml:space="preserve">Instructions for Mapping Existing Data for updated 2014 Version 3 HMIS Data Standards Elements </w:t>
      </w:r>
    </w:p>
    <w:p w:rsidR="00C866A8" w:rsidRPr="00CC7A10" w:rsidRDefault="0081709B" w:rsidP="00C866A8">
      <w:pPr>
        <w:jc w:val="right"/>
      </w:pPr>
      <w:r>
        <w:t>July 31</w:t>
      </w:r>
      <w:r w:rsidR="00C866A8">
        <w:t>, 2015</w:t>
      </w:r>
    </w:p>
    <w:p w:rsidR="00C866A8" w:rsidRPr="00CC7A10" w:rsidRDefault="00C866A8" w:rsidP="00C866A8">
      <w:pPr>
        <w:pStyle w:val="Heading1"/>
      </w:pPr>
      <w:r>
        <w:t>Introduction</w:t>
      </w:r>
    </w:p>
    <w:p w:rsidR="00C866A8" w:rsidRDefault="00C866A8" w:rsidP="00C866A8">
      <w:r>
        <w:t>As part of its process of standardizing HMIS data collection across the Federal Pa</w:t>
      </w:r>
      <w:r w:rsidR="00934ED0">
        <w:t>rtners, HUD, HHS, and the VA have</w:t>
      </w:r>
      <w:r>
        <w:t xml:space="preserve"> approved additional/modifications to the 2014 HMIS Data Standards that were deemed </w:t>
      </w:r>
      <w:r w:rsidRPr="00361FAA">
        <w:t>“critical changes” where program mission or required reporting was affected.</w:t>
      </w:r>
      <w:r>
        <w:t xml:space="preserve">  In most cases, these changes were new stand-alone elements that did not affect previously collected data.  However, two of the Data Element changes approved for 2014 HMIS Data Standards Version 3 (Element 3.17 and Element 4.35A) </w:t>
      </w:r>
      <w:r w:rsidRPr="0013779B">
        <w:rPr>
          <w:u w:val="single"/>
        </w:rPr>
        <w:t>require the mapping of data collected under the previous element</w:t>
      </w:r>
      <w:r>
        <w:t xml:space="preserve"> structure into the new responses to ensure the ongoing integrity of data collected for these elements.  This document provides th</w:t>
      </w:r>
      <w:r w:rsidR="00934ED0">
        <w:t>ose</w:t>
      </w:r>
      <w:r>
        <w:t xml:space="preserve"> mapping requirements.</w:t>
      </w:r>
    </w:p>
    <w:p w:rsidR="00C866A8" w:rsidRDefault="00C866A8" w:rsidP="00C866A8">
      <w:pPr>
        <w:pStyle w:val="Heading1"/>
        <w:numPr>
          <w:ilvl w:val="1"/>
          <w:numId w:val="2"/>
        </w:numPr>
      </w:pPr>
      <w:r>
        <w:t>Time on the Streets, Emergency Shelter, or Safe Haven</w:t>
      </w:r>
      <w:bookmarkStart w:id="0" w:name="_GoBack"/>
      <w:bookmarkEnd w:id="0"/>
    </w:p>
    <w:p w:rsidR="00C866A8" w:rsidRDefault="00C866A8" w:rsidP="00C866A8">
      <w:pPr>
        <w:spacing w:after="60"/>
      </w:pPr>
    </w:p>
    <w:p w:rsidR="00C866A8" w:rsidRDefault="00C866A8" w:rsidP="00C866A8">
      <w:pPr>
        <w:pStyle w:val="Heading2"/>
      </w:pPr>
      <w:bookmarkStart w:id="1" w:name="_Field_1:_"/>
      <w:bookmarkEnd w:id="1"/>
      <w:r>
        <w:t>Field 1:  Client entering from the streets, ES or SH</w:t>
      </w:r>
    </w:p>
    <w:p w:rsidR="00C866A8" w:rsidRDefault="00C866A8" w:rsidP="00902CF2"/>
    <w:p w:rsidR="00566225" w:rsidRPr="00566225" w:rsidRDefault="00566225" w:rsidP="00446291">
      <w:pPr>
        <w:rPr>
          <w:b/>
        </w:rPr>
      </w:pPr>
      <w:r w:rsidRPr="00566225">
        <w:rPr>
          <w:b/>
        </w:rPr>
        <w:t xml:space="preserve">If </w:t>
      </w:r>
    </w:p>
    <w:p w:rsidR="00566225" w:rsidRDefault="00566225" w:rsidP="00446291">
      <w:r>
        <w:t>Version 2.1 – 3.9</w:t>
      </w:r>
      <w:r>
        <w:tab/>
      </w:r>
      <w:r w:rsidR="00446291">
        <w:t>“</w:t>
      </w:r>
      <w:r>
        <w:t>Residence prior to project entry</w:t>
      </w:r>
      <w:r w:rsidR="00446291">
        <w:t>”</w:t>
      </w:r>
      <w:r w:rsidR="00446291">
        <w:tab/>
      </w:r>
      <w:r w:rsidR="00446291">
        <w:tab/>
      </w:r>
      <w:r>
        <w:t>Response 1 (ES); Response 16 (streets); or Response 18 (SH) = yes</w:t>
      </w:r>
    </w:p>
    <w:p w:rsidR="00173DCC" w:rsidRPr="00566225" w:rsidRDefault="00566225" w:rsidP="00446291">
      <w:pPr>
        <w:rPr>
          <w:b/>
        </w:rPr>
      </w:pPr>
      <w:r w:rsidRPr="00566225">
        <w:rPr>
          <w:b/>
        </w:rPr>
        <w:t>OR the followi</w:t>
      </w:r>
      <w:r>
        <w:rPr>
          <w:b/>
        </w:rPr>
        <w:t xml:space="preserve">ng is </w:t>
      </w:r>
      <w:r w:rsidRPr="00566225">
        <w:rPr>
          <w:b/>
        </w:rPr>
        <w:t>true</w:t>
      </w:r>
    </w:p>
    <w:p w:rsidR="00902CF2" w:rsidRDefault="00902CF2" w:rsidP="00446291">
      <w:r>
        <w:t>Version 2.1 – 3.17.1</w:t>
      </w:r>
      <w:r>
        <w:tab/>
      </w:r>
      <w:r w:rsidR="00446291">
        <w:t>“</w:t>
      </w:r>
      <w:r w:rsidR="00566225">
        <w:t>Continuously</w:t>
      </w:r>
      <w:r>
        <w:t xml:space="preserve"> homeless for at least one year</w:t>
      </w:r>
      <w:r w:rsidR="00446291">
        <w:t>”</w:t>
      </w:r>
      <w:r>
        <w:t xml:space="preserve"> </w:t>
      </w:r>
      <w:r>
        <w:tab/>
        <w:t>Response 1 = Yes</w:t>
      </w:r>
    </w:p>
    <w:p w:rsidR="00566225" w:rsidRDefault="00566225" w:rsidP="00446291">
      <w:pPr>
        <w:rPr>
          <w:b/>
        </w:rPr>
      </w:pPr>
    </w:p>
    <w:p w:rsidR="00902CF2" w:rsidRPr="00566225" w:rsidRDefault="00902CF2" w:rsidP="00446291">
      <w:pPr>
        <w:rPr>
          <w:b/>
        </w:rPr>
      </w:pPr>
      <w:r w:rsidRPr="00566225">
        <w:rPr>
          <w:b/>
        </w:rPr>
        <w:t>Then set</w:t>
      </w:r>
    </w:p>
    <w:p w:rsidR="00566225" w:rsidRDefault="00902CF2" w:rsidP="00446291">
      <w:r>
        <w:t>Version 3.0 – 3.17.1</w:t>
      </w:r>
      <w:r>
        <w:tab/>
      </w:r>
      <w:r w:rsidR="00446291">
        <w:t>“</w:t>
      </w:r>
      <w:r>
        <w:t>Client entering from the streets, ES, or SH</w:t>
      </w:r>
      <w:r w:rsidR="00446291">
        <w:t>”</w:t>
      </w:r>
      <w:r>
        <w:tab/>
        <w:t xml:space="preserve">to </w:t>
      </w:r>
      <w:r>
        <w:tab/>
        <w:t>Response 1 = Yes</w:t>
      </w:r>
    </w:p>
    <w:p w:rsidR="00566225" w:rsidRPr="00566225" w:rsidRDefault="00566225" w:rsidP="00446291">
      <w:pPr>
        <w:rPr>
          <w:b/>
        </w:rPr>
      </w:pPr>
      <w:r>
        <w:rPr>
          <w:b/>
        </w:rPr>
        <w:t>Or e</w:t>
      </w:r>
      <w:r w:rsidRPr="00566225">
        <w:rPr>
          <w:b/>
        </w:rPr>
        <w:t xml:space="preserve">lse set </w:t>
      </w:r>
    </w:p>
    <w:p w:rsidR="00566225" w:rsidRDefault="00566225" w:rsidP="00446291">
      <w:r>
        <w:t>Version 3.0 – 3.17.1</w:t>
      </w:r>
      <w:r>
        <w:tab/>
      </w:r>
      <w:r w:rsidR="00446291">
        <w:t>“</w:t>
      </w:r>
      <w:r>
        <w:t>Client entering from the streets, ES, or SH</w:t>
      </w:r>
      <w:r w:rsidR="00446291">
        <w:t>”</w:t>
      </w:r>
      <w:r w:rsidR="006D2131">
        <w:tab/>
        <w:t xml:space="preserve">to </w:t>
      </w:r>
      <w:r w:rsidR="006D2131">
        <w:tab/>
        <w:t>Response 0</w:t>
      </w:r>
      <w:r>
        <w:t xml:space="preserve"> = No</w:t>
      </w:r>
    </w:p>
    <w:p w:rsidR="00C866A8" w:rsidRDefault="00C866A8" w:rsidP="00446291"/>
    <w:p w:rsidR="00446291" w:rsidRDefault="00446291" w:rsidP="00446291">
      <w:pPr>
        <w:pStyle w:val="Heading2"/>
      </w:pPr>
      <w:bookmarkStart w:id="2" w:name="_Dependent_A_to"/>
      <w:bookmarkEnd w:id="2"/>
      <w:r>
        <w:t>Dependent A</w:t>
      </w:r>
      <w:r w:rsidR="004655D4">
        <w:t xml:space="preserve"> to Field 1</w:t>
      </w:r>
    </w:p>
    <w:p w:rsidR="00446291" w:rsidRDefault="00446291" w:rsidP="00446291"/>
    <w:p w:rsidR="00446291" w:rsidRPr="00446291" w:rsidRDefault="00446291" w:rsidP="00446291">
      <w:pPr>
        <w:rPr>
          <w:b/>
        </w:rPr>
      </w:pPr>
      <w:r w:rsidRPr="00446291">
        <w:rPr>
          <w:b/>
        </w:rPr>
        <w:t xml:space="preserve">If the field </w:t>
      </w:r>
      <w:r w:rsidR="00934ED0">
        <w:rPr>
          <w:b/>
        </w:rPr>
        <w:t>1</w:t>
      </w:r>
      <w:r w:rsidRPr="00446291">
        <w:rPr>
          <w:b/>
        </w:rPr>
        <w:t xml:space="preserve"> calculations above = a response of yes to “Client entering for the streets, ES or SH” then</w:t>
      </w:r>
    </w:p>
    <w:p w:rsidR="00446291" w:rsidRDefault="00446291" w:rsidP="00446291">
      <w:pPr>
        <w:spacing w:after="60"/>
      </w:pPr>
      <w:r>
        <w:t xml:space="preserve">Calculate the approximate date </w:t>
      </w:r>
      <w:r w:rsidRPr="00865981">
        <w:t xml:space="preserve">by subtracting the </w:t>
      </w:r>
      <w:r>
        <w:t>response from the retired field “</w:t>
      </w:r>
      <w:r w:rsidR="0019715A">
        <w:t xml:space="preserve">Total </w:t>
      </w:r>
      <w:r>
        <w:t>N</w:t>
      </w:r>
      <w:r w:rsidRPr="00865981">
        <w:t xml:space="preserve">umber of months </w:t>
      </w:r>
      <w:r>
        <w:t xml:space="preserve">continually </w:t>
      </w:r>
      <w:r w:rsidRPr="00865981">
        <w:t xml:space="preserve">homeless immediately prior to </w:t>
      </w:r>
      <w:r w:rsidR="004655D4">
        <w:t xml:space="preserve">project </w:t>
      </w:r>
      <w:r w:rsidRPr="00865981">
        <w:t>entry</w:t>
      </w:r>
      <w:r>
        <w:t>” (3.17.2.A)</w:t>
      </w:r>
      <w:r w:rsidRPr="00865981">
        <w:t xml:space="preserve"> from the project entry </w:t>
      </w:r>
      <w:r w:rsidR="0019715A">
        <w:t>month</w:t>
      </w:r>
      <w:r>
        <w:t xml:space="preserve"> (3.10).  [</w:t>
      </w:r>
      <w:r w:rsidRPr="00865981">
        <w:t>e.g., an entry date of 6/15/2015 with “3” months of homelessness prior to entry makes the date 3/15/2015</w:t>
      </w:r>
      <w:r>
        <w:t>.]</w:t>
      </w:r>
    </w:p>
    <w:p w:rsidR="004655D4" w:rsidRDefault="004655D4" w:rsidP="00446291">
      <w:pPr>
        <w:spacing w:after="60"/>
      </w:pPr>
    </w:p>
    <w:p w:rsidR="00446291" w:rsidRDefault="00446291" w:rsidP="00446291">
      <w:pPr>
        <w:pStyle w:val="Heading2"/>
      </w:pPr>
      <w:r>
        <w:lastRenderedPageBreak/>
        <w:t>Field 2:  Regardless of where they stayed last night -- Number of times the client has been on the streets, in ES or SH in the past 3 years including today</w:t>
      </w:r>
    </w:p>
    <w:p w:rsidR="00446291" w:rsidRDefault="00446291" w:rsidP="00446291"/>
    <w:p w:rsidR="004655D4" w:rsidRDefault="004655D4" w:rsidP="00446291">
      <w:r>
        <w:t>Directly map the responses for  “Number of times the client has been homeless in the past three years” to “Number of times the client has been on the streets, in ES or SH in the past three years including today” [e.g. a prior response of #1 “1 (Homeless only this time)” will map to the new #1 “One time”, etc.]</w:t>
      </w:r>
    </w:p>
    <w:p w:rsidR="004655D4" w:rsidRDefault="004655D4" w:rsidP="00446291"/>
    <w:p w:rsidR="004655D4" w:rsidRDefault="004655D4" w:rsidP="004655D4">
      <w:pPr>
        <w:pStyle w:val="Heading2"/>
      </w:pPr>
      <w:r>
        <w:t xml:space="preserve">Dependent B to Field 2:  Total </w:t>
      </w:r>
      <w:r w:rsidRPr="00666E03">
        <w:rPr>
          <w:u w:val="single"/>
        </w:rPr>
        <w:t xml:space="preserve">number of months homeless </w:t>
      </w:r>
      <w:r>
        <w:t>on the street, in ES, or SH in the past three years</w:t>
      </w:r>
    </w:p>
    <w:p w:rsidR="002F001F" w:rsidRDefault="002F001F" w:rsidP="002F001F"/>
    <w:p w:rsidR="002F001F" w:rsidRPr="00934ED0" w:rsidRDefault="002F001F" w:rsidP="002F001F">
      <w:pPr>
        <w:rPr>
          <w:strike/>
        </w:rPr>
      </w:pPr>
      <w:r>
        <w:t>Directly map the responses for “Total number of months homeless on the streets, in E</w:t>
      </w:r>
      <w:r w:rsidR="00934ED0">
        <w:t>S</w:t>
      </w:r>
      <w:r>
        <w:t>, or SH in the past three years</w:t>
      </w:r>
      <w:r w:rsidR="00934ED0">
        <w:t>”</w:t>
      </w:r>
      <w:r>
        <w:t xml:space="preserve"> to the </w:t>
      </w:r>
      <w:r w:rsidR="00934ED0">
        <w:t>“</w:t>
      </w:r>
      <w:r>
        <w:t>Total Number of months homeless in the past three years”</w:t>
      </w:r>
      <w:r w:rsidR="00F81A46">
        <w:t>.</w:t>
      </w:r>
      <w:r w:rsidR="0081709B">
        <w:t xml:space="preserve"> </w:t>
      </w:r>
      <w:r>
        <w:t xml:space="preserve"> </w:t>
      </w:r>
      <w:r w:rsidR="00F81A46" w:rsidRPr="0081709B">
        <w:t>Note that responses of “0” months in Version 2.1 must be mapped to “1 month” in Version 3.</w:t>
      </w:r>
      <w:r w:rsidR="00F81A46">
        <w:rPr>
          <w:strike/>
        </w:rPr>
        <w:t xml:space="preserve"> </w:t>
      </w:r>
    </w:p>
    <w:p w:rsidR="006D2131" w:rsidRDefault="006D2131" w:rsidP="002F001F"/>
    <w:p w:rsidR="006D2131" w:rsidRDefault="006D2131" w:rsidP="006D2131">
      <w:pPr>
        <w:pStyle w:val="Heading1"/>
        <w:numPr>
          <w:ilvl w:val="1"/>
          <w:numId w:val="3"/>
        </w:numPr>
      </w:pPr>
      <w:r>
        <w:t>Commercial Sexual Exploitation</w:t>
      </w:r>
    </w:p>
    <w:p w:rsidR="006D2131" w:rsidRDefault="006D2131" w:rsidP="006D2131">
      <w:pPr>
        <w:spacing w:after="60"/>
      </w:pPr>
    </w:p>
    <w:p w:rsidR="006D2131" w:rsidRDefault="006D2131" w:rsidP="006D2131">
      <w:pPr>
        <w:pStyle w:val="Heading2"/>
      </w:pPr>
      <w:r>
        <w:t xml:space="preserve">Field 1:  </w:t>
      </w:r>
      <w:r w:rsidR="002064CF">
        <w:t xml:space="preserve">Ever received anything in exchange for Sex and Dependent </w:t>
      </w:r>
      <w:proofErr w:type="gramStart"/>
      <w:r w:rsidR="002064CF">
        <w:t>A</w:t>
      </w:r>
      <w:proofErr w:type="gramEnd"/>
      <w:r w:rsidR="002064CF">
        <w:t xml:space="preserve"> In the last three months</w:t>
      </w:r>
    </w:p>
    <w:p w:rsidR="006D2131" w:rsidRDefault="006D2131" w:rsidP="006D2131"/>
    <w:p w:rsidR="006D2131" w:rsidRPr="00566225" w:rsidRDefault="006D2131" w:rsidP="006D2131">
      <w:pPr>
        <w:rPr>
          <w:b/>
        </w:rPr>
      </w:pPr>
      <w:r w:rsidRPr="00566225">
        <w:rPr>
          <w:b/>
        </w:rPr>
        <w:t xml:space="preserve">If </w:t>
      </w:r>
    </w:p>
    <w:p w:rsidR="006D2131" w:rsidRDefault="006D2131" w:rsidP="006D2131">
      <w:r>
        <w:t>Version 2.1 – 4.35</w:t>
      </w:r>
      <w:r>
        <w:tab/>
        <w:t xml:space="preserve">“Received something in exchange for sex in the past 3 months” </w:t>
      </w:r>
      <w:r>
        <w:tab/>
        <w:t xml:space="preserve">Response 1 = Yes </w:t>
      </w:r>
    </w:p>
    <w:p w:rsidR="006D2131" w:rsidRPr="00566225" w:rsidRDefault="006D2131" w:rsidP="006D2131">
      <w:pPr>
        <w:rPr>
          <w:b/>
        </w:rPr>
      </w:pPr>
      <w:r w:rsidRPr="00566225">
        <w:rPr>
          <w:b/>
        </w:rPr>
        <w:t>Then set</w:t>
      </w:r>
    </w:p>
    <w:p w:rsidR="006D2131" w:rsidRDefault="006D2131" w:rsidP="002F001F">
      <w:r>
        <w:t>Version 3.0 – 4.35A</w:t>
      </w:r>
      <w:r>
        <w:tab/>
        <w:t>“Ever received anything in exchange for sex</w:t>
      </w:r>
      <w:r w:rsidR="00F81A46">
        <w:t>”</w:t>
      </w:r>
      <w:r>
        <w:t xml:space="preserve"> </w:t>
      </w:r>
      <w:r>
        <w:tab/>
        <w:t xml:space="preserve">to  </w:t>
      </w:r>
      <w:r>
        <w:tab/>
        <w:t xml:space="preserve">Response 1 = Yes </w:t>
      </w:r>
    </w:p>
    <w:p w:rsidR="006D2131" w:rsidRPr="002064CF" w:rsidRDefault="006D2131" w:rsidP="002F001F">
      <w:pPr>
        <w:rPr>
          <w:b/>
        </w:rPr>
      </w:pPr>
      <w:r w:rsidRPr="002064CF">
        <w:rPr>
          <w:b/>
        </w:rPr>
        <w:t>AND</w:t>
      </w:r>
    </w:p>
    <w:p w:rsidR="002064CF" w:rsidRDefault="006D2131" w:rsidP="002F001F">
      <w:r>
        <w:t>Version 3.0 – 4.35A</w:t>
      </w:r>
      <w:r>
        <w:tab/>
      </w:r>
      <w:r w:rsidRPr="006D2131">
        <w:rPr>
          <w:i/>
        </w:rPr>
        <w:t>If Yes for Receiving anything in exchange for sex</w:t>
      </w:r>
      <w:r>
        <w:t>, “In the last three months</w:t>
      </w:r>
      <w:r w:rsidR="002064CF">
        <w:t>”</w:t>
      </w:r>
      <w:r>
        <w:tab/>
        <w:t xml:space="preserve">to   Response 1 = Yes </w:t>
      </w:r>
    </w:p>
    <w:p w:rsidR="002064CF" w:rsidRDefault="002064CF" w:rsidP="002F001F">
      <w:pPr>
        <w:rPr>
          <w:b/>
        </w:rPr>
      </w:pPr>
    </w:p>
    <w:p w:rsidR="002064CF" w:rsidRPr="002064CF" w:rsidRDefault="002064CF" w:rsidP="002F001F">
      <w:r w:rsidRPr="002064CF">
        <w:t>Follow with the same pattern for Response 0=No; 8 = Client</w:t>
      </w:r>
      <w:r>
        <w:t xml:space="preserve"> </w:t>
      </w:r>
      <w:r w:rsidRPr="002064CF">
        <w:t xml:space="preserve">doesn’t know; </w:t>
      </w:r>
      <w:r>
        <w:t>9</w:t>
      </w:r>
      <w:r w:rsidRPr="002064CF">
        <w:t xml:space="preserve"> = client refused and </w:t>
      </w:r>
      <w:r>
        <w:t>99</w:t>
      </w:r>
      <w:r w:rsidRPr="002064CF">
        <w:t>= Data not collected</w:t>
      </w:r>
    </w:p>
    <w:p w:rsidR="002064CF" w:rsidRDefault="002064CF" w:rsidP="002F001F"/>
    <w:p w:rsidR="002064CF" w:rsidRDefault="002064CF" w:rsidP="002064CF">
      <w:pPr>
        <w:pStyle w:val="Heading2"/>
      </w:pPr>
      <w:r>
        <w:t>Dependent B:  How many times</w:t>
      </w:r>
    </w:p>
    <w:p w:rsidR="002064CF" w:rsidRPr="002064CF" w:rsidRDefault="002064CF" w:rsidP="002064CF"/>
    <w:p w:rsidR="002064CF" w:rsidRDefault="002064CF" w:rsidP="002064CF">
      <w:r>
        <w:t>Directly map the responses for “Number of times” to “How many times” [e.g. a prior response of #1 “1 – 3” will map to the new #1 “1-3”]</w:t>
      </w:r>
      <w:r w:rsidR="00E66390">
        <w:t xml:space="preserve">.  Responses </w:t>
      </w:r>
      <w:r w:rsidR="00F81A46">
        <w:t>“</w:t>
      </w:r>
      <w:r w:rsidR="00E66390">
        <w:t>8-30</w:t>
      </w:r>
      <w:r w:rsidR="00F81A46">
        <w:t>”</w:t>
      </w:r>
      <w:r w:rsidR="00E66390">
        <w:t xml:space="preserve"> and </w:t>
      </w:r>
      <w:r w:rsidR="00F81A46">
        <w:t>“</w:t>
      </w:r>
      <w:r w:rsidR="00E66390">
        <w:t>More than 30</w:t>
      </w:r>
      <w:r w:rsidR="00F81A46">
        <w:t xml:space="preserve">” from Version 2.1 </w:t>
      </w:r>
      <w:r w:rsidR="00E66390">
        <w:t xml:space="preserve">will both map to </w:t>
      </w:r>
      <w:r w:rsidR="00F81A46">
        <w:t>response “</w:t>
      </w:r>
      <w:r w:rsidR="00E66390">
        <w:t>12 or more</w:t>
      </w:r>
      <w:r w:rsidR="00F81A46">
        <w:t>” in Version 3</w:t>
      </w:r>
      <w:r w:rsidR="00E66390">
        <w:t>.</w:t>
      </w:r>
    </w:p>
    <w:p w:rsidR="002064CF" w:rsidRDefault="002064CF" w:rsidP="002064CF"/>
    <w:p w:rsidR="00E66390" w:rsidRDefault="00E66390" w:rsidP="00E66390">
      <w:pPr>
        <w:pStyle w:val="Heading2"/>
      </w:pPr>
      <w:r>
        <w:lastRenderedPageBreak/>
        <w:t xml:space="preserve">Dependent C Ever made/persuaded to have sex in exchange for something </w:t>
      </w:r>
    </w:p>
    <w:p w:rsidR="00E66390" w:rsidRDefault="00E66390" w:rsidP="00E66390">
      <w:r>
        <w:t>There is no correlation between elements.  Therefore set Version 3.0 – 4.35A</w:t>
      </w:r>
      <w:r>
        <w:tab/>
        <w:t>“Ever made/persuaded to have sex in exchange for something”    to   Response 99 = Data not collected</w:t>
      </w:r>
    </w:p>
    <w:p w:rsidR="00E66390" w:rsidRDefault="00E66390" w:rsidP="00E66390"/>
    <w:p w:rsidR="00E66390" w:rsidRDefault="00E66390" w:rsidP="00E66390">
      <w:pPr>
        <w:pStyle w:val="Heading2"/>
      </w:pPr>
      <w:r>
        <w:t xml:space="preserve">Dependent D In the last three months </w:t>
      </w:r>
    </w:p>
    <w:p w:rsidR="00E66390" w:rsidRDefault="00E66390" w:rsidP="00E66390">
      <w:r>
        <w:t>There is no correlation between elements.  Therefore set Version 3.0 – 4.35A</w:t>
      </w:r>
      <w:r>
        <w:tab/>
        <w:t>“In the last 3 months”    to   Response 99 = Data not collected</w:t>
      </w:r>
    </w:p>
    <w:p w:rsidR="004655D4" w:rsidRDefault="004B2C30" w:rsidP="002F001F">
      <w:r>
        <w:br w:type="page"/>
      </w:r>
    </w:p>
    <w:tbl>
      <w:tblPr>
        <w:tblStyle w:val="TableGrid"/>
        <w:tblW w:w="12595" w:type="dxa"/>
        <w:tblLayout w:type="fixed"/>
        <w:tblCellMar>
          <w:top w:w="14" w:type="dxa"/>
          <w:left w:w="72" w:type="dxa"/>
          <w:bottom w:w="14" w:type="dxa"/>
          <w:right w:w="72" w:type="dxa"/>
        </w:tblCellMar>
        <w:tblLook w:val="04A0" w:firstRow="1" w:lastRow="0" w:firstColumn="1" w:lastColumn="0" w:noHBand="0" w:noVBand="1"/>
      </w:tblPr>
      <w:tblGrid>
        <w:gridCol w:w="1255"/>
        <w:gridCol w:w="4950"/>
        <w:gridCol w:w="1350"/>
        <w:gridCol w:w="5040"/>
      </w:tblGrid>
      <w:tr w:rsidR="004B2C30" w:rsidRPr="00FF2B07" w:rsidTr="006D2131">
        <w:trPr>
          <w:trHeight w:val="336"/>
        </w:trPr>
        <w:tc>
          <w:tcPr>
            <w:tcW w:w="1255" w:type="dxa"/>
            <w:tcBorders>
              <w:bottom w:val="single" w:sz="4" w:space="0" w:color="auto"/>
            </w:tcBorders>
            <w:shd w:val="clear" w:color="auto" w:fill="D9D9D9" w:themeFill="background1" w:themeFillShade="D9"/>
          </w:tcPr>
          <w:p w:rsidR="004B2C30" w:rsidRPr="006D2131" w:rsidRDefault="004B2C30" w:rsidP="00AB0905">
            <w:pPr>
              <w:rPr>
                <w:b/>
              </w:rPr>
            </w:pPr>
            <w:r w:rsidRPr="006D2131">
              <w:rPr>
                <w:b/>
              </w:rPr>
              <w:lastRenderedPageBreak/>
              <w:t>Version 2.1</w:t>
            </w:r>
          </w:p>
        </w:tc>
        <w:tc>
          <w:tcPr>
            <w:tcW w:w="4950" w:type="dxa"/>
            <w:shd w:val="clear" w:color="auto" w:fill="FFFFFF" w:themeFill="background1"/>
          </w:tcPr>
          <w:p w:rsidR="004B2C30" w:rsidRPr="00FF2B07" w:rsidRDefault="004B2C30" w:rsidP="00AB0905"/>
        </w:tc>
        <w:tc>
          <w:tcPr>
            <w:tcW w:w="1350" w:type="dxa"/>
            <w:shd w:val="clear" w:color="auto" w:fill="FFFFFF" w:themeFill="background1"/>
          </w:tcPr>
          <w:p w:rsidR="004B2C30" w:rsidRPr="006D2131" w:rsidRDefault="004B2C30" w:rsidP="00AB0905">
            <w:pPr>
              <w:rPr>
                <w:b/>
              </w:rPr>
            </w:pPr>
            <w:r w:rsidRPr="006D2131">
              <w:rPr>
                <w:b/>
              </w:rPr>
              <w:t>Version 3.0</w:t>
            </w:r>
          </w:p>
        </w:tc>
        <w:tc>
          <w:tcPr>
            <w:tcW w:w="5040" w:type="dxa"/>
            <w:shd w:val="clear" w:color="auto" w:fill="FFFFFF" w:themeFill="background1"/>
          </w:tcPr>
          <w:p w:rsidR="004B2C30" w:rsidRPr="00FF2B07" w:rsidRDefault="004B2C30" w:rsidP="00AB0905"/>
        </w:tc>
      </w:tr>
      <w:tr w:rsidR="004B2C30" w:rsidRPr="00FF2B07" w:rsidTr="006D2131">
        <w:tc>
          <w:tcPr>
            <w:tcW w:w="1255"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4B2C30" w:rsidRDefault="004B2C30" w:rsidP="00DC6A89">
            <w:r>
              <w:t xml:space="preserve">Field </w:t>
            </w:r>
            <w:r w:rsidRPr="00FF2B07">
              <w:t>1</w:t>
            </w:r>
          </w:p>
        </w:tc>
        <w:tc>
          <w:tcPr>
            <w:tcW w:w="4950" w:type="dxa"/>
            <w:tcBorders>
              <w:left w:val="single" w:sz="4" w:space="0" w:color="auto"/>
            </w:tcBorders>
            <w:shd w:val="clear" w:color="auto" w:fill="FFFFFF" w:themeFill="background1"/>
            <w:vAlign w:val="center"/>
          </w:tcPr>
          <w:p w:rsidR="004B2C30" w:rsidRDefault="004B2C30" w:rsidP="00DC6A89">
            <w:r>
              <w:t>Continuously Homeless for at Least One Year</w:t>
            </w:r>
          </w:p>
        </w:tc>
        <w:tc>
          <w:tcPr>
            <w:tcW w:w="1350" w:type="dxa"/>
            <w:tcBorders>
              <w:left w:val="single" w:sz="4" w:space="0" w:color="auto"/>
            </w:tcBorders>
            <w:shd w:val="clear" w:color="auto" w:fill="FFFFFF" w:themeFill="background1"/>
            <w:vAlign w:val="center"/>
          </w:tcPr>
          <w:p w:rsidR="004B2C30" w:rsidRDefault="004B2C30" w:rsidP="00DC6A89">
            <w:r>
              <w:t xml:space="preserve">Field 1 </w:t>
            </w:r>
          </w:p>
        </w:tc>
        <w:tc>
          <w:tcPr>
            <w:tcW w:w="5040" w:type="dxa"/>
            <w:tcBorders>
              <w:left w:val="single" w:sz="4" w:space="0" w:color="auto"/>
            </w:tcBorders>
            <w:shd w:val="clear" w:color="auto" w:fill="FFFFFF" w:themeFill="background1"/>
            <w:vAlign w:val="center"/>
          </w:tcPr>
          <w:p w:rsidR="004B2C30" w:rsidRDefault="004B2C30" w:rsidP="00DC6A89">
            <w:r>
              <w:t>Client Entering from the streets, ES, or SH</w:t>
            </w:r>
          </w:p>
        </w:tc>
      </w:tr>
      <w:tr w:rsidR="004B2C30" w:rsidRPr="00FF2B07" w:rsidTr="006D2131">
        <w:tc>
          <w:tcPr>
            <w:tcW w:w="1255" w:type="dxa"/>
            <w:tcBorders>
              <w:top w:val="nil"/>
              <w:left w:val="single" w:sz="4" w:space="0" w:color="auto"/>
              <w:bottom w:val="nil"/>
              <w:right w:val="single" w:sz="4" w:space="0" w:color="auto"/>
            </w:tcBorders>
            <w:shd w:val="clear" w:color="auto" w:fill="D9D9D9" w:themeFill="background1" w:themeFillShade="D9"/>
            <w:vAlign w:val="center"/>
          </w:tcPr>
          <w:p w:rsidR="004B2C30" w:rsidRPr="00FF2B07" w:rsidRDefault="004B2C30" w:rsidP="004B2C30">
            <w:pPr>
              <w:jc w:val="right"/>
            </w:pPr>
            <w:r>
              <w:t>0</w:t>
            </w:r>
          </w:p>
        </w:tc>
        <w:tc>
          <w:tcPr>
            <w:tcW w:w="4950" w:type="dxa"/>
            <w:tcBorders>
              <w:left w:val="single" w:sz="4" w:space="0" w:color="auto"/>
            </w:tcBorders>
            <w:shd w:val="clear" w:color="auto" w:fill="FFFFFF" w:themeFill="background1"/>
            <w:vAlign w:val="center"/>
          </w:tcPr>
          <w:p w:rsidR="004B2C30" w:rsidRPr="00FF2B07" w:rsidRDefault="004B2C30" w:rsidP="004B2C30">
            <w:r>
              <w:t>No</w:t>
            </w:r>
          </w:p>
        </w:tc>
        <w:tc>
          <w:tcPr>
            <w:tcW w:w="1350" w:type="dxa"/>
            <w:tcBorders>
              <w:left w:val="single" w:sz="4" w:space="0" w:color="auto"/>
            </w:tcBorders>
            <w:shd w:val="clear" w:color="auto" w:fill="FFFFFF" w:themeFill="background1"/>
            <w:vAlign w:val="center"/>
          </w:tcPr>
          <w:p w:rsidR="004B2C30" w:rsidRPr="00FF2B07" w:rsidRDefault="004B2C30" w:rsidP="004B2C30">
            <w:pPr>
              <w:jc w:val="right"/>
            </w:pPr>
            <w:r>
              <w:t>0</w:t>
            </w:r>
          </w:p>
        </w:tc>
        <w:tc>
          <w:tcPr>
            <w:tcW w:w="5040" w:type="dxa"/>
            <w:tcBorders>
              <w:left w:val="single" w:sz="4" w:space="0" w:color="auto"/>
            </w:tcBorders>
            <w:shd w:val="clear" w:color="auto" w:fill="FFFFFF" w:themeFill="background1"/>
            <w:vAlign w:val="center"/>
          </w:tcPr>
          <w:p w:rsidR="004B2C30" w:rsidRPr="00FF2B07" w:rsidRDefault="004B2C30" w:rsidP="004B2C30">
            <w:r>
              <w:t>No</w:t>
            </w:r>
          </w:p>
        </w:tc>
      </w:tr>
      <w:tr w:rsidR="004B2C30" w:rsidRPr="00FF2B07" w:rsidTr="006D2131">
        <w:tc>
          <w:tcPr>
            <w:tcW w:w="1255" w:type="dxa"/>
            <w:tcBorders>
              <w:top w:val="nil"/>
              <w:left w:val="single" w:sz="4" w:space="0" w:color="auto"/>
              <w:bottom w:val="nil"/>
              <w:right w:val="single" w:sz="4" w:space="0" w:color="auto"/>
            </w:tcBorders>
            <w:shd w:val="clear" w:color="auto" w:fill="C5E0B3" w:themeFill="accent6" w:themeFillTint="66"/>
            <w:vAlign w:val="center"/>
          </w:tcPr>
          <w:p w:rsidR="004B2C30" w:rsidRPr="00FF2B07" w:rsidRDefault="004B2C30" w:rsidP="004B2C30">
            <w:pPr>
              <w:jc w:val="right"/>
            </w:pPr>
            <w:r>
              <w:t>1</w:t>
            </w:r>
          </w:p>
        </w:tc>
        <w:tc>
          <w:tcPr>
            <w:tcW w:w="4950" w:type="dxa"/>
            <w:tcBorders>
              <w:left w:val="single" w:sz="4" w:space="0" w:color="auto"/>
            </w:tcBorders>
            <w:shd w:val="clear" w:color="auto" w:fill="C5E0B3" w:themeFill="accent6" w:themeFillTint="66"/>
            <w:vAlign w:val="center"/>
          </w:tcPr>
          <w:p w:rsidR="004B2C30" w:rsidRPr="00FF2B07" w:rsidRDefault="004B2C30" w:rsidP="004B2C30">
            <w:r>
              <w:t>Yes</w:t>
            </w:r>
          </w:p>
        </w:tc>
        <w:tc>
          <w:tcPr>
            <w:tcW w:w="1350" w:type="dxa"/>
            <w:tcBorders>
              <w:left w:val="single" w:sz="4" w:space="0" w:color="auto"/>
            </w:tcBorders>
            <w:shd w:val="clear" w:color="auto" w:fill="C5E0B3" w:themeFill="accent6" w:themeFillTint="66"/>
            <w:vAlign w:val="center"/>
          </w:tcPr>
          <w:p w:rsidR="004B2C30" w:rsidRPr="00FF2B07" w:rsidRDefault="004B2C30" w:rsidP="004B2C30">
            <w:pPr>
              <w:jc w:val="right"/>
            </w:pPr>
            <w:r>
              <w:t>1</w:t>
            </w:r>
          </w:p>
        </w:tc>
        <w:tc>
          <w:tcPr>
            <w:tcW w:w="5040" w:type="dxa"/>
            <w:tcBorders>
              <w:left w:val="single" w:sz="4" w:space="0" w:color="auto"/>
            </w:tcBorders>
            <w:shd w:val="clear" w:color="auto" w:fill="C5E0B3" w:themeFill="accent6" w:themeFillTint="66"/>
            <w:vAlign w:val="center"/>
          </w:tcPr>
          <w:p w:rsidR="004B2C30" w:rsidRPr="00FF2B07" w:rsidRDefault="004B2C30" w:rsidP="004B2C30">
            <w:r>
              <w:t>Yes</w:t>
            </w:r>
            <w:r w:rsidRPr="006D2131">
              <w:rPr>
                <w:color w:val="FF0000"/>
              </w:rPr>
              <w:t>*</w:t>
            </w:r>
          </w:p>
        </w:tc>
      </w:tr>
      <w:tr w:rsidR="004B2C30" w:rsidRPr="00FF2B07" w:rsidTr="006D2131">
        <w:tc>
          <w:tcPr>
            <w:tcW w:w="1255" w:type="dxa"/>
            <w:tcBorders>
              <w:top w:val="nil"/>
              <w:left w:val="single" w:sz="4" w:space="0" w:color="auto"/>
              <w:bottom w:val="nil"/>
              <w:right w:val="single" w:sz="4" w:space="0" w:color="auto"/>
            </w:tcBorders>
            <w:shd w:val="clear" w:color="auto" w:fill="D9D9D9" w:themeFill="background1" w:themeFillShade="D9"/>
            <w:vAlign w:val="center"/>
          </w:tcPr>
          <w:p w:rsidR="004B2C30" w:rsidRPr="00FF2B07" w:rsidRDefault="004B2C30" w:rsidP="004B2C30">
            <w:pPr>
              <w:jc w:val="right"/>
            </w:pPr>
            <w:r>
              <w:t>8</w:t>
            </w:r>
          </w:p>
        </w:tc>
        <w:tc>
          <w:tcPr>
            <w:tcW w:w="4950" w:type="dxa"/>
            <w:tcBorders>
              <w:left w:val="single" w:sz="4" w:space="0" w:color="auto"/>
            </w:tcBorders>
            <w:shd w:val="clear" w:color="auto" w:fill="FFFFFF" w:themeFill="background1"/>
            <w:vAlign w:val="center"/>
          </w:tcPr>
          <w:p w:rsidR="004B2C30" w:rsidRPr="00716FFC" w:rsidRDefault="004B2C30" w:rsidP="004B2C30">
            <w:r w:rsidRPr="00716FFC">
              <w:t>Client doesn’t know</w:t>
            </w:r>
          </w:p>
        </w:tc>
        <w:tc>
          <w:tcPr>
            <w:tcW w:w="1350" w:type="dxa"/>
            <w:tcBorders>
              <w:left w:val="single" w:sz="4" w:space="0" w:color="auto"/>
            </w:tcBorders>
            <w:shd w:val="clear" w:color="auto" w:fill="FFFFFF" w:themeFill="background1"/>
            <w:vAlign w:val="center"/>
          </w:tcPr>
          <w:p w:rsidR="004B2C30" w:rsidRPr="00FF2B07" w:rsidRDefault="004B2C30" w:rsidP="004B2C30">
            <w:pPr>
              <w:jc w:val="right"/>
            </w:pPr>
            <w:r>
              <w:t>8</w:t>
            </w:r>
          </w:p>
        </w:tc>
        <w:tc>
          <w:tcPr>
            <w:tcW w:w="5040" w:type="dxa"/>
            <w:tcBorders>
              <w:left w:val="single" w:sz="4" w:space="0" w:color="auto"/>
            </w:tcBorders>
            <w:shd w:val="clear" w:color="auto" w:fill="FFFFFF" w:themeFill="background1"/>
            <w:vAlign w:val="center"/>
          </w:tcPr>
          <w:p w:rsidR="004B2C30" w:rsidRPr="00716FFC" w:rsidRDefault="004B2C30" w:rsidP="004B2C30">
            <w:r w:rsidRPr="00716FFC">
              <w:t>Client doesn’t know</w:t>
            </w:r>
          </w:p>
        </w:tc>
      </w:tr>
      <w:tr w:rsidR="004B2C30" w:rsidRPr="00FF2B07" w:rsidTr="006D2131">
        <w:tc>
          <w:tcPr>
            <w:tcW w:w="1255" w:type="dxa"/>
            <w:tcBorders>
              <w:top w:val="nil"/>
              <w:left w:val="single" w:sz="4" w:space="0" w:color="auto"/>
              <w:bottom w:val="nil"/>
              <w:right w:val="single" w:sz="4" w:space="0" w:color="auto"/>
            </w:tcBorders>
            <w:shd w:val="clear" w:color="auto" w:fill="D9D9D9" w:themeFill="background1" w:themeFillShade="D9"/>
            <w:vAlign w:val="center"/>
          </w:tcPr>
          <w:p w:rsidR="004B2C30" w:rsidRPr="00FF2B07" w:rsidRDefault="004B2C30" w:rsidP="004B2C30">
            <w:pPr>
              <w:jc w:val="right"/>
            </w:pPr>
            <w:r>
              <w:t>9</w:t>
            </w:r>
          </w:p>
        </w:tc>
        <w:tc>
          <w:tcPr>
            <w:tcW w:w="4950" w:type="dxa"/>
            <w:tcBorders>
              <w:left w:val="single" w:sz="4" w:space="0" w:color="auto"/>
            </w:tcBorders>
            <w:shd w:val="clear" w:color="auto" w:fill="FFFFFF" w:themeFill="background1"/>
            <w:vAlign w:val="center"/>
          </w:tcPr>
          <w:p w:rsidR="004B2C30" w:rsidRPr="00716FFC" w:rsidRDefault="004B2C30" w:rsidP="004B2C30">
            <w:r w:rsidRPr="00716FFC">
              <w:t>Client refused</w:t>
            </w:r>
          </w:p>
        </w:tc>
        <w:tc>
          <w:tcPr>
            <w:tcW w:w="1350" w:type="dxa"/>
            <w:tcBorders>
              <w:left w:val="single" w:sz="4" w:space="0" w:color="auto"/>
            </w:tcBorders>
            <w:shd w:val="clear" w:color="auto" w:fill="FFFFFF" w:themeFill="background1"/>
            <w:vAlign w:val="center"/>
          </w:tcPr>
          <w:p w:rsidR="004B2C30" w:rsidRPr="00FF2B07" w:rsidRDefault="004B2C30" w:rsidP="004B2C30">
            <w:pPr>
              <w:jc w:val="right"/>
            </w:pPr>
            <w:r>
              <w:t>9</w:t>
            </w:r>
          </w:p>
        </w:tc>
        <w:tc>
          <w:tcPr>
            <w:tcW w:w="5040" w:type="dxa"/>
            <w:tcBorders>
              <w:left w:val="single" w:sz="4" w:space="0" w:color="auto"/>
            </w:tcBorders>
            <w:shd w:val="clear" w:color="auto" w:fill="FFFFFF" w:themeFill="background1"/>
            <w:vAlign w:val="center"/>
          </w:tcPr>
          <w:p w:rsidR="004B2C30" w:rsidRPr="00716FFC" w:rsidRDefault="004B2C30" w:rsidP="004B2C30">
            <w:r w:rsidRPr="00716FFC">
              <w:t>Client refused</w:t>
            </w:r>
          </w:p>
        </w:tc>
      </w:tr>
      <w:tr w:rsidR="004B2C30" w:rsidRPr="00FF2B07" w:rsidTr="006D2131">
        <w:tc>
          <w:tcPr>
            <w:tcW w:w="1255"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4B2C30" w:rsidRPr="00FF2B07" w:rsidRDefault="004B2C30" w:rsidP="004B2C30">
            <w:pPr>
              <w:jc w:val="right"/>
            </w:pPr>
            <w:r>
              <w:t>99</w:t>
            </w:r>
          </w:p>
        </w:tc>
        <w:tc>
          <w:tcPr>
            <w:tcW w:w="4950" w:type="dxa"/>
            <w:tcBorders>
              <w:left w:val="single" w:sz="4" w:space="0" w:color="auto"/>
            </w:tcBorders>
            <w:shd w:val="clear" w:color="auto" w:fill="FFFFFF" w:themeFill="background1"/>
            <w:vAlign w:val="center"/>
          </w:tcPr>
          <w:p w:rsidR="004B2C30" w:rsidRPr="00716FFC" w:rsidRDefault="004B2C30" w:rsidP="004B2C30">
            <w:r w:rsidRPr="00716FFC">
              <w:t>Data not collected</w:t>
            </w:r>
          </w:p>
        </w:tc>
        <w:tc>
          <w:tcPr>
            <w:tcW w:w="1350" w:type="dxa"/>
            <w:tcBorders>
              <w:left w:val="single" w:sz="4" w:space="0" w:color="auto"/>
            </w:tcBorders>
            <w:shd w:val="clear" w:color="auto" w:fill="FFFFFF" w:themeFill="background1"/>
            <w:vAlign w:val="center"/>
          </w:tcPr>
          <w:p w:rsidR="004B2C30" w:rsidRPr="00FF2B07" w:rsidRDefault="004B2C30" w:rsidP="004B2C30">
            <w:pPr>
              <w:jc w:val="right"/>
            </w:pPr>
            <w:r>
              <w:t>99</w:t>
            </w:r>
          </w:p>
        </w:tc>
        <w:tc>
          <w:tcPr>
            <w:tcW w:w="5040" w:type="dxa"/>
            <w:tcBorders>
              <w:left w:val="single" w:sz="4" w:space="0" w:color="auto"/>
            </w:tcBorders>
            <w:shd w:val="clear" w:color="auto" w:fill="FFFFFF" w:themeFill="background1"/>
            <w:vAlign w:val="center"/>
          </w:tcPr>
          <w:p w:rsidR="004B2C30" w:rsidRPr="00716FFC" w:rsidRDefault="004B2C30" w:rsidP="004B2C30">
            <w:r w:rsidRPr="00716FFC">
              <w:t>Data not collected</w:t>
            </w:r>
          </w:p>
        </w:tc>
      </w:tr>
      <w:tr w:rsidR="004B2C30" w:rsidRPr="00FF2B07" w:rsidTr="006D2131">
        <w:tc>
          <w:tcPr>
            <w:tcW w:w="1255"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4B2C30" w:rsidRDefault="004B2C30" w:rsidP="004B2C30">
            <w:pPr>
              <w:jc w:val="right"/>
            </w:pPr>
          </w:p>
        </w:tc>
        <w:tc>
          <w:tcPr>
            <w:tcW w:w="4950" w:type="dxa"/>
            <w:tcBorders>
              <w:left w:val="single" w:sz="4" w:space="0" w:color="auto"/>
            </w:tcBorders>
            <w:shd w:val="clear" w:color="auto" w:fill="FFFFFF" w:themeFill="background1"/>
            <w:vAlign w:val="center"/>
          </w:tcPr>
          <w:p w:rsidR="004B2C30" w:rsidRPr="00716FFC" w:rsidRDefault="004B2C30" w:rsidP="004B2C30"/>
        </w:tc>
        <w:tc>
          <w:tcPr>
            <w:tcW w:w="1350" w:type="dxa"/>
            <w:tcBorders>
              <w:left w:val="single" w:sz="4" w:space="0" w:color="auto"/>
            </w:tcBorders>
            <w:shd w:val="clear" w:color="auto" w:fill="FFFFFF" w:themeFill="background1"/>
            <w:vAlign w:val="center"/>
          </w:tcPr>
          <w:p w:rsidR="004B2C30" w:rsidRDefault="004B2C30" w:rsidP="004B2C30">
            <w:r>
              <w:t>Dependent A</w:t>
            </w:r>
          </w:p>
        </w:tc>
        <w:tc>
          <w:tcPr>
            <w:tcW w:w="5040" w:type="dxa"/>
            <w:tcBorders>
              <w:left w:val="single" w:sz="4" w:space="0" w:color="auto"/>
            </w:tcBorders>
            <w:shd w:val="clear" w:color="auto" w:fill="FFFFFF" w:themeFill="background1"/>
            <w:vAlign w:val="center"/>
          </w:tcPr>
          <w:p w:rsidR="004B2C30" w:rsidRPr="00716FFC" w:rsidRDefault="004B2C30" w:rsidP="004B2C30">
            <w:r>
              <w:t>Approximate date started</w:t>
            </w:r>
            <w:r w:rsidRPr="006D2131">
              <w:rPr>
                <w:color w:val="FF0000"/>
              </w:rPr>
              <w:t>**</w:t>
            </w:r>
          </w:p>
        </w:tc>
      </w:tr>
      <w:tr w:rsidR="004B2C30" w:rsidRPr="00FF2B07" w:rsidTr="006D2131">
        <w:tc>
          <w:tcPr>
            <w:tcW w:w="1255"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4B2C30" w:rsidRDefault="00DC6A89" w:rsidP="00DC6A89">
            <w:r>
              <w:t>Field 2</w:t>
            </w:r>
          </w:p>
        </w:tc>
        <w:tc>
          <w:tcPr>
            <w:tcW w:w="4950" w:type="dxa"/>
            <w:tcBorders>
              <w:left w:val="single" w:sz="4" w:space="0" w:color="auto"/>
            </w:tcBorders>
            <w:shd w:val="clear" w:color="auto" w:fill="FFFFFF" w:themeFill="background1"/>
            <w:vAlign w:val="center"/>
          </w:tcPr>
          <w:p w:rsidR="004B2C30" w:rsidRPr="00716FFC" w:rsidRDefault="004B2C30" w:rsidP="00DC6A89">
            <w:r w:rsidRPr="00FF2B07">
              <w:t xml:space="preserve">Number of </w:t>
            </w:r>
            <w:r>
              <w:t>Times the C</w:t>
            </w:r>
            <w:r w:rsidRPr="00FF2B07">
              <w:t>lien</w:t>
            </w:r>
            <w:r>
              <w:t>t has been Homeless in the Past T</w:t>
            </w:r>
            <w:r w:rsidRPr="00FF2B07">
              <w:t xml:space="preserve">hree </w:t>
            </w:r>
            <w:r>
              <w:t>Y</w:t>
            </w:r>
            <w:r w:rsidRPr="00FF2B07">
              <w:t>ears</w:t>
            </w:r>
          </w:p>
        </w:tc>
        <w:tc>
          <w:tcPr>
            <w:tcW w:w="1350" w:type="dxa"/>
            <w:tcBorders>
              <w:left w:val="single" w:sz="4" w:space="0" w:color="auto"/>
            </w:tcBorders>
            <w:shd w:val="clear" w:color="auto" w:fill="FFFFFF" w:themeFill="background1"/>
            <w:vAlign w:val="center"/>
          </w:tcPr>
          <w:p w:rsidR="004B2C30" w:rsidRPr="00FF2B07" w:rsidRDefault="00DC6A89" w:rsidP="00DC6A89">
            <w:r>
              <w:t>Field 2</w:t>
            </w:r>
          </w:p>
        </w:tc>
        <w:tc>
          <w:tcPr>
            <w:tcW w:w="5040" w:type="dxa"/>
            <w:tcBorders>
              <w:left w:val="single" w:sz="4" w:space="0" w:color="auto"/>
            </w:tcBorders>
            <w:shd w:val="clear" w:color="auto" w:fill="FFFFFF" w:themeFill="background1"/>
            <w:vAlign w:val="center"/>
          </w:tcPr>
          <w:p w:rsidR="004B2C30" w:rsidRPr="00FF2B07" w:rsidRDefault="004B2C30" w:rsidP="00DC6A89">
            <w:r>
              <w:t>Regardless of where they stayed last night – Number of times the client has been on the streets, in ES, or SH in the past three years including today.</w:t>
            </w:r>
          </w:p>
        </w:tc>
      </w:tr>
      <w:tr w:rsidR="004B2C30" w:rsidRPr="00FF2B07" w:rsidTr="006D2131">
        <w:tc>
          <w:tcPr>
            <w:tcW w:w="1255" w:type="dxa"/>
            <w:tcBorders>
              <w:top w:val="nil"/>
              <w:left w:val="single" w:sz="4" w:space="0" w:color="auto"/>
              <w:bottom w:val="nil"/>
              <w:right w:val="single" w:sz="4" w:space="0" w:color="auto"/>
            </w:tcBorders>
            <w:shd w:val="clear" w:color="auto" w:fill="FFE599" w:themeFill="accent4" w:themeFillTint="66"/>
            <w:vAlign w:val="center"/>
          </w:tcPr>
          <w:p w:rsidR="004B2C30" w:rsidRPr="00FF2B07" w:rsidRDefault="004B2C30" w:rsidP="004B2C30">
            <w:pPr>
              <w:jc w:val="right"/>
            </w:pPr>
            <w:r>
              <w:t>0</w:t>
            </w:r>
          </w:p>
        </w:tc>
        <w:tc>
          <w:tcPr>
            <w:tcW w:w="4950" w:type="dxa"/>
            <w:tcBorders>
              <w:left w:val="single" w:sz="4" w:space="0" w:color="auto"/>
            </w:tcBorders>
            <w:shd w:val="clear" w:color="auto" w:fill="FFE599" w:themeFill="accent4" w:themeFillTint="66"/>
          </w:tcPr>
          <w:p w:rsidR="004B2C30" w:rsidRPr="0087404C" w:rsidRDefault="004B2C30" w:rsidP="004B2C30">
            <w:r w:rsidRPr="0087404C">
              <w:t>0 (not homeless - Prevention only)</w:t>
            </w:r>
          </w:p>
        </w:tc>
        <w:tc>
          <w:tcPr>
            <w:tcW w:w="1350" w:type="dxa"/>
            <w:tcBorders>
              <w:left w:val="single" w:sz="4" w:space="0" w:color="auto"/>
            </w:tcBorders>
            <w:shd w:val="clear" w:color="auto" w:fill="FFE599" w:themeFill="accent4" w:themeFillTint="66"/>
            <w:vAlign w:val="center"/>
          </w:tcPr>
          <w:p w:rsidR="004B2C30" w:rsidRPr="00FF2B07" w:rsidRDefault="004B2C30" w:rsidP="004B2C30">
            <w:pPr>
              <w:jc w:val="right"/>
            </w:pPr>
            <w:r>
              <w:t>0</w:t>
            </w:r>
          </w:p>
        </w:tc>
        <w:tc>
          <w:tcPr>
            <w:tcW w:w="5040" w:type="dxa"/>
            <w:tcBorders>
              <w:left w:val="single" w:sz="4" w:space="0" w:color="auto"/>
            </w:tcBorders>
            <w:shd w:val="clear" w:color="auto" w:fill="FFE599" w:themeFill="accent4" w:themeFillTint="66"/>
          </w:tcPr>
          <w:p w:rsidR="004B2C30" w:rsidRPr="0087404C" w:rsidRDefault="004B2C30" w:rsidP="004B2C30">
            <w:r>
              <w:t>Never in 3 years</w:t>
            </w:r>
          </w:p>
        </w:tc>
      </w:tr>
      <w:tr w:rsidR="004B2C30" w:rsidRPr="00FF2B07" w:rsidTr="006D2131">
        <w:tc>
          <w:tcPr>
            <w:tcW w:w="1255" w:type="dxa"/>
            <w:tcBorders>
              <w:top w:val="nil"/>
              <w:left w:val="single" w:sz="4" w:space="0" w:color="auto"/>
              <w:bottom w:val="nil"/>
              <w:right w:val="single" w:sz="4" w:space="0" w:color="auto"/>
            </w:tcBorders>
            <w:shd w:val="clear" w:color="auto" w:fill="FFE599" w:themeFill="accent4" w:themeFillTint="66"/>
            <w:vAlign w:val="center"/>
          </w:tcPr>
          <w:p w:rsidR="004B2C30" w:rsidRPr="00FF2B07" w:rsidRDefault="004B2C30" w:rsidP="004B2C30">
            <w:pPr>
              <w:jc w:val="right"/>
            </w:pPr>
            <w:r>
              <w:t>1</w:t>
            </w:r>
          </w:p>
        </w:tc>
        <w:tc>
          <w:tcPr>
            <w:tcW w:w="4950" w:type="dxa"/>
            <w:tcBorders>
              <w:left w:val="single" w:sz="4" w:space="0" w:color="auto"/>
            </w:tcBorders>
            <w:shd w:val="clear" w:color="auto" w:fill="FFE599" w:themeFill="accent4" w:themeFillTint="66"/>
          </w:tcPr>
          <w:p w:rsidR="004B2C30" w:rsidRPr="0087404C" w:rsidRDefault="004B2C30" w:rsidP="004B2C30">
            <w:r w:rsidRPr="0087404C">
              <w:t>1 (homeless only this time)</w:t>
            </w:r>
          </w:p>
        </w:tc>
        <w:tc>
          <w:tcPr>
            <w:tcW w:w="1350" w:type="dxa"/>
            <w:tcBorders>
              <w:left w:val="single" w:sz="4" w:space="0" w:color="auto"/>
            </w:tcBorders>
            <w:shd w:val="clear" w:color="auto" w:fill="FFE599" w:themeFill="accent4" w:themeFillTint="66"/>
            <w:vAlign w:val="center"/>
          </w:tcPr>
          <w:p w:rsidR="004B2C30" w:rsidRPr="00FF2B07" w:rsidRDefault="004B2C30" w:rsidP="004B2C30">
            <w:pPr>
              <w:jc w:val="right"/>
            </w:pPr>
            <w:r>
              <w:t>1</w:t>
            </w:r>
          </w:p>
        </w:tc>
        <w:tc>
          <w:tcPr>
            <w:tcW w:w="5040" w:type="dxa"/>
            <w:tcBorders>
              <w:left w:val="single" w:sz="4" w:space="0" w:color="auto"/>
            </w:tcBorders>
            <w:shd w:val="clear" w:color="auto" w:fill="FFE599" w:themeFill="accent4" w:themeFillTint="66"/>
          </w:tcPr>
          <w:p w:rsidR="004B2C30" w:rsidRPr="0087404C" w:rsidRDefault="004B2C30" w:rsidP="004B2C30">
            <w:r>
              <w:t>One time</w:t>
            </w:r>
          </w:p>
        </w:tc>
      </w:tr>
      <w:tr w:rsidR="004B2C30" w:rsidRPr="00FF2B07" w:rsidTr="006D2131">
        <w:tc>
          <w:tcPr>
            <w:tcW w:w="1255" w:type="dxa"/>
            <w:tcBorders>
              <w:top w:val="nil"/>
              <w:left w:val="single" w:sz="4" w:space="0" w:color="auto"/>
              <w:bottom w:val="nil"/>
              <w:right w:val="single" w:sz="4" w:space="0" w:color="auto"/>
            </w:tcBorders>
            <w:shd w:val="clear" w:color="auto" w:fill="FFE599" w:themeFill="accent4" w:themeFillTint="66"/>
            <w:vAlign w:val="center"/>
          </w:tcPr>
          <w:p w:rsidR="004B2C30" w:rsidRPr="00FF2B07" w:rsidRDefault="004B2C30" w:rsidP="004B2C30">
            <w:pPr>
              <w:jc w:val="right"/>
            </w:pPr>
            <w:r>
              <w:t>2</w:t>
            </w:r>
          </w:p>
        </w:tc>
        <w:tc>
          <w:tcPr>
            <w:tcW w:w="4950" w:type="dxa"/>
            <w:tcBorders>
              <w:left w:val="single" w:sz="4" w:space="0" w:color="auto"/>
            </w:tcBorders>
            <w:shd w:val="clear" w:color="auto" w:fill="FFE599" w:themeFill="accent4" w:themeFillTint="66"/>
          </w:tcPr>
          <w:p w:rsidR="004B2C30" w:rsidRDefault="004B2C30" w:rsidP="004B2C30">
            <w:r>
              <w:t>2</w:t>
            </w:r>
          </w:p>
        </w:tc>
        <w:tc>
          <w:tcPr>
            <w:tcW w:w="1350" w:type="dxa"/>
            <w:tcBorders>
              <w:left w:val="single" w:sz="4" w:space="0" w:color="auto"/>
            </w:tcBorders>
            <w:shd w:val="clear" w:color="auto" w:fill="FFE599" w:themeFill="accent4" w:themeFillTint="66"/>
            <w:vAlign w:val="center"/>
          </w:tcPr>
          <w:p w:rsidR="004B2C30" w:rsidRPr="00FF2B07" w:rsidRDefault="004B2C30" w:rsidP="004B2C30">
            <w:pPr>
              <w:jc w:val="right"/>
            </w:pPr>
            <w:r>
              <w:t>2</w:t>
            </w:r>
          </w:p>
        </w:tc>
        <w:tc>
          <w:tcPr>
            <w:tcW w:w="5040" w:type="dxa"/>
            <w:tcBorders>
              <w:left w:val="single" w:sz="4" w:space="0" w:color="auto"/>
            </w:tcBorders>
            <w:shd w:val="clear" w:color="auto" w:fill="FFE599" w:themeFill="accent4" w:themeFillTint="66"/>
          </w:tcPr>
          <w:p w:rsidR="004B2C30" w:rsidRDefault="004B2C30" w:rsidP="004B2C30">
            <w:r>
              <w:t>Two times</w:t>
            </w:r>
          </w:p>
        </w:tc>
      </w:tr>
      <w:tr w:rsidR="004B2C30" w:rsidRPr="00FF2B07" w:rsidTr="006D2131">
        <w:tc>
          <w:tcPr>
            <w:tcW w:w="1255" w:type="dxa"/>
            <w:tcBorders>
              <w:top w:val="nil"/>
              <w:left w:val="single" w:sz="4" w:space="0" w:color="auto"/>
              <w:bottom w:val="nil"/>
              <w:right w:val="single" w:sz="4" w:space="0" w:color="auto"/>
            </w:tcBorders>
            <w:shd w:val="clear" w:color="auto" w:fill="FFE599" w:themeFill="accent4" w:themeFillTint="66"/>
            <w:vAlign w:val="center"/>
          </w:tcPr>
          <w:p w:rsidR="004B2C30" w:rsidRPr="00FF2B07" w:rsidRDefault="004B2C30" w:rsidP="004B2C30">
            <w:pPr>
              <w:jc w:val="right"/>
            </w:pPr>
            <w:r>
              <w:t>3</w:t>
            </w:r>
          </w:p>
        </w:tc>
        <w:tc>
          <w:tcPr>
            <w:tcW w:w="4950" w:type="dxa"/>
            <w:tcBorders>
              <w:left w:val="single" w:sz="4" w:space="0" w:color="auto"/>
            </w:tcBorders>
            <w:shd w:val="clear" w:color="auto" w:fill="FFE599" w:themeFill="accent4" w:themeFillTint="66"/>
          </w:tcPr>
          <w:p w:rsidR="004B2C30" w:rsidRDefault="004B2C30" w:rsidP="004B2C30">
            <w:r>
              <w:t>3</w:t>
            </w:r>
          </w:p>
        </w:tc>
        <w:tc>
          <w:tcPr>
            <w:tcW w:w="1350" w:type="dxa"/>
            <w:tcBorders>
              <w:left w:val="single" w:sz="4" w:space="0" w:color="auto"/>
            </w:tcBorders>
            <w:shd w:val="clear" w:color="auto" w:fill="FFE599" w:themeFill="accent4" w:themeFillTint="66"/>
            <w:vAlign w:val="center"/>
          </w:tcPr>
          <w:p w:rsidR="004B2C30" w:rsidRPr="00FF2B07" w:rsidRDefault="004B2C30" w:rsidP="004B2C30">
            <w:pPr>
              <w:jc w:val="right"/>
            </w:pPr>
            <w:r>
              <w:t>3</w:t>
            </w:r>
          </w:p>
        </w:tc>
        <w:tc>
          <w:tcPr>
            <w:tcW w:w="5040" w:type="dxa"/>
            <w:tcBorders>
              <w:left w:val="single" w:sz="4" w:space="0" w:color="auto"/>
            </w:tcBorders>
            <w:shd w:val="clear" w:color="auto" w:fill="FFE599" w:themeFill="accent4" w:themeFillTint="66"/>
          </w:tcPr>
          <w:p w:rsidR="004B2C30" w:rsidRDefault="004B2C30" w:rsidP="004B2C30">
            <w:r>
              <w:t>Three times</w:t>
            </w:r>
          </w:p>
        </w:tc>
      </w:tr>
      <w:tr w:rsidR="004B2C30" w:rsidRPr="00FF2B07" w:rsidTr="006D2131">
        <w:tc>
          <w:tcPr>
            <w:tcW w:w="1255" w:type="dxa"/>
            <w:tcBorders>
              <w:top w:val="nil"/>
              <w:left w:val="single" w:sz="4" w:space="0" w:color="auto"/>
              <w:bottom w:val="nil"/>
              <w:right w:val="single" w:sz="4" w:space="0" w:color="auto"/>
            </w:tcBorders>
            <w:shd w:val="clear" w:color="auto" w:fill="FFE599" w:themeFill="accent4" w:themeFillTint="66"/>
            <w:vAlign w:val="center"/>
          </w:tcPr>
          <w:p w:rsidR="004B2C30" w:rsidRPr="00FF2B07" w:rsidRDefault="004B2C30" w:rsidP="004B2C30">
            <w:pPr>
              <w:jc w:val="right"/>
            </w:pPr>
            <w:r>
              <w:t>4</w:t>
            </w:r>
          </w:p>
        </w:tc>
        <w:tc>
          <w:tcPr>
            <w:tcW w:w="4950" w:type="dxa"/>
            <w:tcBorders>
              <w:left w:val="single" w:sz="4" w:space="0" w:color="auto"/>
            </w:tcBorders>
            <w:shd w:val="clear" w:color="auto" w:fill="FFE599" w:themeFill="accent4" w:themeFillTint="66"/>
          </w:tcPr>
          <w:p w:rsidR="004B2C30" w:rsidRDefault="004B2C30" w:rsidP="004B2C30">
            <w:r>
              <w:t>4 or more</w:t>
            </w:r>
          </w:p>
        </w:tc>
        <w:tc>
          <w:tcPr>
            <w:tcW w:w="1350" w:type="dxa"/>
            <w:tcBorders>
              <w:left w:val="single" w:sz="4" w:space="0" w:color="auto"/>
            </w:tcBorders>
            <w:shd w:val="clear" w:color="auto" w:fill="FFE599" w:themeFill="accent4" w:themeFillTint="66"/>
            <w:vAlign w:val="center"/>
          </w:tcPr>
          <w:p w:rsidR="004B2C30" w:rsidRPr="00FF2B07" w:rsidRDefault="004B2C30" w:rsidP="004B2C30">
            <w:pPr>
              <w:jc w:val="right"/>
            </w:pPr>
            <w:r>
              <w:t>4</w:t>
            </w:r>
          </w:p>
        </w:tc>
        <w:tc>
          <w:tcPr>
            <w:tcW w:w="5040" w:type="dxa"/>
            <w:tcBorders>
              <w:left w:val="single" w:sz="4" w:space="0" w:color="auto"/>
            </w:tcBorders>
            <w:shd w:val="clear" w:color="auto" w:fill="FFE599" w:themeFill="accent4" w:themeFillTint="66"/>
          </w:tcPr>
          <w:p w:rsidR="004B2C30" w:rsidRDefault="004B2C30" w:rsidP="004B2C30">
            <w:r>
              <w:t>Four or more times</w:t>
            </w:r>
          </w:p>
        </w:tc>
      </w:tr>
      <w:tr w:rsidR="004B2C30" w:rsidRPr="00FF2B07" w:rsidTr="006D2131">
        <w:tc>
          <w:tcPr>
            <w:tcW w:w="1255" w:type="dxa"/>
            <w:tcBorders>
              <w:top w:val="nil"/>
              <w:left w:val="single" w:sz="4" w:space="0" w:color="auto"/>
              <w:bottom w:val="nil"/>
              <w:right w:val="single" w:sz="4" w:space="0" w:color="auto"/>
            </w:tcBorders>
            <w:shd w:val="clear" w:color="auto" w:fill="FFE599" w:themeFill="accent4" w:themeFillTint="66"/>
            <w:vAlign w:val="center"/>
          </w:tcPr>
          <w:p w:rsidR="004B2C30" w:rsidRPr="00FF2B07" w:rsidRDefault="004B2C30" w:rsidP="004B2C30">
            <w:pPr>
              <w:jc w:val="right"/>
            </w:pPr>
            <w:r>
              <w:t>8</w:t>
            </w:r>
          </w:p>
        </w:tc>
        <w:tc>
          <w:tcPr>
            <w:tcW w:w="4950" w:type="dxa"/>
            <w:tcBorders>
              <w:left w:val="single" w:sz="4" w:space="0" w:color="auto"/>
            </w:tcBorders>
            <w:shd w:val="clear" w:color="auto" w:fill="FFE599" w:themeFill="accent4" w:themeFillTint="66"/>
          </w:tcPr>
          <w:p w:rsidR="004B2C30" w:rsidRPr="00FF2B07" w:rsidRDefault="004B2C30" w:rsidP="004B2C30">
            <w:r>
              <w:t>Client doesn’t know</w:t>
            </w:r>
          </w:p>
        </w:tc>
        <w:tc>
          <w:tcPr>
            <w:tcW w:w="1350" w:type="dxa"/>
            <w:tcBorders>
              <w:left w:val="single" w:sz="4" w:space="0" w:color="auto"/>
            </w:tcBorders>
            <w:shd w:val="clear" w:color="auto" w:fill="FFE599" w:themeFill="accent4" w:themeFillTint="66"/>
            <w:vAlign w:val="center"/>
          </w:tcPr>
          <w:p w:rsidR="004B2C30" w:rsidRPr="00FF2B07" w:rsidRDefault="004B2C30" w:rsidP="004B2C30">
            <w:pPr>
              <w:jc w:val="right"/>
            </w:pPr>
            <w:r>
              <w:t>8</w:t>
            </w:r>
          </w:p>
        </w:tc>
        <w:tc>
          <w:tcPr>
            <w:tcW w:w="5040" w:type="dxa"/>
            <w:tcBorders>
              <w:left w:val="single" w:sz="4" w:space="0" w:color="auto"/>
            </w:tcBorders>
            <w:shd w:val="clear" w:color="auto" w:fill="FFE599" w:themeFill="accent4" w:themeFillTint="66"/>
          </w:tcPr>
          <w:p w:rsidR="004B2C30" w:rsidRPr="00FF2B07" w:rsidRDefault="004B2C30" w:rsidP="004B2C30">
            <w:r>
              <w:t>Client doesn’t know</w:t>
            </w:r>
          </w:p>
        </w:tc>
      </w:tr>
      <w:tr w:rsidR="004B2C30" w:rsidRPr="00FF2B07" w:rsidTr="006D2131">
        <w:tc>
          <w:tcPr>
            <w:tcW w:w="1255" w:type="dxa"/>
            <w:tcBorders>
              <w:top w:val="nil"/>
              <w:left w:val="single" w:sz="4" w:space="0" w:color="auto"/>
              <w:bottom w:val="nil"/>
              <w:right w:val="single" w:sz="4" w:space="0" w:color="auto"/>
            </w:tcBorders>
            <w:shd w:val="clear" w:color="auto" w:fill="FFE599" w:themeFill="accent4" w:themeFillTint="66"/>
            <w:vAlign w:val="center"/>
          </w:tcPr>
          <w:p w:rsidR="004B2C30" w:rsidRPr="00FF2B07" w:rsidRDefault="004B2C30" w:rsidP="004B2C30">
            <w:pPr>
              <w:jc w:val="right"/>
            </w:pPr>
            <w:r>
              <w:t>9</w:t>
            </w:r>
          </w:p>
        </w:tc>
        <w:tc>
          <w:tcPr>
            <w:tcW w:w="4950" w:type="dxa"/>
            <w:tcBorders>
              <w:left w:val="single" w:sz="4" w:space="0" w:color="auto"/>
            </w:tcBorders>
            <w:shd w:val="clear" w:color="auto" w:fill="FFE599" w:themeFill="accent4" w:themeFillTint="66"/>
          </w:tcPr>
          <w:p w:rsidR="004B2C30" w:rsidRPr="00FF2B07" w:rsidRDefault="004B2C30" w:rsidP="004B2C30">
            <w:r>
              <w:t>Client refused</w:t>
            </w:r>
          </w:p>
        </w:tc>
        <w:tc>
          <w:tcPr>
            <w:tcW w:w="1350" w:type="dxa"/>
            <w:tcBorders>
              <w:left w:val="single" w:sz="4" w:space="0" w:color="auto"/>
            </w:tcBorders>
            <w:shd w:val="clear" w:color="auto" w:fill="FFE599" w:themeFill="accent4" w:themeFillTint="66"/>
            <w:vAlign w:val="center"/>
          </w:tcPr>
          <w:p w:rsidR="004B2C30" w:rsidRPr="00FF2B07" w:rsidRDefault="004B2C30" w:rsidP="004B2C30">
            <w:pPr>
              <w:jc w:val="right"/>
            </w:pPr>
            <w:r>
              <w:t>9</w:t>
            </w:r>
          </w:p>
        </w:tc>
        <w:tc>
          <w:tcPr>
            <w:tcW w:w="5040" w:type="dxa"/>
            <w:tcBorders>
              <w:left w:val="single" w:sz="4" w:space="0" w:color="auto"/>
            </w:tcBorders>
            <w:shd w:val="clear" w:color="auto" w:fill="FFE599" w:themeFill="accent4" w:themeFillTint="66"/>
          </w:tcPr>
          <w:p w:rsidR="004B2C30" w:rsidRPr="00FF2B07" w:rsidRDefault="004B2C30" w:rsidP="004B2C30">
            <w:r>
              <w:t>Client refused</w:t>
            </w:r>
          </w:p>
        </w:tc>
      </w:tr>
      <w:tr w:rsidR="004B2C30" w:rsidRPr="00FF2B07" w:rsidTr="006D2131">
        <w:tc>
          <w:tcPr>
            <w:tcW w:w="1255" w:type="dxa"/>
            <w:tcBorders>
              <w:top w:val="nil"/>
              <w:left w:val="single" w:sz="4" w:space="0" w:color="auto"/>
              <w:bottom w:val="single" w:sz="4" w:space="0" w:color="auto"/>
              <w:right w:val="single" w:sz="4" w:space="0" w:color="auto"/>
            </w:tcBorders>
            <w:shd w:val="clear" w:color="auto" w:fill="FFE599" w:themeFill="accent4" w:themeFillTint="66"/>
            <w:vAlign w:val="center"/>
          </w:tcPr>
          <w:p w:rsidR="004B2C30" w:rsidRDefault="004B2C30" w:rsidP="004B2C30">
            <w:pPr>
              <w:jc w:val="right"/>
            </w:pPr>
            <w:r>
              <w:t>99</w:t>
            </w:r>
          </w:p>
        </w:tc>
        <w:tc>
          <w:tcPr>
            <w:tcW w:w="4950" w:type="dxa"/>
            <w:tcBorders>
              <w:left w:val="single" w:sz="4" w:space="0" w:color="auto"/>
            </w:tcBorders>
            <w:shd w:val="clear" w:color="auto" w:fill="FFE599" w:themeFill="accent4" w:themeFillTint="66"/>
          </w:tcPr>
          <w:p w:rsidR="004B2C30" w:rsidRPr="00FF2B07" w:rsidRDefault="004B2C30" w:rsidP="004B2C30">
            <w:r>
              <w:t>Data not collected</w:t>
            </w:r>
          </w:p>
        </w:tc>
        <w:tc>
          <w:tcPr>
            <w:tcW w:w="1350" w:type="dxa"/>
            <w:tcBorders>
              <w:left w:val="single" w:sz="4" w:space="0" w:color="auto"/>
            </w:tcBorders>
            <w:shd w:val="clear" w:color="auto" w:fill="FFE599" w:themeFill="accent4" w:themeFillTint="66"/>
            <w:vAlign w:val="center"/>
          </w:tcPr>
          <w:p w:rsidR="004B2C30" w:rsidRDefault="004B2C30" w:rsidP="004B2C30">
            <w:pPr>
              <w:jc w:val="right"/>
            </w:pPr>
            <w:r>
              <w:t>99</w:t>
            </w:r>
          </w:p>
        </w:tc>
        <w:tc>
          <w:tcPr>
            <w:tcW w:w="5040" w:type="dxa"/>
            <w:tcBorders>
              <w:left w:val="single" w:sz="4" w:space="0" w:color="auto"/>
            </w:tcBorders>
            <w:shd w:val="clear" w:color="auto" w:fill="FFE599" w:themeFill="accent4" w:themeFillTint="66"/>
          </w:tcPr>
          <w:p w:rsidR="004B2C30" w:rsidRPr="00FF2B07" w:rsidRDefault="004B2C30" w:rsidP="004B2C30">
            <w:r>
              <w:t>Data not collected</w:t>
            </w:r>
          </w:p>
        </w:tc>
      </w:tr>
      <w:tr w:rsidR="004B2C30" w:rsidRPr="00FF2B07" w:rsidTr="006D2131">
        <w:tc>
          <w:tcPr>
            <w:tcW w:w="1255"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4B2C30" w:rsidRDefault="00DC6A89" w:rsidP="00DC6A89">
            <w:pPr>
              <w:jc w:val="right"/>
            </w:pPr>
            <w:r>
              <w:t xml:space="preserve">Dependent A </w:t>
            </w:r>
          </w:p>
        </w:tc>
        <w:tc>
          <w:tcPr>
            <w:tcW w:w="4950" w:type="dxa"/>
            <w:tcBorders>
              <w:left w:val="single" w:sz="4" w:space="0" w:color="auto"/>
            </w:tcBorders>
            <w:shd w:val="clear" w:color="auto" w:fill="FFFFFF" w:themeFill="background1"/>
          </w:tcPr>
          <w:p w:rsidR="004B2C30" w:rsidRPr="004B2C30" w:rsidRDefault="004B2C30" w:rsidP="002F001F">
            <w:pPr>
              <w:rPr>
                <w:i/>
              </w:rPr>
            </w:pPr>
            <w:r w:rsidRPr="0087404C">
              <w:rPr>
                <w:i/>
              </w:rPr>
              <w:t>If 4 or more for “Number of Times the Client has been Homeless in the Past Three Years”</w:t>
            </w:r>
            <w:r w:rsidRPr="0087404C">
              <w:t xml:space="preserve"> </w:t>
            </w:r>
            <w:r>
              <w:t xml:space="preserve"> </w:t>
            </w:r>
            <w:r w:rsidRPr="0087404C">
              <w:t>Total Number of Months Homeless in the Past Three Years</w:t>
            </w:r>
          </w:p>
        </w:tc>
        <w:tc>
          <w:tcPr>
            <w:tcW w:w="1350" w:type="dxa"/>
            <w:tcBorders>
              <w:left w:val="single" w:sz="4" w:space="0" w:color="auto"/>
            </w:tcBorders>
            <w:shd w:val="clear" w:color="auto" w:fill="FFFFFF" w:themeFill="background1"/>
          </w:tcPr>
          <w:p w:rsidR="004B2C30" w:rsidRPr="00DC6A89" w:rsidRDefault="00DC6A89" w:rsidP="002F001F">
            <w:r>
              <w:t>Dependent B</w:t>
            </w:r>
          </w:p>
        </w:tc>
        <w:tc>
          <w:tcPr>
            <w:tcW w:w="5040" w:type="dxa"/>
            <w:tcBorders>
              <w:left w:val="single" w:sz="4" w:space="0" w:color="auto"/>
            </w:tcBorders>
            <w:shd w:val="clear" w:color="auto" w:fill="FFFFFF" w:themeFill="background1"/>
          </w:tcPr>
          <w:p w:rsidR="004B2C30" w:rsidRPr="00DC6A89" w:rsidRDefault="00DC6A89" w:rsidP="002F001F">
            <w:r>
              <w:t>Total number of months homeless on the street, in ES, or SH in the past three years</w:t>
            </w:r>
          </w:p>
        </w:tc>
      </w:tr>
      <w:tr w:rsidR="004B2C30" w:rsidRPr="00FF2B07" w:rsidTr="006D2131">
        <w:tc>
          <w:tcPr>
            <w:tcW w:w="1255" w:type="dxa"/>
            <w:tcBorders>
              <w:top w:val="nil"/>
              <w:left w:val="single" w:sz="4" w:space="0" w:color="auto"/>
              <w:bottom w:val="single" w:sz="4" w:space="0" w:color="auto"/>
              <w:right w:val="single" w:sz="4" w:space="0" w:color="auto"/>
            </w:tcBorders>
            <w:shd w:val="clear" w:color="auto" w:fill="FBE4D5" w:themeFill="accent2" w:themeFillTint="33"/>
          </w:tcPr>
          <w:p w:rsidR="004B2C30" w:rsidRPr="00E535AD" w:rsidRDefault="004B2C30" w:rsidP="004B2C30">
            <w:pPr>
              <w:jc w:val="right"/>
            </w:pPr>
            <w:r>
              <w:t>100-112</w:t>
            </w:r>
          </w:p>
        </w:tc>
        <w:tc>
          <w:tcPr>
            <w:tcW w:w="4950" w:type="dxa"/>
            <w:tcBorders>
              <w:left w:val="single" w:sz="4" w:space="0" w:color="auto"/>
            </w:tcBorders>
            <w:shd w:val="clear" w:color="auto" w:fill="FBE4D5" w:themeFill="accent2" w:themeFillTint="33"/>
          </w:tcPr>
          <w:p w:rsidR="004B2C30" w:rsidRPr="00E535AD" w:rsidRDefault="004B2C30" w:rsidP="004B2C30">
            <w:r w:rsidRPr="00E535AD">
              <w:t>integer</w:t>
            </w:r>
            <w:r>
              <w:t>s</w:t>
            </w:r>
            <w:r w:rsidRPr="00E535AD">
              <w:t xml:space="preserve"> from 0 to </w:t>
            </w:r>
            <w:r>
              <w:t>12</w:t>
            </w:r>
          </w:p>
        </w:tc>
        <w:tc>
          <w:tcPr>
            <w:tcW w:w="1350" w:type="dxa"/>
            <w:tcBorders>
              <w:left w:val="single" w:sz="4" w:space="0" w:color="auto"/>
            </w:tcBorders>
            <w:shd w:val="clear" w:color="auto" w:fill="FBE4D5" w:themeFill="accent2" w:themeFillTint="33"/>
            <w:vAlign w:val="bottom"/>
          </w:tcPr>
          <w:p w:rsidR="004B2C30" w:rsidRPr="00E535AD" w:rsidRDefault="00DC6A89" w:rsidP="00DC6A89">
            <w:pPr>
              <w:jc w:val="right"/>
            </w:pPr>
            <w:r>
              <w:t>101</w:t>
            </w:r>
          </w:p>
        </w:tc>
        <w:tc>
          <w:tcPr>
            <w:tcW w:w="5040" w:type="dxa"/>
            <w:tcBorders>
              <w:left w:val="single" w:sz="4" w:space="0" w:color="auto"/>
            </w:tcBorders>
            <w:shd w:val="clear" w:color="auto" w:fill="FBE4D5" w:themeFill="accent2" w:themeFillTint="33"/>
          </w:tcPr>
          <w:p w:rsidR="004B2C30" w:rsidRPr="00E535AD" w:rsidRDefault="00DC6A89" w:rsidP="004B2C30">
            <w:r>
              <w:t>One month</w:t>
            </w:r>
          </w:p>
        </w:tc>
      </w:tr>
      <w:tr w:rsidR="004B2C30" w:rsidRPr="00FF2B07" w:rsidTr="006D2131">
        <w:tc>
          <w:tcPr>
            <w:tcW w:w="1255" w:type="dxa"/>
            <w:tcBorders>
              <w:top w:val="nil"/>
              <w:left w:val="single" w:sz="4" w:space="0" w:color="auto"/>
              <w:bottom w:val="single" w:sz="4" w:space="0" w:color="auto"/>
              <w:right w:val="single" w:sz="4" w:space="0" w:color="auto"/>
            </w:tcBorders>
            <w:shd w:val="clear" w:color="auto" w:fill="FBE4D5" w:themeFill="accent2" w:themeFillTint="33"/>
          </w:tcPr>
          <w:p w:rsidR="004B2C30" w:rsidRPr="00E535AD" w:rsidRDefault="004B2C30" w:rsidP="004B2C30">
            <w:pPr>
              <w:jc w:val="right"/>
            </w:pPr>
          </w:p>
        </w:tc>
        <w:tc>
          <w:tcPr>
            <w:tcW w:w="4950" w:type="dxa"/>
            <w:tcBorders>
              <w:left w:val="single" w:sz="4" w:space="0" w:color="auto"/>
            </w:tcBorders>
            <w:shd w:val="clear" w:color="auto" w:fill="FBE4D5" w:themeFill="accent2" w:themeFillTint="33"/>
          </w:tcPr>
          <w:p w:rsidR="004B2C30" w:rsidRPr="00E535AD" w:rsidRDefault="004B2C30" w:rsidP="004B2C30"/>
        </w:tc>
        <w:tc>
          <w:tcPr>
            <w:tcW w:w="1350" w:type="dxa"/>
            <w:tcBorders>
              <w:left w:val="single" w:sz="4" w:space="0" w:color="auto"/>
            </w:tcBorders>
            <w:shd w:val="clear" w:color="auto" w:fill="FBE4D5" w:themeFill="accent2" w:themeFillTint="33"/>
            <w:vAlign w:val="bottom"/>
          </w:tcPr>
          <w:p w:rsidR="004B2C30" w:rsidRDefault="00DC6A89" w:rsidP="00DC6A89">
            <w:pPr>
              <w:jc w:val="right"/>
            </w:pPr>
            <w:r>
              <w:t>102-112</w:t>
            </w:r>
          </w:p>
        </w:tc>
        <w:tc>
          <w:tcPr>
            <w:tcW w:w="5040" w:type="dxa"/>
            <w:tcBorders>
              <w:left w:val="single" w:sz="4" w:space="0" w:color="auto"/>
            </w:tcBorders>
            <w:shd w:val="clear" w:color="auto" w:fill="FBE4D5" w:themeFill="accent2" w:themeFillTint="33"/>
          </w:tcPr>
          <w:p w:rsidR="004B2C30" w:rsidRDefault="00DC6A89" w:rsidP="004B2C30">
            <w:r>
              <w:t>(integers 2-12)</w:t>
            </w:r>
          </w:p>
        </w:tc>
      </w:tr>
      <w:tr w:rsidR="00DC6A89" w:rsidRPr="00FF2B07" w:rsidTr="006D2131">
        <w:tc>
          <w:tcPr>
            <w:tcW w:w="1255" w:type="dxa"/>
            <w:tcBorders>
              <w:top w:val="nil"/>
              <w:left w:val="single" w:sz="4" w:space="0" w:color="auto"/>
              <w:bottom w:val="single" w:sz="4" w:space="0" w:color="auto"/>
              <w:right w:val="single" w:sz="4" w:space="0" w:color="auto"/>
            </w:tcBorders>
            <w:shd w:val="clear" w:color="auto" w:fill="FBE4D5" w:themeFill="accent2" w:themeFillTint="33"/>
          </w:tcPr>
          <w:p w:rsidR="00DC6A89" w:rsidRPr="00E535AD" w:rsidRDefault="00DC6A89" w:rsidP="00DC6A89">
            <w:pPr>
              <w:jc w:val="right"/>
            </w:pPr>
            <w:r>
              <w:t>7</w:t>
            </w:r>
          </w:p>
        </w:tc>
        <w:tc>
          <w:tcPr>
            <w:tcW w:w="4950" w:type="dxa"/>
            <w:tcBorders>
              <w:left w:val="single" w:sz="4" w:space="0" w:color="auto"/>
            </w:tcBorders>
            <w:shd w:val="clear" w:color="auto" w:fill="FBE4D5" w:themeFill="accent2" w:themeFillTint="33"/>
          </w:tcPr>
          <w:p w:rsidR="00DC6A89" w:rsidRPr="00E535AD" w:rsidRDefault="00DC6A89" w:rsidP="00DC6A89">
            <w:r>
              <w:t>More than 12 months</w:t>
            </w:r>
          </w:p>
        </w:tc>
        <w:tc>
          <w:tcPr>
            <w:tcW w:w="1350" w:type="dxa"/>
            <w:tcBorders>
              <w:left w:val="single" w:sz="4" w:space="0" w:color="auto"/>
            </w:tcBorders>
            <w:shd w:val="clear" w:color="auto" w:fill="FBE4D5" w:themeFill="accent2" w:themeFillTint="33"/>
            <w:vAlign w:val="bottom"/>
          </w:tcPr>
          <w:p w:rsidR="00DC6A89" w:rsidRPr="00E535AD" w:rsidRDefault="00DC6A89" w:rsidP="00DC6A89">
            <w:pPr>
              <w:jc w:val="right"/>
            </w:pPr>
            <w:r>
              <w:t>113</w:t>
            </w:r>
          </w:p>
        </w:tc>
        <w:tc>
          <w:tcPr>
            <w:tcW w:w="5040" w:type="dxa"/>
            <w:tcBorders>
              <w:left w:val="single" w:sz="4" w:space="0" w:color="auto"/>
            </w:tcBorders>
            <w:shd w:val="clear" w:color="auto" w:fill="FBE4D5" w:themeFill="accent2" w:themeFillTint="33"/>
          </w:tcPr>
          <w:p w:rsidR="00DC6A89" w:rsidRPr="00E535AD" w:rsidRDefault="00DC6A89" w:rsidP="00DC6A89">
            <w:r>
              <w:t>More than 12 months</w:t>
            </w:r>
          </w:p>
        </w:tc>
      </w:tr>
      <w:tr w:rsidR="00DC6A89" w:rsidRPr="00FF2B07" w:rsidTr="006D2131">
        <w:tc>
          <w:tcPr>
            <w:tcW w:w="1255" w:type="dxa"/>
            <w:tcBorders>
              <w:top w:val="nil"/>
              <w:left w:val="single" w:sz="4" w:space="0" w:color="auto"/>
              <w:bottom w:val="single" w:sz="4" w:space="0" w:color="auto"/>
              <w:right w:val="single" w:sz="4" w:space="0" w:color="auto"/>
            </w:tcBorders>
            <w:shd w:val="clear" w:color="auto" w:fill="FBE4D5" w:themeFill="accent2" w:themeFillTint="33"/>
          </w:tcPr>
          <w:p w:rsidR="00DC6A89" w:rsidRPr="00E535AD" w:rsidRDefault="00DC6A89" w:rsidP="00DC6A89">
            <w:pPr>
              <w:jc w:val="right"/>
            </w:pPr>
            <w:r w:rsidRPr="00E535AD">
              <w:t>8</w:t>
            </w:r>
          </w:p>
        </w:tc>
        <w:tc>
          <w:tcPr>
            <w:tcW w:w="4950" w:type="dxa"/>
            <w:tcBorders>
              <w:left w:val="single" w:sz="4" w:space="0" w:color="auto"/>
            </w:tcBorders>
            <w:shd w:val="clear" w:color="auto" w:fill="FBE4D5" w:themeFill="accent2" w:themeFillTint="33"/>
          </w:tcPr>
          <w:p w:rsidR="00DC6A89" w:rsidRPr="00E535AD" w:rsidRDefault="00DC6A89" w:rsidP="00DC6A89">
            <w:r w:rsidRPr="00E535AD">
              <w:t>Client doesn’t know</w:t>
            </w:r>
          </w:p>
        </w:tc>
        <w:tc>
          <w:tcPr>
            <w:tcW w:w="1350" w:type="dxa"/>
            <w:tcBorders>
              <w:left w:val="single" w:sz="4" w:space="0" w:color="auto"/>
            </w:tcBorders>
            <w:shd w:val="clear" w:color="auto" w:fill="FBE4D5" w:themeFill="accent2" w:themeFillTint="33"/>
          </w:tcPr>
          <w:p w:rsidR="00DC6A89" w:rsidRPr="00E535AD" w:rsidRDefault="00DC6A89" w:rsidP="00DC6A89">
            <w:pPr>
              <w:jc w:val="right"/>
            </w:pPr>
            <w:r w:rsidRPr="00E535AD">
              <w:t>8</w:t>
            </w:r>
          </w:p>
        </w:tc>
        <w:tc>
          <w:tcPr>
            <w:tcW w:w="5040" w:type="dxa"/>
            <w:tcBorders>
              <w:left w:val="single" w:sz="4" w:space="0" w:color="auto"/>
            </w:tcBorders>
            <w:shd w:val="clear" w:color="auto" w:fill="FBE4D5" w:themeFill="accent2" w:themeFillTint="33"/>
          </w:tcPr>
          <w:p w:rsidR="00DC6A89" w:rsidRPr="00E535AD" w:rsidRDefault="00DC6A89" w:rsidP="00DC6A89">
            <w:r w:rsidRPr="00E535AD">
              <w:t>Client doesn’t know</w:t>
            </w:r>
          </w:p>
        </w:tc>
      </w:tr>
      <w:tr w:rsidR="00DC6A89" w:rsidRPr="00FF2B07" w:rsidTr="006D2131">
        <w:tc>
          <w:tcPr>
            <w:tcW w:w="1255" w:type="dxa"/>
            <w:tcBorders>
              <w:top w:val="nil"/>
              <w:left w:val="single" w:sz="4" w:space="0" w:color="auto"/>
              <w:bottom w:val="single" w:sz="4" w:space="0" w:color="auto"/>
              <w:right w:val="single" w:sz="4" w:space="0" w:color="auto"/>
            </w:tcBorders>
            <w:shd w:val="clear" w:color="auto" w:fill="FBE4D5" w:themeFill="accent2" w:themeFillTint="33"/>
          </w:tcPr>
          <w:p w:rsidR="00DC6A89" w:rsidRPr="00FF2B07" w:rsidRDefault="00DC6A89" w:rsidP="00DC6A89">
            <w:pPr>
              <w:jc w:val="right"/>
            </w:pPr>
            <w:r>
              <w:t>9</w:t>
            </w:r>
          </w:p>
        </w:tc>
        <w:tc>
          <w:tcPr>
            <w:tcW w:w="4950" w:type="dxa"/>
            <w:tcBorders>
              <w:left w:val="single" w:sz="4" w:space="0" w:color="auto"/>
            </w:tcBorders>
            <w:shd w:val="clear" w:color="auto" w:fill="FBE4D5" w:themeFill="accent2" w:themeFillTint="33"/>
          </w:tcPr>
          <w:p w:rsidR="00DC6A89" w:rsidRPr="00FF2B07" w:rsidRDefault="00DC6A89" w:rsidP="00DC6A89">
            <w:r>
              <w:t>Client refused</w:t>
            </w:r>
          </w:p>
        </w:tc>
        <w:tc>
          <w:tcPr>
            <w:tcW w:w="1350" w:type="dxa"/>
            <w:tcBorders>
              <w:left w:val="single" w:sz="4" w:space="0" w:color="auto"/>
            </w:tcBorders>
            <w:shd w:val="clear" w:color="auto" w:fill="FBE4D5" w:themeFill="accent2" w:themeFillTint="33"/>
          </w:tcPr>
          <w:p w:rsidR="00DC6A89" w:rsidRPr="00FF2B07" w:rsidRDefault="00DC6A89" w:rsidP="00DC6A89">
            <w:pPr>
              <w:jc w:val="right"/>
            </w:pPr>
            <w:r>
              <w:t>9</w:t>
            </w:r>
          </w:p>
        </w:tc>
        <w:tc>
          <w:tcPr>
            <w:tcW w:w="5040" w:type="dxa"/>
            <w:tcBorders>
              <w:left w:val="single" w:sz="4" w:space="0" w:color="auto"/>
            </w:tcBorders>
            <w:shd w:val="clear" w:color="auto" w:fill="FBE4D5" w:themeFill="accent2" w:themeFillTint="33"/>
          </w:tcPr>
          <w:p w:rsidR="00DC6A89" w:rsidRPr="00FF2B07" w:rsidRDefault="00DC6A89" w:rsidP="00DC6A89">
            <w:r>
              <w:t>Client refused</w:t>
            </w:r>
          </w:p>
        </w:tc>
      </w:tr>
      <w:tr w:rsidR="00DC6A89" w:rsidRPr="00FF2B07" w:rsidTr="006D2131">
        <w:tc>
          <w:tcPr>
            <w:tcW w:w="1255" w:type="dxa"/>
            <w:tcBorders>
              <w:top w:val="nil"/>
              <w:left w:val="single" w:sz="4" w:space="0" w:color="auto"/>
              <w:bottom w:val="single" w:sz="4" w:space="0" w:color="auto"/>
              <w:right w:val="single" w:sz="4" w:space="0" w:color="auto"/>
            </w:tcBorders>
            <w:shd w:val="clear" w:color="auto" w:fill="FBE4D5" w:themeFill="accent2" w:themeFillTint="33"/>
          </w:tcPr>
          <w:p w:rsidR="00DC6A89" w:rsidRPr="00FF2B07" w:rsidRDefault="00DC6A89" w:rsidP="00DC6A89">
            <w:pPr>
              <w:jc w:val="right"/>
            </w:pPr>
            <w:r>
              <w:t>99</w:t>
            </w:r>
          </w:p>
        </w:tc>
        <w:tc>
          <w:tcPr>
            <w:tcW w:w="4950" w:type="dxa"/>
            <w:tcBorders>
              <w:left w:val="single" w:sz="4" w:space="0" w:color="auto"/>
            </w:tcBorders>
            <w:shd w:val="clear" w:color="auto" w:fill="FBE4D5" w:themeFill="accent2" w:themeFillTint="33"/>
          </w:tcPr>
          <w:p w:rsidR="00DC6A89" w:rsidRPr="00FF2B07" w:rsidRDefault="00DC6A89" w:rsidP="00DC6A89">
            <w:r>
              <w:t>Data not collected</w:t>
            </w:r>
          </w:p>
        </w:tc>
        <w:tc>
          <w:tcPr>
            <w:tcW w:w="1350" w:type="dxa"/>
            <w:tcBorders>
              <w:left w:val="single" w:sz="4" w:space="0" w:color="auto"/>
            </w:tcBorders>
            <w:shd w:val="clear" w:color="auto" w:fill="FBE4D5" w:themeFill="accent2" w:themeFillTint="33"/>
          </w:tcPr>
          <w:p w:rsidR="00DC6A89" w:rsidRPr="00FF2B07" w:rsidRDefault="00DC6A89" w:rsidP="00DC6A89">
            <w:pPr>
              <w:jc w:val="right"/>
            </w:pPr>
            <w:r>
              <w:t>99</w:t>
            </w:r>
          </w:p>
        </w:tc>
        <w:tc>
          <w:tcPr>
            <w:tcW w:w="5040" w:type="dxa"/>
            <w:tcBorders>
              <w:left w:val="single" w:sz="4" w:space="0" w:color="auto"/>
            </w:tcBorders>
            <w:shd w:val="clear" w:color="auto" w:fill="FBE4D5" w:themeFill="accent2" w:themeFillTint="33"/>
          </w:tcPr>
          <w:p w:rsidR="00DC6A89" w:rsidRPr="00FF2B07" w:rsidRDefault="00DC6A89" w:rsidP="00DC6A89">
            <w:r>
              <w:t>Data not collected</w:t>
            </w:r>
          </w:p>
        </w:tc>
      </w:tr>
      <w:tr w:rsidR="00DC6A89" w:rsidRPr="00FF2B07" w:rsidTr="006D2131">
        <w:tc>
          <w:tcPr>
            <w:tcW w:w="1255" w:type="dxa"/>
            <w:shd w:val="clear" w:color="auto" w:fill="D9D9D9" w:themeFill="background1" w:themeFillShade="D9"/>
          </w:tcPr>
          <w:p w:rsidR="00DC6A89" w:rsidRDefault="00DC6A89" w:rsidP="00DC6A89">
            <w:r>
              <w:t>Field 3</w:t>
            </w:r>
          </w:p>
        </w:tc>
        <w:tc>
          <w:tcPr>
            <w:tcW w:w="4950" w:type="dxa"/>
            <w:shd w:val="clear" w:color="auto" w:fill="auto"/>
            <w:vAlign w:val="center"/>
          </w:tcPr>
          <w:p w:rsidR="00DC6A89" w:rsidRDefault="00DC6A89" w:rsidP="00DC6A89">
            <w:r w:rsidRPr="00DC6A89">
              <w:t>Total number of months continuously homeless immediately prior to project entry</w:t>
            </w:r>
            <w:r>
              <w:t xml:space="preserve"> [text box]</w:t>
            </w:r>
          </w:p>
        </w:tc>
        <w:tc>
          <w:tcPr>
            <w:tcW w:w="1350" w:type="dxa"/>
          </w:tcPr>
          <w:p w:rsidR="00DC6A89" w:rsidRDefault="00DC6A89" w:rsidP="00DC6A89"/>
        </w:tc>
        <w:tc>
          <w:tcPr>
            <w:tcW w:w="5040" w:type="dxa"/>
          </w:tcPr>
          <w:p w:rsidR="00DC6A89" w:rsidRDefault="00DC6A89" w:rsidP="00DC6A89">
            <w:r w:rsidRPr="006D2131">
              <w:rPr>
                <w:color w:val="FF0000"/>
              </w:rPr>
              <w:t>**</w:t>
            </w:r>
          </w:p>
        </w:tc>
      </w:tr>
    </w:tbl>
    <w:p w:rsidR="002F001F" w:rsidRDefault="006D2131" w:rsidP="002F001F">
      <w:pPr>
        <w:rPr>
          <w:color w:val="FF0000"/>
        </w:rPr>
      </w:pPr>
      <w:r w:rsidRPr="006D2131">
        <w:rPr>
          <w:color w:val="FF0000"/>
        </w:rPr>
        <w:t>*</w:t>
      </w:r>
      <w:r>
        <w:rPr>
          <w:color w:val="FF0000"/>
        </w:rPr>
        <w:t xml:space="preserve"> </w:t>
      </w:r>
      <w:r w:rsidRPr="006D2131">
        <w:rPr>
          <w:color w:val="000000" w:themeColor="text1"/>
        </w:rPr>
        <w:t>Must also in</w:t>
      </w:r>
      <w:r>
        <w:rPr>
          <w:color w:val="000000" w:themeColor="text1"/>
        </w:rPr>
        <w:t xml:space="preserve">clude residence prior to enter </w:t>
      </w:r>
      <w:r w:rsidRPr="006D2131">
        <w:rPr>
          <w:color w:val="000000" w:themeColor="text1"/>
        </w:rPr>
        <w:t xml:space="preserve">refer to above </w:t>
      </w:r>
      <w:hyperlink w:anchor="_Field_1:_" w:history="1">
        <w:r w:rsidRPr="006D2131">
          <w:rPr>
            <w:rStyle w:val="Hyperlink"/>
          </w:rPr>
          <w:t>Field 1:  Client entering from the streets, ES or SH</w:t>
        </w:r>
      </w:hyperlink>
    </w:p>
    <w:p w:rsidR="006D2131" w:rsidRPr="006D2131" w:rsidRDefault="006D2131" w:rsidP="002F001F">
      <w:pPr>
        <w:rPr>
          <w:color w:val="FF0000"/>
        </w:rPr>
      </w:pPr>
      <w:r>
        <w:rPr>
          <w:color w:val="FF0000"/>
        </w:rPr>
        <w:lastRenderedPageBreak/>
        <w:t xml:space="preserve">** </w:t>
      </w:r>
      <w:r w:rsidRPr="006D2131">
        <w:rPr>
          <w:color w:val="000000" w:themeColor="text1"/>
        </w:rPr>
        <w:t xml:space="preserve">Refer to how to calculate date above </w:t>
      </w:r>
      <w:hyperlink w:anchor="_Dependent_A_to" w:history="1">
        <w:r w:rsidRPr="006D2131">
          <w:rPr>
            <w:rStyle w:val="Hyperlink"/>
          </w:rPr>
          <w:t>Dependent A to Field 1</w:t>
        </w:r>
      </w:hyperlink>
    </w:p>
    <w:sectPr w:rsidR="006D2131" w:rsidRPr="006D2131" w:rsidSect="00902CF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7463D"/>
    <w:multiLevelType w:val="hybridMultilevel"/>
    <w:tmpl w:val="D7380A98"/>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B3025"/>
    <w:multiLevelType w:val="multilevel"/>
    <w:tmpl w:val="64E29F0A"/>
    <w:lvl w:ilvl="0">
      <w:start w:val="4"/>
      <w:numFmt w:val="decimal"/>
      <w:lvlText w:val="%1"/>
      <w:lvlJc w:val="left"/>
      <w:pPr>
        <w:ind w:left="560" w:hanging="560"/>
      </w:pPr>
      <w:rPr>
        <w:rFonts w:hint="default"/>
      </w:rPr>
    </w:lvl>
    <w:lvl w:ilvl="1">
      <w:start w:val="3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96B456E"/>
    <w:multiLevelType w:val="multilevel"/>
    <w:tmpl w:val="8CA89074"/>
    <w:lvl w:ilvl="0">
      <w:start w:val="3"/>
      <w:numFmt w:val="decimal"/>
      <w:lvlText w:val="%1"/>
      <w:lvlJc w:val="left"/>
      <w:pPr>
        <w:ind w:left="560" w:hanging="560"/>
      </w:pPr>
      <w:rPr>
        <w:rFonts w:hint="default"/>
      </w:rPr>
    </w:lvl>
    <w:lvl w:ilvl="1">
      <w:start w:val="17"/>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CF2"/>
    <w:rsid w:val="00173DCC"/>
    <w:rsid w:val="0019715A"/>
    <w:rsid w:val="002064CF"/>
    <w:rsid w:val="002F001F"/>
    <w:rsid w:val="00446291"/>
    <w:rsid w:val="004655D4"/>
    <w:rsid w:val="004B2C30"/>
    <w:rsid w:val="00566225"/>
    <w:rsid w:val="006D2131"/>
    <w:rsid w:val="0081709B"/>
    <w:rsid w:val="00902CF2"/>
    <w:rsid w:val="00934ED0"/>
    <w:rsid w:val="00C866A8"/>
    <w:rsid w:val="00DC6A89"/>
    <w:rsid w:val="00DD550C"/>
    <w:rsid w:val="00E66390"/>
    <w:rsid w:val="00F81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F9141-35D3-4ED4-A6E3-E473A970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2F00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59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udzek\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TotalTime>
  <Pages>5</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Budzek</dc:creator>
  <cp:keywords/>
  <dc:description/>
  <cp:lastModifiedBy>Michelle Budzek</cp:lastModifiedBy>
  <cp:revision>3</cp:revision>
  <dcterms:created xsi:type="dcterms:W3CDTF">2015-07-31T19:54:00Z</dcterms:created>
  <dcterms:modified xsi:type="dcterms:W3CDTF">2015-07-31T20:42:00Z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