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5E4" w:rsidRPr="00C145E4" w:rsidRDefault="00C145E4" w:rsidP="00C145E4">
      <w:pPr>
        <w:pStyle w:val="a3"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C145E4">
        <w:rPr>
          <w:rFonts w:ascii="Arial" w:hAnsi="Arial" w:cs="Arial" w:hint="eastAsia"/>
          <w:b/>
          <w:color w:val="000000"/>
          <w:sz w:val="32"/>
          <w:szCs w:val="32"/>
        </w:rPr>
        <w:t>实验</w:t>
      </w:r>
      <w:r w:rsidRPr="00C145E4">
        <w:rPr>
          <w:rFonts w:ascii="Arial" w:hAnsi="Arial" w:cs="Arial"/>
          <w:b/>
          <w:color w:val="000000"/>
          <w:sz w:val="32"/>
          <w:szCs w:val="32"/>
        </w:rPr>
        <w:t>一</w:t>
      </w:r>
      <w:r w:rsidRPr="00C145E4">
        <w:rPr>
          <w:rFonts w:ascii="Arial" w:hAnsi="Arial" w:cs="Arial" w:hint="eastAsia"/>
          <w:b/>
          <w:color w:val="000000"/>
          <w:sz w:val="32"/>
          <w:szCs w:val="32"/>
        </w:rPr>
        <w:t>、防火墙基础配置</w:t>
      </w:r>
    </w:p>
    <w:p w:rsidR="00C145E4" w:rsidRDefault="00C145E4" w:rsidP="00993813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搭建配置环境</w:t>
      </w:r>
    </w:p>
    <w:p w:rsidR="00993813" w:rsidRPr="00993813" w:rsidRDefault="00993813" w:rsidP="00993813">
      <w:pPr>
        <w:pStyle w:val="a3"/>
        <w:numPr>
          <w:ilvl w:val="0"/>
          <w:numId w:val="2"/>
        </w:numPr>
        <w:rPr>
          <w:rFonts w:ascii="Arial" w:hAnsi="Arial" w:cs="Arial"/>
          <w:b/>
          <w:color w:val="000000"/>
          <w:sz w:val="20"/>
          <w:szCs w:val="20"/>
        </w:rPr>
      </w:pPr>
      <w:r w:rsidRPr="00993813">
        <w:rPr>
          <w:rFonts w:ascii="Arial" w:hAnsi="Arial" w:cs="Arial" w:hint="eastAsia"/>
          <w:b/>
          <w:color w:val="000000"/>
          <w:sz w:val="20"/>
          <w:szCs w:val="20"/>
        </w:rPr>
        <w:t>Telnet</w:t>
      </w:r>
      <w:r w:rsidRPr="00993813">
        <w:rPr>
          <w:rFonts w:ascii="Arial" w:hAnsi="Arial" w:cs="Arial" w:hint="eastAsia"/>
          <w:b/>
          <w:color w:val="000000"/>
          <w:sz w:val="20"/>
          <w:szCs w:val="20"/>
        </w:rPr>
        <w:t>登录设备配置界面</w:t>
      </w:r>
    </w:p>
    <w:p w:rsidR="00993813" w:rsidRPr="00993813" w:rsidRDefault="00993813" w:rsidP="00993813">
      <w:pPr>
        <w:pStyle w:val="a3"/>
        <w:ind w:left="720"/>
        <w:rPr>
          <w:rFonts w:ascii="Arial" w:hAnsi="Arial" w:cs="Arial"/>
          <w:color w:val="000000"/>
          <w:sz w:val="20"/>
          <w:szCs w:val="20"/>
        </w:rPr>
      </w:pPr>
      <w:r w:rsidRPr="00993813">
        <w:rPr>
          <w:rFonts w:ascii="Arial" w:hAnsi="Arial" w:cs="Arial" w:hint="eastAsia"/>
          <w:color w:val="000000"/>
          <w:sz w:val="20"/>
          <w:szCs w:val="20"/>
        </w:rPr>
        <w:t>初始状态下，您可以通过网口登录到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Web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界面或通过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Console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接口登录到命令行配置界面。</w:t>
      </w:r>
    </w:p>
    <w:p w:rsidR="00993813" w:rsidRDefault="00993813" w:rsidP="00993813">
      <w:pPr>
        <w:pStyle w:val="a3"/>
        <w:ind w:left="720"/>
        <w:rPr>
          <w:rFonts w:ascii="Arial" w:hAnsi="Arial" w:cs="Arial"/>
          <w:color w:val="000000"/>
          <w:sz w:val="20"/>
          <w:szCs w:val="20"/>
        </w:rPr>
      </w:pPr>
      <w:r w:rsidRPr="00993813">
        <w:rPr>
          <w:rFonts w:ascii="Arial" w:hAnsi="Arial" w:cs="Arial" w:hint="eastAsia"/>
          <w:color w:val="000000"/>
          <w:sz w:val="20"/>
          <w:szCs w:val="20"/>
        </w:rPr>
        <w:t>按图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1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连接线缆：用配置口线缆连接设备的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Console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口和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PC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的串口，搭建命令行登录环境。用网线连接和设备的</w:t>
      </w:r>
      <w:proofErr w:type="spellStart"/>
      <w:r w:rsidRPr="00993813">
        <w:rPr>
          <w:rFonts w:ascii="Arial" w:hAnsi="Arial" w:cs="Arial" w:hint="eastAsia"/>
          <w:color w:val="000000"/>
          <w:sz w:val="20"/>
          <w:szCs w:val="20"/>
        </w:rPr>
        <w:t>GigabitEthernet</w:t>
      </w:r>
      <w:proofErr w:type="spellEnd"/>
      <w:r w:rsidRPr="00993813">
        <w:rPr>
          <w:rFonts w:ascii="Arial" w:hAnsi="Arial" w:cs="Arial" w:hint="eastAsia"/>
          <w:color w:val="000000"/>
          <w:sz w:val="20"/>
          <w:szCs w:val="20"/>
        </w:rPr>
        <w:t xml:space="preserve"> 0/0/0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口和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PC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的网口，搭建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Web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行登录环境。</w:t>
      </w:r>
    </w:p>
    <w:p w:rsidR="00993813" w:rsidRDefault="00993813" w:rsidP="00993813">
      <w:pPr>
        <w:pStyle w:val="a3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E76EE39" wp14:editId="1F9EAD2F">
            <wp:extent cx="5274310" cy="1835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13" w:rsidRPr="00993813" w:rsidRDefault="00993813" w:rsidP="00993813">
      <w:pPr>
        <w:pStyle w:val="a3"/>
        <w:numPr>
          <w:ilvl w:val="0"/>
          <w:numId w:val="2"/>
        </w:numPr>
        <w:rPr>
          <w:rFonts w:ascii="Arial" w:hAnsi="Arial" w:cs="Arial"/>
          <w:b/>
          <w:color w:val="000000"/>
          <w:sz w:val="20"/>
          <w:szCs w:val="20"/>
        </w:rPr>
      </w:pPr>
      <w:r w:rsidRPr="00993813">
        <w:rPr>
          <w:rFonts w:ascii="Arial" w:hAnsi="Arial" w:cs="Arial"/>
          <w:b/>
          <w:color w:val="000000"/>
          <w:sz w:val="20"/>
          <w:szCs w:val="20"/>
        </w:rPr>
        <w:t>Web</w:t>
      </w:r>
      <w:r w:rsidRPr="00993813">
        <w:rPr>
          <w:rFonts w:ascii="Arial" w:hAnsi="Arial" w:cs="Arial" w:hint="eastAsia"/>
          <w:b/>
          <w:color w:val="000000"/>
          <w:sz w:val="20"/>
          <w:szCs w:val="20"/>
        </w:rPr>
        <w:t>登录</w:t>
      </w:r>
      <w:r w:rsidRPr="00993813">
        <w:rPr>
          <w:rFonts w:ascii="Arial" w:hAnsi="Arial" w:cs="Arial" w:hint="eastAsia"/>
          <w:b/>
          <w:color w:val="000000"/>
          <w:sz w:val="20"/>
          <w:szCs w:val="20"/>
        </w:rPr>
        <w:t>Web</w:t>
      </w:r>
      <w:r w:rsidRPr="00993813">
        <w:rPr>
          <w:rFonts w:ascii="Arial" w:hAnsi="Arial" w:cs="Arial" w:hint="eastAsia"/>
          <w:b/>
          <w:color w:val="000000"/>
          <w:sz w:val="20"/>
          <w:szCs w:val="20"/>
        </w:rPr>
        <w:t>配置界面</w:t>
      </w:r>
    </w:p>
    <w:p w:rsidR="00993813" w:rsidRPr="00993813" w:rsidRDefault="00993813" w:rsidP="00993813">
      <w:pPr>
        <w:pStyle w:val="a3"/>
        <w:ind w:left="360"/>
        <w:rPr>
          <w:rFonts w:ascii="Arial" w:hAnsi="Arial" w:cs="Arial"/>
          <w:color w:val="000000"/>
          <w:sz w:val="20"/>
          <w:szCs w:val="20"/>
        </w:rPr>
      </w:pPr>
      <w:r w:rsidRPr="00993813">
        <w:rPr>
          <w:rFonts w:ascii="Arial" w:hAnsi="Arial" w:cs="Arial" w:hint="eastAsia"/>
          <w:color w:val="000000"/>
          <w:sz w:val="20"/>
          <w:szCs w:val="20"/>
        </w:rPr>
        <w:t>根据初始配置，您只需要用网线连接好设备的</w:t>
      </w:r>
      <w:proofErr w:type="spellStart"/>
      <w:r w:rsidRPr="00993813">
        <w:rPr>
          <w:rFonts w:ascii="Arial" w:hAnsi="Arial" w:cs="Arial" w:hint="eastAsia"/>
          <w:color w:val="000000"/>
          <w:sz w:val="20"/>
          <w:szCs w:val="20"/>
        </w:rPr>
        <w:t>GigabitEthernet</w:t>
      </w:r>
      <w:proofErr w:type="spellEnd"/>
      <w:r w:rsidRPr="00993813">
        <w:rPr>
          <w:rFonts w:ascii="Arial" w:hAnsi="Arial" w:cs="Arial" w:hint="eastAsia"/>
          <w:color w:val="000000"/>
          <w:sz w:val="20"/>
          <w:szCs w:val="20"/>
        </w:rPr>
        <w:t xml:space="preserve"> 0/0/0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接口和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PC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的网口，即可登录到设备的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Web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界面。</w:t>
      </w:r>
    </w:p>
    <w:p w:rsidR="00993813" w:rsidRPr="00993813" w:rsidRDefault="00993813" w:rsidP="00993813">
      <w:pPr>
        <w:pStyle w:val="a3"/>
        <w:ind w:left="360"/>
        <w:rPr>
          <w:rFonts w:ascii="Arial" w:hAnsi="Arial" w:cs="Arial"/>
          <w:color w:val="000000"/>
          <w:sz w:val="20"/>
          <w:szCs w:val="20"/>
        </w:rPr>
      </w:pPr>
      <w:r w:rsidRPr="00993813">
        <w:rPr>
          <w:rFonts w:ascii="Arial" w:hAnsi="Arial" w:cs="Arial" w:hint="eastAsia"/>
          <w:color w:val="000000"/>
          <w:sz w:val="20"/>
          <w:szCs w:val="20"/>
        </w:rPr>
        <w:t>在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Web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界面上进行操作时需要遵循如下事项，否则可能导致无法登录或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Web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界面显示不正常：</w:t>
      </w:r>
    </w:p>
    <w:p w:rsidR="00993813" w:rsidRPr="00993813" w:rsidRDefault="00993813" w:rsidP="00A473B5">
      <w:pPr>
        <w:pStyle w:val="a3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 w:rsidRPr="00993813">
        <w:rPr>
          <w:rFonts w:ascii="Arial" w:hAnsi="Arial" w:cs="Arial" w:hint="eastAsia"/>
          <w:color w:val="000000"/>
          <w:sz w:val="20"/>
          <w:szCs w:val="20"/>
        </w:rPr>
        <w:t>支持通过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Firefox 2.0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及以上版本或者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IE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（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Internet Explorer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）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6.0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及以上版本（不支持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IE 9.0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）浏览器登录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Web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系统。</w:t>
      </w:r>
    </w:p>
    <w:p w:rsidR="00993813" w:rsidRPr="00993813" w:rsidRDefault="00993813" w:rsidP="00A473B5">
      <w:pPr>
        <w:pStyle w:val="a3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 w:rsidRPr="00993813">
        <w:rPr>
          <w:rFonts w:ascii="Arial" w:hAnsi="Arial" w:cs="Arial" w:hint="eastAsia"/>
          <w:color w:val="000000"/>
          <w:sz w:val="20"/>
          <w:szCs w:val="20"/>
        </w:rPr>
        <w:t>使用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IE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浏览器时，建议安全级别不要设置为高。</w:t>
      </w:r>
    </w:p>
    <w:p w:rsidR="00993813" w:rsidRPr="00993813" w:rsidRDefault="00993813" w:rsidP="00A473B5">
      <w:pPr>
        <w:pStyle w:val="a3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 w:rsidRPr="00993813">
        <w:rPr>
          <w:rFonts w:ascii="Arial" w:hAnsi="Arial" w:cs="Arial" w:hint="eastAsia"/>
          <w:color w:val="000000"/>
          <w:sz w:val="20"/>
          <w:szCs w:val="20"/>
        </w:rPr>
        <w:t>使用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Firefox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浏览器时，必须启用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JavaScript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和站点的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Cookie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。</w:t>
      </w:r>
    </w:p>
    <w:p w:rsidR="00993813" w:rsidRPr="00993813" w:rsidRDefault="00993813" w:rsidP="00A473B5">
      <w:pPr>
        <w:pStyle w:val="a3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 w:rsidRPr="00993813">
        <w:rPr>
          <w:rFonts w:ascii="Arial" w:hAnsi="Arial" w:cs="Arial" w:hint="eastAsia"/>
          <w:color w:val="000000"/>
          <w:sz w:val="20"/>
          <w:szCs w:val="20"/>
        </w:rPr>
        <w:t>不能使用浏览器自带的后退、前进、刷新等按钮操作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Web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界面。</w:t>
      </w:r>
    </w:p>
    <w:p w:rsidR="00993813" w:rsidRPr="00982136" w:rsidRDefault="00993813" w:rsidP="00982136">
      <w:pPr>
        <w:pStyle w:val="a3"/>
        <w:numPr>
          <w:ilvl w:val="0"/>
          <w:numId w:val="12"/>
        </w:numPr>
        <w:rPr>
          <w:rFonts w:ascii="Arial" w:hAnsi="Arial" w:cs="Arial" w:hint="eastAsia"/>
          <w:color w:val="000000"/>
          <w:sz w:val="20"/>
          <w:szCs w:val="20"/>
        </w:rPr>
      </w:pPr>
      <w:r w:rsidRPr="00993813">
        <w:rPr>
          <w:rFonts w:ascii="Arial" w:hAnsi="Arial" w:cs="Arial" w:hint="eastAsia"/>
          <w:color w:val="000000"/>
          <w:sz w:val="20"/>
          <w:szCs w:val="20"/>
        </w:rPr>
        <w:t>若使用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Web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代理方式访问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Web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系统，必须在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IE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的“</w:t>
      </w:r>
      <w:r w:rsidRPr="00993813">
        <w:rPr>
          <w:rFonts w:ascii="Arial" w:hAnsi="Arial" w:cs="Arial" w:hint="eastAsia"/>
          <w:color w:val="000000"/>
          <w:sz w:val="20"/>
          <w:szCs w:val="20"/>
        </w:rPr>
        <w:t xml:space="preserve">Internet 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选项”的“高级”页签中，勾选“通过代理连接使用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HTTP 1.1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”。</w:t>
      </w:r>
    </w:p>
    <w:p w:rsidR="00993813" w:rsidRPr="00982136" w:rsidRDefault="00993813" w:rsidP="00993813">
      <w:pPr>
        <w:pStyle w:val="a3"/>
        <w:ind w:left="720"/>
        <w:rPr>
          <w:rFonts w:ascii="Arial" w:hAnsi="Arial" w:cs="Arial"/>
          <w:b/>
          <w:color w:val="000000"/>
          <w:sz w:val="20"/>
          <w:szCs w:val="20"/>
        </w:rPr>
      </w:pPr>
      <w:r w:rsidRPr="00982136">
        <w:rPr>
          <w:rFonts w:ascii="Arial" w:hAnsi="Arial" w:cs="Arial" w:hint="eastAsia"/>
          <w:b/>
          <w:color w:val="000000"/>
          <w:sz w:val="20"/>
          <w:szCs w:val="20"/>
        </w:rPr>
        <w:t>操作步骤</w:t>
      </w:r>
    </w:p>
    <w:p w:rsidR="00993813" w:rsidRPr="00993813" w:rsidRDefault="00993813" w:rsidP="00A473B5">
      <w:pPr>
        <w:pStyle w:val="a3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993813">
        <w:rPr>
          <w:rFonts w:ascii="Arial" w:hAnsi="Arial" w:cs="Arial" w:hint="eastAsia"/>
          <w:color w:val="000000"/>
          <w:sz w:val="20"/>
          <w:szCs w:val="20"/>
        </w:rPr>
        <w:t>将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PC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的网口和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USG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的</w:t>
      </w:r>
      <w:proofErr w:type="spellStart"/>
      <w:r w:rsidRPr="00993813">
        <w:rPr>
          <w:rFonts w:ascii="Arial" w:hAnsi="Arial" w:cs="Arial" w:hint="eastAsia"/>
          <w:color w:val="000000"/>
          <w:sz w:val="20"/>
          <w:szCs w:val="20"/>
        </w:rPr>
        <w:t>GigabitEthernet</w:t>
      </w:r>
      <w:proofErr w:type="spellEnd"/>
      <w:r w:rsidRPr="00993813">
        <w:rPr>
          <w:rFonts w:ascii="Arial" w:hAnsi="Arial" w:cs="Arial" w:hint="eastAsia"/>
          <w:color w:val="000000"/>
          <w:sz w:val="20"/>
          <w:szCs w:val="20"/>
        </w:rPr>
        <w:t xml:space="preserve"> 0/0/0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接口相连。</w:t>
      </w:r>
      <w:r w:rsidRPr="00993813">
        <w:rPr>
          <w:rFonts w:ascii="Arial" w:hAnsi="Arial" w:cs="Arial" w:hint="eastAsia"/>
          <w:color w:val="000000"/>
          <w:sz w:val="20"/>
          <w:szCs w:val="20"/>
        </w:rPr>
        <w:t xml:space="preserve"> </w:t>
      </w:r>
    </w:p>
    <w:p w:rsidR="00A473B5" w:rsidRDefault="00993813" w:rsidP="00A473B5">
      <w:pPr>
        <w:pStyle w:val="a3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993813">
        <w:rPr>
          <w:rFonts w:ascii="Arial" w:hAnsi="Arial" w:cs="Arial" w:hint="eastAsia"/>
          <w:color w:val="000000"/>
          <w:sz w:val="20"/>
          <w:szCs w:val="20"/>
        </w:rPr>
        <w:t>设置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PC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的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IP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地址与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192.168.0.1/24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同一网段。</w:t>
      </w:r>
      <w:r w:rsidRPr="00993813">
        <w:rPr>
          <w:rFonts w:ascii="Arial" w:hAnsi="Arial" w:cs="Arial" w:hint="eastAsia"/>
          <w:color w:val="000000"/>
          <w:sz w:val="20"/>
          <w:szCs w:val="20"/>
        </w:rPr>
        <w:t xml:space="preserve"> </w:t>
      </w:r>
    </w:p>
    <w:p w:rsidR="00993813" w:rsidRPr="00993813" w:rsidRDefault="00993813" w:rsidP="00A473B5">
      <w:pPr>
        <w:pStyle w:val="a3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993813">
        <w:rPr>
          <w:rFonts w:ascii="Arial" w:hAnsi="Arial" w:cs="Arial" w:hint="eastAsia"/>
          <w:color w:val="000000"/>
          <w:sz w:val="20"/>
          <w:szCs w:val="20"/>
        </w:rPr>
        <w:lastRenderedPageBreak/>
        <w:t>在浏览器地址栏输入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http://192.168.0.1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。</w:t>
      </w:r>
      <w:r w:rsidRPr="00993813">
        <w:rPr>
          <w:rFonts w:ascii="Arial" w:hAnsi="Arial" w:cs="Arial" w:hint="eastAsia"/>
          <w:color w:val="000000"/>
          <w:sz w:val="20"/>
          <w:szCs w:val="20"/>
        </w:rPr>
        <w:t xml:space="preserve"> </w:t>
      </w:r>
    </w:p>
    <w:p w:rsidR="00993813" w:rsidRDefault="00993813" w:rsidP="00A473B5">
      <w:pPr>
        <w:pStyle w:val="a3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993813">
        <w:rPr>
          <w:rFonts w:ascii="Arial" w:hAnsi="Arial" w:cs="Arial" w:hint="eastAsia"/>
          <w:color w:val="000000"/>
          <w:sz w:val="20"/>
          <w:szCs w:val="20"/>
        </w:rPr>
        <w:t>输入管理员用户名“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admin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”和密码“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Admin@123</w:t>
      </w:r>
      <w:r w:rsidRPr="00993813">
        <w:rPr>
          <w:rFonts w:ascii="Arial" w:hAnsi="Arial" w:cs="Arial" w:hint="eastAsia"/>
          <w:color w:val="000000"/>
          <w:sz w:val="20"/>
          <w:szCs w:val="20"/>
        </w:rPr>
        <w:t>”。</w:t>
      </w:r>
    </w:p>
    <w:p w:rsidR="00993813" w:rsidRDefault="00993813" w:rsidP="00993813">
      <w:pPr>
        <w:pStyle w:val="a3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52A3CDB" wp14:editId="03202A46">
            <wp:extent cx="3886200" cy="2085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13" w:rsidRPr="00993813" w:rsidRDefault="00993813" w:rsidP="00A473B5">
      <w:pPr>
        <w:pStyle w:val="a3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 w:rsidRPr="00993813">
        <w:rPr>
          <w:rFonts w:ascii="Arial" w:hAnsi="Arial" w:cs="Arial" w:hint="eastAsia"/>
          <w:color w:val="000000"/>
          <w:sz w:val="20"/>
          <w:szCs w:val="20"/>
        </w:rPr>
        <w:t>单击“登录”，系统提示修改密码，建议立即修改。</w:t>
      </w:r>
    </w:p>
    <w:p w:rsidR="00C145E4" w:rsidRPr="00982136" w:rsidRDefault="00993813" w:rsidP="00993813">
      <w:pPr>
        <w:pStyle w:val="a3"/>
        <w:rPr>
          <w:rFonts w:ascii="Arial" w:hAnsi="Arial" w:cs="Arial"/>
          <w:b/>
          <w:color w:val="000000"/>
          <w:sz w:val="48"/>
          <w:szCs w:val="48"/>
        </w:rPr>
      </w:pPr>
      <w:r w:rsidRPr="00982136">
        <w:rPr>
          <w:rFonts w:ascii="Arial" w:hAnsi="Arial" w:cs="Arial"/>
          <w:b/>
          <w:color w:val="000000"/>
          <w:sz w:val="48"/>
          <w:szCs w:val="48"/>
        </w:rPr>
        <w:t>2</w:t>
      </w:r>
      <w:r w:rsidRPr="00982136">
        <w:rPr>
          <w:rFonts w:ascii="Arial" w:hAnsi="Arial" w:cs="Arial"/>
          <w:b/>
          <w:color w:val="000000"/>
          <w:sz w:val="48"/>
          <w:szCs w:val="48"/>
        </w:rPr>
        <w:t>、</w:t>
      </w:r>
      <w:r w:rsidR="00C145E4" w:rsidRPr="00982136">
        <w:rPr>
          <w:rFonts w:ascii="Arial" w:hAnsi="Arial" w:cs="Arial"/>
          <w:b/>
          <w:color w:val="000000"/>
          <w:sz w:val="48"/>
          <w:szCs w:val="48"/>
        </w:rPr>
        <w:t>基本配置</w:t>
      </w:r>
    </w:p>
    <w:p w:rsidR="00993813" w:rsidRDefault="00993813" w:rsidP="00993813">
      <w:pPr>
        <w:pStyle w:val="a3"/>
      </w:pPr>
      <w:r>
        <w:rPr>
          <w:rFonts w:hint="eastAsia"/>
        </w:rPr>
        <w:t>基本配置包括系统基本环境和用户基本环境的配置。</w:t>
      </w:r>
    </w:p>
    <w:p w:rsidR="00993813" w:rsidRPr="00982136" w:rsidRDefault="00993813" w:rsidP="00982136">
      <w:pPr>
        <w:pStyle w:val="a3"/>
        <w:ind w:left="720"/>
        <w:rPr>
          <w:rFonts w:ascii="Arial" w:hAnsi="Arial" w:cs="Arial"/>
          <w:b/>
          <w:color w:val="000000"/>
          <w:sz w:val="20"/>
          <w:szCs w:val="20"/>
        </w:rPr>
      </w:pPr>
      <w:r w:rsidRPr="00982136">
        <w:rPr>
          <w:rFonts w:ascii="Arial" w:hAnsi="Arial" w:cs="Arial" w:hint="eastAsia"/>
          <w:b/>
          <w:color w:val="000000"/>
          <w:sz w:val="20"/>
          <w:szCs w:val="20"/>
        </w:rPr>
        <w:t>基本配置简介</w:t>
      </w:r>
    </w:p>
    <w:p w:rsidR="00993813" w:rsidRPr="00993813" w:rsidRDefault="00993813" w:rsidP="009938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>基本配置包括系统基本环境配置和用户基本环境配置。是在配置业务之前，为了满足运行维护的需求，对设备运行时的环境进行基本的配置。</w:t>
      </w:r>
    </w:p>
    <w:p w:rsidR="00993813" w:rsidRPr="00982136" w:rsidRDefault="00993813" w:rsidP="00982136">
      <w:pPr>
        <w:pStyle w:val="a3"/>
        <w:ind w:left="720"/>
        <w:rPr>
          <w:rFonts w:ascii="Arial" w:hAnsi="Arial" w:cs="Arial"/>
          <w:b/>
          <w:color w:val="000000"/>
          <w:sz w:val="20"/>
          <w:szCs w:val="20"/>
        </w:rPr>
      </w:pPr>
      <w:r w:rsidRPr="00982136">
        <w:rPr>
          <w:rFonts w:ascii="Arial" w:hAnsi="Arial" w:cs="Arial" w:hint="eastAsia"/>
          <w:b/>
          <w:color w:val="000000"/>
          <w:sz w:val="20"/>
          <w:szCs w:val="20"/>
        </w:rPr>
        <w:t>系统提供两方面的基本环境配置：</w:t>
      </w:r>
    </w:p>
    <w:p w:rsidR="00993813" w:rsidRPr="00993813" w:rsidRDefault="00993813" w:rsidP="0099381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 xml:space="preserve">系统基本环境：主要包括语言模式、主机名、系统时间、标题文字、命令级别。 </w:t>
      </w:r>
    </w:p>
    <w:p w:rsidR="00993813" w:rsidRPr="00993813" w:rsidRDefault="00993813" w:rsidP="0099381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>用户基本环境：主要包括级别切换的口令设置、终端锁定设置。</w:t>
      </w:r>
    </w:p>
    <w:p w:rsidR="00993813" w:rsidRPr="00982136" w:rsidRDefault="00993813" w:rsidP="00982136">
      <w:pPr>
        <w:pStyle w:val="a3"/>
        <w:ind w:left="720"/>
        <w:rPr>
          <w:rFonts w:ascii="Arial" w:hAnsi="Arial" w:cs="Arial"/>
          <w:b/>
          <w:color w:val="000000"/>
          <w:sz w:val="20"/>
          <w:szCs w:val="20"/>
        </w:rPr>
      </w:pPr>
      <w:r w:rsidRPr="00982136">
        <w:rPr>
          <w:rFonts w:ascii="Arial" w:hAnsi="Arial" w:cs="Arial" w:hint="eastAsia"/>
          <w:b/>
          <w:color w:val="000000"/>
          <w:sz w:val="20"/>
          <w:szCs w:val="20"/>
        </w:rPr>
        <w:t>配置系统的基本环境</w:t>
      </w:r>
    </w:p>
    <w:p w:rsidR="00993813" w:rsidRDefault="00993813" w:rsidP="00993813">
      <w:pPr>
        <w:pStyle w:val="a3"/>
      </w:pPr>
      <w:r>
        <w:rPr>
          <w:rFonts w:hint="eastAsia"/>
        </w:rPr>
        <w:t>系统的基本环境包括语言模式、设备名称、系统时钟、标题文本和命令级别等属性。用户可以通过配置这些属性建立系统的基本环境。</w:t>
      </w:r>
    </w:p>
    <w:p w:rsidR="00993813" w:rsidRDefault="00AF14C1" w:rsidP="00993813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hyperlink r:id="rId9" w:history="1">
        <w:r w:rsidR="00993813">
          <w:rPr>
            <w:rStyle w:val="a5"/>
            <w:rFonts w:hint="eastAsia"/>
            <w:b/>
            <w:bCs/>
          </w:rPr>
          <w:t>切换语言模式</w:t>
        </w:r>
      </w:hyperlink>
      <w:r w:rsidR="00993813">
        <w:rPr>
          <w:rFonts w:hint="eastAsia"/>
        </w:rPr>
        <w:br/>
      </w:r>
      <w:r w:rsidR="00993813">
        <w:rPr>
          <w:rFonts w:hint="eastAsia"/>
        </w:rPr>
        <w:t>通过执行相关命令可以进行语言模式的切换。</w:t>
      </w:r>
      <w:r w:rsidR="00993813">
        <w:rPr>
          <w:rFonts w:hint="eastAsia"/>
        </w:rPr>
        <w:t xml:space="preserve"> </w:t>
      </w:r>
    </w:p>
    <w:p w:rsidR="00993813" w:rsidRDefault="00AF14C1" w:rsidP="00993813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hyperlink r:id="rId10" w:history="1">
        <w:r w:rsidR="00993813">
          <w:rPr>
            <w:rStyle w:val="a5"/>
            <w:rFonts w:hint="eastAsia"/>
            <w:b/>
            <w:bCs/>
          </w:rPr>
          <w:t>设置设备名称</w:t>
        </w:r>
      </w:hyperlink>
      <w:r w:rsidR="00993813">
        <w:rPr>
          <w:rFonts w:hint="eastAsia"/>
        </w:rPr>
        <w:br/>
      </w:r>
      <w:r w:rsidR="00993813">
        <w:rPr>
          <w:rFonts w:hint="eastAsia"/>
        </w:rPr>
        <w:t>进入系统视图后，可以对设备的名称进行设置。</w:t>
      </w:r>
      <w:r w:rsidR="00993813">
        <w:rPr>
          <w:rFonts w:hint="eastAsia"/>
        </w:rPr>
        <w:t xml:space="preserve"> </w:t>
      </w:r>
    </w:p>
    <w:p w:rsidR="00993813" w:rsidRDefault="00AF14C1" w:rsidP="00993813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hyperlink r:id="rId11" w:history="1">
        <w:r w:rsidR="00993813">
          <w:rPr>
            <w:rStyle w:val="a5"/>
            <w:rFonts w:hint="eastAsia"/>
            <w:b/>
            <w:bCs/>
          </w:rPr>
          <w:t>设置系统时钟</w:t>
        </w:r>
      </w:hyperlink>
      <w:r w:rsidR="00993813">
        <w:rPr>
          <w:rFonts w:hint="eastAsia"/>
        </w:rPr>
        <w:br/>
      </w:r>
      <w:r w:rsidR="00993813">
        <w:rPr>
          <w:rFonts w:hint="eastAsia"/>
        </w:rPr>
        <w:t>设备系统支持时区和夏时制的设置，通过执行相关命令可以进行时间和时区的设置。</w:t>
      </w:r>
      <w:r w:rsidR="00993813">
        <w:rPr>
          <w:rFonts w:hint="eastAsia"/>
        </w:rPr>
        <w:t xml:space="preserve"> </w:t>
      </w:r>
    </w:p>
    <w:p w:rsidR="00993813" w:rsidRDefault="00AF14C1" w:rsidP="00993813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hyperlink r:id="rId12" w:history="1">
        <w:r w:rsidR="00993813">
          <w:rPr>
            <w:rStyle w:val="a5"/>
            <w:rFonts w:hint="eastAsia"/>
            <w:b/>
            <w:bCs/>
          </w:rPr>
          <w:t>设置标题文本</w:t>
        </w:r>
      </w:hyperlink>
      <w:r w:rsidR="00993813">
        <w:rPr>
          <w:rFonts w:hint="eastAsia"/>
        </w:rPr>
        <w:br/>
      </w:r>
      <w:r w:rsidR="00993813">
        <w:rPr>
          <w:rFonts w:hint="eastAsia"/>
        </w:rPr>
        <w:t>用户可以进入系统视图后，相应执行命令来设置标题文本。</w:t>
      </w:r>
      <w:r w:rsidR="00993813">
        <w:rPr>
          <w:rFonts w:hint="eastAsia"/>
        </w:rPr>
        <w:t xml:space="preserve"> </w:t>
      </w:r>
    </w:p>
    <w:p w:rsidR="00993813" w:rsidRDefault="00AF14C1" w:rsidP="00993813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hyperlink r:id="rId13" w:history="1">
        <w:r w:rsidR="00993813">
          <w:rPr>
            <w:rStyle w:val="a5"/>
            <w:rFonts w:hint="eastAsia"/>
            <w:b/>
            <w:bCs/>
          </w:rPr>
          <w:t>设置命令级别</w:t>
        </w:r>
      </w:hyperlink>
      <w:r w:rsidR="00993813">
        <w:rPr>
          <w:rFonts w:hint="eastAsia"/>
        </w:rPr>
        <w:br/>
      </w:r>
      <w:r w:rsidR="00993813">
        <w:rPr>
          <w:rFonts w:hint="eastAsia"/>
        </w:rPr>
        <w:t>在系统命令视图下，用户可以通过执行命令来设置和提升命令的级别。</w:t>
      </w:r>
      <w:r w:rsidR="00993813">
        <w:rPr>
          <w:rFonts w:hint="eastAsia"/>
        </w:rPr>
        <w:t xml:space="preserve"> </w:t>
      </w:r>
    </w:p>
    <w:p w:rsidR="00993813" w:rsidRDefault="00AF14C1" w:rsidP="00993813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hyperlink r:id="rId14" w:history="1">
        <w:r w:rsidR="00993813">
          <w:rPr>
            <w:rStyle w:val="a5"/>
            <w:rFonts w:hint="eastAsia"/>
            <w:b/>
            <w:bCs/>
          </w:rPr>
          <w:t>配置</w:t>
        </w:r>
        <w:r w:rsidR="00993813">
          <w:rPr>
            <w:rStyle w:val="a5"/>
            <w:rFonts w:hint="eastAsia"/>
            <w:b/>
            <w:bCs/>
          </w:rPr>
          <w:t>Undo</w:t>
        </w:r>
        <w:r w:rsidR="00993813">
          <w:rPr>
            <w:rStyle w:val="a5"/>
            <w:rFonts w:hint="eastAsia"/>
            <w:b/>
            <w:bCs/>
          </w:rPr>
          <w:t>自动匹配上一级视图</w:t>
        </w:r>
      </w:hyperlink>
      <w:r w:rsidR="00993813">
        <w:rPr>
          <w:rFonts w:hint="eastAsia"/>
        </w:rPr>
        <w:br/>
      </w:r>
      <w:r w:rsidR="00993813">
        <w:rPr>
          <w:rFonts w:hint="eastAsia"/>
        </w:rPr>
        <w:t>系统允许</w:t>
      </w:r>
      <w:r w:rsidR="00993813">
        <w:rPr>
          <w:rFonts w:hint="eastAsia"/>
        </w:rPr>
        <w:t>undo</w:t>
      </w:r>
      <w:r w:rsidR="00993813">
        <w:rPr>
          <w:rFonts w:hint="eastAsia"/>
        </w:rPr>
        <w:t>命令自动到上一级视图中进行匹配。</w:t>
      </w:r>
    </w:p>
    <w:p w:rsidR="00993813" w:rsidRPr="00982136" w:rsidRDefault="00993813" w:rsidP="00982136">
      <w:pPr>
        <w:pStyle w:val="a3"/>
        <w:ind w:left="720"/>
        <w:rPr>
          <w:rFonts w:ascii="Arial" w:hAnsi="Arial" w:cs="Arial"/>
          <w:b/>
          <w:color w:val="000000"/>
          <w:sz w:val="20"/>
          <w:szCs w:val="20"/>
        </w:rPr>
      </w:pPr>
      <w:r w:rsidRPr="00982136">
        <w:rPr>
          <w:rFonts w:ascii="Arial" w:hAnsi="Arial" w:cs="Arial" w:hint="eastAsia"/>
          <w:b/>
          <w:color w:val="000000"/>
          <w:sz w:val="20"/>
          <w:szCs w:val="20"/>
        </w:rPr>
        <w:t>配置用户的基本环境</w:t>
      </w:r>
    </w:p>
    <w:p w:rsidR="00993813" w:rsidRDefault="00993813" w:rsidP="00993813">
      <w:pPr>
        <w:pStyle w:val="a3"/>
      </w:pPr>
      <w:r>
        <w:rPr>
          <w:rFonts w:hint="eastAsia"/>
        </w:rPr>
        <w:t>用户可以通过切换用户级别、锁定用户界面来配置用户的基本环境。</w:t>
      </w:r>
    </w:p>
    <w:p w:rsidR="00993813" w:rsidRDefault="00AF14C1" w:rsidP="00993813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hyperlink r:id="rId15" w:history="1">
        <w:r w:rsidR="00993813">
          <w:rPr>
            <w:rStyle w:val="a5"/>
            <w:rFonts w:hint="eastAsia"/>
            <w:b/>
            <w:bCs/>
          </w:rPr>
          <w:t>配置切换用户级别的密码</w:t>
        </w:r>
      </w:hyperlink>
      <w:r w:rsidR="00993813">
        <w:rPr>
          <w:rFonts w:hint="eastAsia"/>
        </w:rPr>
        <w:br/>
      </w:r>
      <w:r w:rsidR="00993813">
        <w:rPr>
          <w:rFonts w:hint="eastAsia"/>
        </w:rPr>
        <w:t>如果用户从高级别切换到低级别时，不需要使用密码。如果用户从低级别切换到高级别时，必须输入正确的级别切换密码。</w:t>
      </w:r>
      <w:r w:rsidR="00993813">
        <w:rPr>
          <w:rFonts w:hint="eastAsia"/>
        </w:rPr>
        <w:t xml:space="preserve"> </w:t>
      </w:r>
    </w:p>
    <w:p w:rsidR="00993813" w:rsidRDefault="00AF14C1" w:rsidP="00993813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hyperlink r:id="rId16" w:history="1">
        <w:r w:rsidR="00993813">
          <w:rPr>
            <w:rStyle w:val="a5"/>
            <w:rFonts w:hint="eastAsia"/>
            <w:b/>
            <w:bCs/>
          </w:rPr>
          <w:t>切换用户级别</w:t>
        </w:r>
      </w:hyperlink>
      <w:r w:rsidR="00993813">
        <w:rPr>
          <w:rFonts w:hint="eastAsia"/>
        </w:rPr>
        <w:br/>
      </w:r>
      <w:r w:rsidR="00993813">
        <w:rPr>
          <w:rFonts w:hint="eastAsia"/>
        </w:rPr>
        <w:t>用户进行级别切换时，执行命令根据系统提示输入切换密码完成切换。</w:t>
      </w:r>
      <w:r w:rsidR="00993813">
        <w:rPr>
          <w:rFonts w:hint="eastAsia"/>
        </w:rPr>
        <w:t xml:space="preserve"> </w:t>
      </w:r>
    </w:p>
    <w:p w:rsidR="00993813" w:rsidRDefault="00AF14C1" w:rsidP="00993813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hyperlink r:id="rId17" w:history="1">
        <w:r w:rsidR="00993813">
          <w:rPr>
            <w:rStyle w:val="a5"/>
            <w:rFonts w:hint="eastAsia"/>
            <w:b/>
            <w:bCs/>
          </w:rPr>
          <w:t>锁定用户界面</w:t>
        </w:r>
      </w:hyperlink>
      <w:r w:rsidR="00993813">
        <w:rPr>
          <w:rFonts w:hint="eastAsia"/>
        </w:rPr>
        <w:br/>
      </w:r>
      <w:r w:rsidR="00993813">
        <w:rPr>
          <w:rFonts w:hint="eastAsia"/>
        </w:rPr>
        <w:t>用户可以执行</w:t>
      </w:r>
      <w:r w:rsidR="00993813">
        <w:rPr>
          <w:rFonts w:hint="eastAsia"/>
        </w:rPr>
        <w:t>lock</w:t>
      </w:r>
      <w:r w:rsidR="00993813">
        <w:rPr>
          <w:rFonts w:hint="eastAsia"/>
        </w:rPr>
        <w:t>命令锁定用户界面，以防止未授权的用户操作该终端界面。</w:t>
      </w:r>
    </w:p>
    <w:p w:rsidR="00993813" w:rsidRDefault="00993813" w:rsidP="00993813">
      <w:pPr>
        <w:pStyle w:val="a3"/>
        <w:rPr>
          <w:rFonts w:ascii="Arial" w:hAnsi="Arial" w:cs="Arial"/>
          <w:color w:val="000000"/>
          <w:sz w:val="20"/>
          <w:szCs w:val="20"/>
        </w:rPr>
      </w:pPr>
    </w:p>
    <w:p w:rsidR="00993813" w:rsidRPr="00982136" w:rsidRDefault="00993813" w:rsidP="00982136">
      <w:pPr>
        <w:pStyle w:val="a3"/>
        <w:ind w:left="720"/>
        <w:rPr>
          <w:rFonts w:ascii="Arial" w:hAnsi="Arial" w:cs="Arial"/>
          <w:b/>
          <w:color w:val="000000"/>
          <w:sz w:val="20"/>
          <w:szCs w:val="20"/>
        </w:rPr>
      </w:pPr>
      <w:r w:rsidRPr="00982136">
        <w:rPr>
          <w:rFonts w:ascii="Arial" w:hAnsi="Arial" w:cs="Arial" w:hint="eastAsia"/>
          <w:b/>
          <w:color w:val="000000"/>
          <w:sz w:val="20"/>
          <w:szCs w:val="20"/>
        </w:rPr>
        <w:t>显示系统基本配置信息</w:t>
      </w:r>
    </w:p>
    <w:p w:rsidR="00993813" w:rsidRDefault="00993813" w:rsidP="00993813">
      <w:pPr>
        <w:pStyle w:val="a3"/>
      </w:pPr>
      <w:r>
        <w:rPr>
          <w:rFonts w:hint="eastAsia"/>
        </w:rPr>
        <w:t>用户可以通过显示系统配置信息、系统运行状态、系统诊断信息来查看系统的配置情况。</w:t>
      </w:r>
    </w:p>
    <w:p w:rsidR="00993813" w:rsidRDefault="00AF14C1" w:rsidP="00993813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hyperlink r:id="rId18" w:history="1">
        <w:r w:rsidR="00993813">
          <w:rPr>
            <w:rStyle w:val="a5"/>
            <w:rFonts w:hint="eastAsia"/>
            <w:b/>
            <w:bCs/>
          </w:rPr>
          <w:t>显示系统配置信息</w:t>
        </w:r>
      </w:hyperlink>
      <w:r w:rsidR="00993813">
        <w:rPr>
          <w:rFonts w:hint="eastAsia"/>
        </w:rPr>
        <w:br/>
      </w:r>
      <w:r w:rsidR="00993813">
        <w:rPr>
          <w:rFonts w:hint="eastAsia"/>
        </w:rPr>
        <w:t>通过</w:t>
      </w:r>
      <w:r w:rsidR="00993813">
        <w:rPr>
          <w:rFonts w:hint="eastAsia"/>
        </w:rPr>
        <w:t>display</w:t>
      </w:r>
      <w:r w:rsidR="00993813">
        <w:rPr>
          <w:rFonts w:hint="eastAsia"/>
        </w:rPr>
        <w:t>命令，用户可以查看系统的相关配置信息。</w:t>
      </w:r>
      <w:r w:rsidR="00993813">
        <w:rPr>
          <w:rFonts w:hint="eastAsia"/>
        </w:rPr>
        <w:t xml:space="preserve"> </w:t>
      </w:r>
    </w:p>
    <w:p w:rsidR="00993813" w:rsidRDefault="00AF14C1" w:rsidP="00993813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hyperlink r:id="rId19" w:history="1">
        <w:r w:rsidR="00993813">
          <w:rPr>
            <w:rStyle w:val="a5"/>
            <w:rFonts w:hint="eastAsia"/>
            <w:b/>
            <w:bCs/>
          </w:rPr>
          <w:t>显示系统运行状态</w:t>
        </w:r>
      </w:hyperlink>
      <w:r w:rsidR="00993813">
        <w:rPr>
          <w:rFonts w:hint="eastAsia"/>
        </w:rPr>
        <w:br/>
      </w:r>
      <w:r w:rsidR="00993813">
        <w:rPr>
          <w:rFonts w:hint="eastAsia"/>
        </w:rPr>
        <w:t>通过执行</w:t>
      </w:r>
      <w:r w:rsidR="00993813">
        <w:rPr>
          <w:rFonts w:hint="eastAsia"/>
        </w:rPr>
        <w:t>display</w:t>
      </w:r>
      <w:r w:rsidR="00993813">
        <w:rPr>
          <w:rFonts w:hint="eastAsia"/>
        </w:rPr>
        <w:t>相关命令可显示系统运行的状态。</w:t>
      </w:r>
      <w:r w:rsidR="00993813">
        <w:rPr>
          <w:rFonts w:hint="eastAsia"/>
        </w:rPr>
        <w:t xml:space="preserve"> </w:t>
      </w:r>
    </w:p>
    <w:p w:rsidR="00993813" w:rsidRDefault="00AF14C1" w:rsidP="00993813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hyperlink r:id="rId20" w:history="1">
        <w:r w:rsidR="00993813">
          <w:rPr>
            <w:rStyle w:val="a5"/>
            <w:rFonts w:hint="eastAsia"/>
            <w:b/>
            <w:bCs/>
          </w:rPr>
          <w:t>收集系统诊断信息</w:t>
        </w:r>
      </w:hyperlink>
      <w:r w:rsidR="00993813">
        <w:rPr>
          <w:rFonts w:hint="eastAsia"/>
        </w:rPr>
        <w:br/>
      </w:r>
      <w:r w:rsidR="00993813">
        <w:rPr>
          <w:rFonts w:hint="eastAsia"/>
        </w:rPr>
        <w:t>通过执行</w:t>
      </w:r>
      <w:r w:rsidR="00993813">
        <w:rPr>
          <w:rFonts w:hint="eastAsia"/>
        </w:rPr>
        <w:t>display</w:t>
      </w:r>
      <w:r w:rsidR="00993813">
        <w:rPr>
          <w:rFonts w:hint="eastAsia"/>
        </w:rPr>
        <w:t>相关命令可显示系统诊断信息。</w:t>
      </w:r>
      <w:r w:rsidR="00993813">
        <w:rPr>
          <w:rFonts w:hint="eastAsia"/>
        </w:rPr>
        <w:t xml:space="preserve"> </w:t>
      </w:r>
    </w:p>
    <w:p w:rsidR="00993813" w:rsidRPr="00993813" w:rsidRDefault="00993813" w:rsidP="00993813">
      <w:pPr>
        <w:pStyle w:val="a3"/>
        <w:rPr>
          <w:rFonts w:ascii="Arial" w:hAnsi="Arial" w:cs="Arial"/>
          <w:color w:val="000000"/>
          <w:sz w:val="20"/>
          <w:szCs w:val="20"/>
        </w:rPr>
      </w:pPr>
    </w:p>
    <w:p w:rsidR="00C145E4" w:rsidRPr="00982136" w:rsidRDefault="00C145E4" w:rsidP="00C145E4">
      <w:pPr>
        <w:pStyle w:val="a3"/>
        <w:rPr>
          <w:rFonts w:ascii="Arial" w:hAnsi="Arial" w:cs="Arial"/>
          <w:b/>
          <w:color w:val="000000"/>
          <w:sz w:val="48"/>
          <w:szCs w:val="48"/>
        </w:rPr>
      </w:pPr>
      <w:r w:rsidRPr="00982136">
        <w:rPr>
          <w:rFonts w:ascii="Arial" w:hAnsi="Arial" w:cs="Arial"/>
          <w:b/>
          <w:color w:val="000000"/>
          <w:sz w:val="48"/>
          <w:szCs w:val="48"/>
        </w:rPr>
        <w:t>3</w:t>
      </w:r>
      <w:r w:rsidRPr="00982136">
        <w:rPr>
          <w:rFonts w:ascii="Arial" w:hAnsi="Arial" w:cs="Arial"/>
          <w:b/>
          <w:color w:val="000000"/>
          <w:sz w:val="48"/>
          <w:szCs w:val="48"/>
        </w:rPr>
        <w:t>、配置用户管理</w:t>
      </w:r>
    </w:p>
    <w:p w:rsidR="00993813" w:rsidRDefault="00993813" w:rsidP="00C145E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通过配置用户管理，给登录设备的用户配置用户名、密码或者访问级别。</w:t>
      </w:r>
    </w:p>
    <w:p w:rsidR="00993813" w:rsidRPr="00982136" w:rsidRDefault="00993813" w:rsidP="00982136">
      <w:pPr>
        <w:pStyle w:val="a3"/>
        <w:ind w:left="720"/>
        <w:rPr>
          <w:rFonts w:ascii="Arial" w:hAnsi="Arial" w:cs="Arial"/>
          <w:b/>
          <w:color w:val="000000"/>
          <w:sz w:val="20"/>
          <w:szCs w:val="20"/>
        </w:rPr>
      </w:pPr>
      <w:r w:rsidRPr="00982136">
        <w:rPr>
          <w:rFonts w:ascii="Arial" w:hAnsi="Arial" w:cs="Arial" w:hint="eastAsia"/>
          <w:b/>
          <w:color w:val="000000"/>
          <w:sz w:val="20"/>
          <w:szCs w:val="20"/>
        </w:rPr>
        <w:t>登录</w:t>
      </w:r>
      <w:r w:rsidRPr="00982136">
        <w:rPr>
          <w:rFonts w:ascii="Arial" w:hAnsi="Arial" w:cs="Arial" w:hint="eastAsia"/>
          <w:b/>
          <w:color w:val="000000"/>
          <w:sz w:val="20"/>
          <w:szCs w:val="20"/>
        </w:rPr>
        <w:t>CLI</w:t>
      </w:r>
      <w:r w:rsidRPr="00982136">
        <w:rPr>
          <w:rFonts w:ascii="Arial" w:hAnsi="Arial" w:cs="Arial" w:hint="eastAsia"/>
          <w:b/>
          <w:color w:val="000000"/>
          <w:sz w:val="20"/>
          <w:szCs w:val="20"/>
        </w:rPr>
        <w:t>配置界面</w:t>
      </w:r>
    </w:p>
    <w:p w:rsidR="00993813" w:rsidRPr="00993813" w:rsidRDefault="00993813" w:rsidP="009938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>连接好设备的Console接口和PC的串口后在PC上进行简易配置即可方便登录到命令行配置界面。</w:t>
      </w:r>
    </w:p>
    <w:p w:rsidR="00993813" w:rsidRPr="00993813" w:rsidRDefault="00993813" w:rsidP="0099381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0" w:name="sec_usg5500_qs_0011__1.3.1"/>
      <w:bookmarkStart w:id="1" w:name="1.3.1"/>
      <w:bookmarkEnd w:id="0"/>
      <w:bookmarkEnd w:id="1"/>
      <w:r w:rsidRPr="0099381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背景信息</w:t>
      </w:r>
    </w:p>
    <w:p w:rsidR="00993813" w:rsidRPr="00993813" w:rsidRDefault="00993813" w:rsidP="009938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通过Console口登录的缺省用户名为admin，密码为Admin@123。</w:t>
      </w:r>
    </w:p>
    <w:p w:rsidR="00993813" w:rsidRPr="00993813" w:rsidRDefault="00993813" w:rsidP="009938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7F80DB6" wp14:editId="02330219">
                <wp:extent cx="302260" cy="302260"/>
                <wp:effectExtent l="0" t="0" r="0" b="0"/>
                <wp:docPr id="5" name="AutoShape 1" descr="mk:@MSITStore:G:\D—HTC\3.2%20%20网络安全\Secospace%20USG5300&amp;5500%20统一安全网关%20产品文档-(V200R001_08)%20HS.chm::/public_sys-resources/icon-not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7BAFB7" id="AutoShape 1" o:spid="_x0000_s1026" alt="mk:@MSITStore:G:\D—HTC\3.2%20%20网络安全\Secospace%20USG5300&amp;5500%20统一安全网关%20产品文档-(V200R001_08)%20HS.chm::/public_sys-resources/icon-note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" filled="f" stroked="f">
                <o:lock v:ext="edit" aspectratio="t"/>
                <w10:anchorlock/>
              </v:rect>
            </w:pict>
          </mc:Fallback>
        </mc:AlternateContent>
      </w:r>
      <w:r w:rsidRPr="00993813">
        <w:rPr>
          <w:rFonts w:ascii="宋体" w:eastAsia="宋体" w:hAnsi="宋体" w:cs="宋体" w:hint="eastAsia"/>
          <w:kern w:val="0"/>
          <w:sz w:val="24"/>
          <w:szCs w:val="24"/>
        </w:rPr>
        <w:t xml:space="preserve">说明： </w:t>
      </w:r>
    </w:p>
    <w:p w:rsidR="00993813" w:rsidRPr="00993813" w:rsidRDefault="00993813" w:rsidP="009938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>还可以通过</w:t>
      </w:r>
      <w:proofErr w:type="spellStart"/>
      <w:r w:rsidRPr="00993813">
        <w:rPr>
          <w:rFonts w:ascii="宋体" w:eastAsia="宋体" w:hAnsi="宋体" w:cs="宋体" w:hint="eastAsia"/>
          <w:kern w:val="0"/>
          <w:sz w:val="24"/>
          <w:szCs w:val="24"/>
        </w:rPr>
        <w:t>GigabitEthernet</w:t>
      </w:r>
      <w:proofErr w:type="spellEnd"/>
      <w:r w:rsidRPr="00993813">
        <w:rPr>
          <w:rFonts w:ascii="宋体" w:eastAsia="宋体" w:hAnsi="宋体" w:cs="宋体" w:hint="eastAsia"/>
          <w:kern w:val="0"/>
          <w:sz w:val="24"/>
          <w:szCs w:val="24"/>
        </w:rPr>
        <w:t xml:space="preserve"> 0/0/0接口的缺省IP（192.168.0.1/24）进行Telnet登录 ，这里不给出具体步骤。缺省用户名和密码也是admin/Admin@123。</w:t>
      </w:r>
    </w:p>
    <w:p w:rsidR="00993813" w:rsidRPr="00993813" w:rsidRDefault="00993813" w:rsidP="0099381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2" w:name="sec_usg5500_qs_0011__1.3.2"/>
      <w:bookmarkStart w:id="3" w:name="1.3.2"/>
      <w:bookmarkEnd w:id="2"/>
      <w:bookmarkEnd w:id="3"/>
      <w:r w:rsidRPr="0099381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操作步骤</w:t>
      </w:r>
    </w:p>
    <w:p w:rsidR="00993813" w:rsidRPr="00993813" w:rsidRDefault="00993813" w:rsidP="0099381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 xml:space="preserve">将PC的串口和USG的Console接口相连。 </w:t>
      </w:r>
    </w:p>
    <w:p w:rsidR="00993813" w:rsidRPr="00993813" w:rsidRDefault="00993813" w:rsidP="0099381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 xml:space="preserve">将设备与PC上电，并且保证运行正常。 </w:t>
      </w:r>
    </w:p>
    <w:p w:rsidR="00993813" w:rsidRPr="00993813" w:rsidRDefault="00993813" w:rsidP="0099381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 xml:space="preserve">在PC上运行终端仿真程序（以Windows XP的超级终端为例），选择“开始 &gt; 程序 &gt; 附件 &gt; 通讯 &gt; 超级终端”，显示“连接描述”对话框。 </w:t>
      </w:r>
    </w:p>
    <w:p w:rsidR="00993813" w:rsidRPr="00993813" w:rsidRDefault="00993813" w:rsidP="0099381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>在“名称”中输入PC与USG的连接名称，例如</w:t>
      </w:r>
      <w:r w:rsidRPr="0099381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COMM1</w:t>
      </w:r>
      <w:r w:rsidRPr="00993813">
        <w:rPr>
          <w:rFonts w:ascii="宋体" w:eastAsia="宋体" w:hAnsi="宋体" w:cs="宋体" w:hint="eastAsia"/>
          <w:kern w:val="0"/>
          <w:sz w:val="24"/>
          <w:szCs w:val="24"/>
        </w:rPr>
        <w:t>；并在“图标”中选择任</w:t>
      </w:r>
      <w:proofErr w:type="gramStart"/>
      <w:r w:rsidRPr="00993813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Pr="00993813">
        <w:rPr>
          <w:rFonts w:ascii="宋体" w:eastAsia="宋体" w:hAnsi="宋体" w:cs="宋体" w:hint="eastAsia"/>
          <w:kern w:val="0"/>
          <w:sz w:val="24"/>
          <w:szCs w:val="24"/>
        </w:rPr>
        <w:t>图标，如</w:t>
      </w:r>
      <w:hyperlink r:id="rId21" w:anchor="sec_usg5500_qs_0011__fig2" w:history="1">
        <w:r w:rsidRPr="00993813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图1</w:t>
        </w:r>
      </w:hyperlink>
      <w:r w:rsidRPr="00993813">
        <w:rPr>
          <w:rFonts w:ascii="宋体" w:eastAsia="宋体" w:hAnsi="宋体" w:cs="宋体" w:hint="eastAsia"/>
          <w:kern w:val="0"/>
          <w:sz w:val="24"/>
          <w:szCs w:val="24"/>
        </w:rPr>
        <w:t xml:space="preserve">所示。然后单击“确定”。 </w:t>
      </w:r>
    </w:p>
    <w:p w:rsidR="00993813" w:rsidRPr="00993813" w:rsidRDefault="00993813" w:rsidP="0099381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sec_usg5500_qs_0011__fig2"/>
      <w:bookmarkStart w:id="5" w:name="fig2"/>
      <w:bookmarkEnd w:id="4"/>
      <w:bookmarkEnd w:id="5"/>
      <w:r>
        <w:rPr>
          <w:noProof/>
        </w:rPr>
        <w:drawing>
          <wp:inline distT="0" distB="0" distL="0" distR="0" wp14:anchorId="79E419AC" wp14:editId="3EB9DC37">
            <wp:extent cx="3695700" cy="2924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813">
        <w:rPr>
          <w:rFonts w:ascii="宋体" w:eastAsia="宋体" w:hAnsi="宋体" w:cs="宋体" w:hint="eastAsia"/>
          <w:kern w:val="0"/>
          <w:sz w:val="24"/>
          <w:szCs w:val="24"/>
        </w:rPr>
        <w:t>在“连接时使用”中选择PC与USG连接时使用的串口，例如</w:t>
      </w:r>
      <w:r w:rsidRPr="0099381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COM1</w:t>
      </w:r>
      <w:r w:rsidRPr="00993813">
        <w:rPr>
          <w:rFonts w:ascii="宋体" w:eastAsia="宋体" w:hAnsi="宋体" w:cs="宋体" w:hint="eastAsia"/>
          <w:kern w:val="0"/>
          <w:sz w:val="24"/>
          <w:szCs w:val="24"/>
        </w:rPr>
        <w:t>，如</w:t>
      </w:r>
      <w:r w:rsidRPr="0099381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93813">
        <w:rPr>
          <w:rFonts w:ascii="宋体" w:eastAsia="宋体" w:hAnsi="宋体" w:cs="宋体"/>
          <w:kern w:val="0"/>
          <w:sz w:val="24"/>
          <w:szCs w:val="24"/>
        </w:rPr>
        <w:instrText xml:space="preserve"> HYPERLINK "mk:@MSITStore:G:\\D—HTC\\3.2%20%20网络安全\\Secospace%20USG5300&amp;5500%20统一安全网关%20产品文档-(V200R001_08)%20HS.chm::/qs/sec_usg5500_qs_0011.html" \l "sec_usg5500_qs_0011__fig3" </w:instrText>
      </w:r>
      <w:r w:rsidRPr="0099381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93813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图2</w:t>
      </w:r>
      <w:r w:rsidRPr="0099381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93813">
        <w:rPr>
          <w:rFonts w:ascii="宋体" w:eastAsia="宋体" w:hAnsi="宋体" w:cs="宋体" w:hint="eastAsia"/>
          <w:kern w:val="0"/>
          <w:sz w:val="24"/>
          <w:szCs w:val="24"/>
        </w:rPr>
        <w:t xml:space="preserve">所示。然后单击“确定”。 </w:t>
      </w:r>
    </w:p>
    <w:p w:rsidR="00993813" w:rsidRPr="00993813" w:rsidRDefault="00993813" w:rsidP="00993813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6" w:name="sec_usg5500_qs_0011__fig3"/>
      <w:bookmarkStart w:id="7" w:name="fig3"/>
      <w:bookmarkEnd w:id="6"/>
      <w:bookmarkEnd w:id="7"/>
      <w:r>
        <w:rPr>
          <w:noProof/>
        </w:rPr>
        <w:lastRenderedPageBreak/>
        <w:drawing>
          <wp:inline distT="0" distB="0" distL="0" distR="0" wp14:anchorId="7B41F6C7" wp14:editId="2CA53777">
            <wp:extent cx="3752850" cy="3019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81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94D9DC8" wp14:editId="11AADB6C">
                <wp:extent cx="302260" cy="302260"/>
                <wp:effectExtent l="0" t="0" r="0" b="0"/>
                <wp:docPr id="6" name="AutoShape 3" descr="mk:@MSITStore:G:\D—HTC\3.2%20%20网络安全\Secospace%20USG5300&amp;5500%20统一安全网关%20产品文档-(V200R001_08)%20HS.chm::/qs/images_common/sec_vsp_cfg_environ_0010_fig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DE4BF8" id="AutoShape 3" o:spid="_x0000_s1026" alt="mk:@MSITStore:G:\D—HTC\3.2%20%20网络安全\Secospace%20USG5300&amp;5500%20统一安全网关%20产品文档-(V200R001_08)%20HS.chm::/qs/images_common/sec_vsp_cfg_environ_0010_fig03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" filled="f" stroked="f">
                <o:lock v:ext="edit" aspectratio="t"/>
                <w10:anchorlock/>
              </v:rect>
            </w:pict>
          </mc:Fallback>
        </mc:AlternateContent>
      </w:r>
    </w:p>
    <w:p w:rsidR="00993813" w:rsidRPr="00993813" w:rsidRDefault="00993813" w:rsidP="0099381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>单击“还原为默认值（R）”设置端口的通信参数，如</w:t>
      </w:r>
      <w:hyperlink r:id="rId24" w:anchor="sec_usg5500_qs_0011__fig4" w:history="1">
        <w:r w:rsidRPr="00993813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图3</w:t>
        </w:r>
      </w:hyperlink>
      <w:r w:rsidRPr="00993813">
        <w:rPr>
          <w:rFonts w:ascii="宋体" w:eastAsia="宋体" w:hAnsi="宋体" w:cs="宋体" w:hint="eastAsia"/>
          <w:kern w:val="0"/>
          <w:sz w:val="24"/>
          <w:szCs w:val="24"/>
        </w:rPr>
        <w:t xml:space="preserve">所示。然后单击“确定”。 </w:t>
      </w:r>
    </w:p>
    <w:p w:rsidR="00993813" w:rsidRPr="00993813" w:rsidRDefault="00993813" w:rsidP="00993813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8" w:name="sec_usg5500_qs_0011__fig4"/>
      <w:bookmarkStart w:id="9" w:name="fig4"/>
      <w:bookmarkEnd w:id="8"/>
      <w:bookmarkEnd w:id="9"/>
      <w:r>
        <w:rPr>
          <w:noProof/>
        </w:rPr>
        <w:drawing>
          <wp:inline distT="0" distB="0" distL="0" distR="0" wp14:anchorId="62B088F0" wp14:editId="29823CB3">
            <wp:extent cx="3876675" cy="3952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813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99381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45F6CE2" wp14:editId="5BE0C303">
                <wp:extent cx="302260" cy="302260"/>
                <wp:effectExtent l="0" t="0" r="0" b="0"/>
                <wp:docPr id="2" name="AutoShape 4" descr="mk:@MSITStore:G:\D—HTC\3.2%20%20网络安全\Secospace%20USG5300&amp;5500%20统一安全网关%20产品文档-(V200R001_08)%20HS.chm::/qs/images_common/sec_vsp_cfg_environ_0010_fig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3251B0" id="AutoShape 4" o:spid="_x0000_s1026" alt="mk:@MSITStore:G:\D—HTC\3.2%20%20网络安全\Secospace%20USG5300&amp;5500%20统一安全网关%20产品文档-(V200R001_08)%20HS.chm::/qs/images_common/sec_vsp_cfg_environ_0010_fig01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" filled="f" stroked="f">
                <o:lock v:ext="edit" aspectratio="t"/>
                <w10:anchorlock/>
              </v:rect>
            </w:pict>
          </mc:Fallback>
        </mc:AlternateContent>
      </w:r>
    </w:p>
    <w:p w:rsidR="00993813" w:rsidRDefault="00993813" w:rsidP="0099381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在PC仿真终端上，按“Enter”键，按照提示输入用户名</w:t>
      </w:r>
      <w:r w:rsidRPr="0099381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admin</w:t>
      </w:r>
      <w:r w:rsidRPr="00993813">
        <w:rPr>
          <w:rFonts w:ascii="宋体" w:eastAsia="宋体" w:hAnsi="宋体" w:cs="宋体" w:hint="eastAsia"/>
          <w:kern w:val="0"/>
          <w:sz w:val="24"/>
          <w:szCs w:val="24"/>
        </w:rPr>
        <w:t>和密码</w:t>
      </w:r>
      <w:r w:rsidRPr="0099381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Admin@123</w:t>
      </w:r>
      <w:r w:rsidRPr="00993813">
        <w:rPr>
          <w:rFonts w:ascii="宋体" w:eastAsia="宋体" w:hAnsi="宋体" w:cs="宋体" w:hint="eastAsia"/>
          <w:kern w:val="0"/>
          <w:sz w:val="24"/>
          <w:szCs w:val="24"/>
        </w:rPr>
        <w:t xml:space="preserve">后登录到命令行配置界面，缺省进入用户视图。 </w:t>
      </w:r>
    </w:p>
    <w:p w:rsidR="00993813" w:rsidRPr="00982136" w:rsidRDefault="00993813" w:rsidP="00982136">
      <w:pPr>
        <w:pStyle w:val="a3"/>
        <w:ind w:left="720"/>
        <w:rPr>
          <w:rFonts w:ascii="Arial" w:hAnsi="Arial" w:cs="Arial"/>
          <w:b/>
          <w:color w:val="000000"/>
          <w:sz w:val="20"/>
          <w:szCs w:val="20"/>
        </w:rPr>
      </w:pPr>
      <w:r w:rsidRPr="00982136">
        <w:rPr>
          <w:rFonts w:ascii="Arial" w:hAnsi="Arial" w:cs="Arial" w:hint="eastAsia"/>
          <w:b/>
          <w:color w:val="000000"/>
          <w:sz w:val="20"/>
          <w:szCs w:val="20"/>
        </w:rPr>
        <w:t>配置</w:t>
      </w:r>
      <w:r w:rsidRPr="00982136">
        <w:rPr>
          <w:rFonts w:ascii="Arial" w:hAnsi="Arial" w:cs="Arial" w:hint="eastAsia"/>
          <w:b/>
          <w:color w:val="000000"/>
          <w:sz w:val="20"/>
          <w:szCs w:val="20"/>
        </w:rPr>
        <w:t>Console</w:t>
      </w:r>
      <w:r w:rsidRPr="00982136">
        <w:rPr>
          <w:rFonts w:ascii="Arial" w:hAnsi="Arial" w:cs="Arial" w:hint="eastAsia"/>
          <w:b/>
          <w:color w:val="000000"/>
          <w:sz w:val="20"/>
          <w:szCs w:val="20"/>
        </w:rPr>
        <w:t>用户界面</w:t>
      </w:r>
    </w:p>
    <w:p w:rsidR="00993813" w:rsidRDefault="00993813" w:rsidP="00993813">
      <w:pPr>
        <w:pStyle w:val="a3"/>
      </w:pPr>
      <w:r>
        <w:rPr>
          <w:rFonts w:hint="eastAsia"/>
        </w:rPr>
        <w:t>用户通过Console登录设备时，终端的属性需要和设备接口的属性保持一致，需要进入系统视图配置Console接口的属性。</w:t>
      </w:r>
    </w:p>
    <w:p w:rsidR="00993813" w:rsidRDefault="00993813" w:rsidP="00993813">
      <w:pPr>
        <w:pStyle w:val="4"/>
      </w:pPr>
      <w:bookmarkStart w:id="10" w:name="sec_vsp_cfg_user_0004__1.3.1"/>
      <w:bookmarkEnd w:id="10"/>
      <w:r>
        <w:rPr>
          <w:rFonts w:hint="eastAsia"/>
        </w:rPr>
        <w:t>操作步骤</w:t>
      </w:r>
    </w:p>
    <w:p w:rsidR="00993813" w:rsidRDefault="00993813" w:rsidP="00993813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Fonts w:hint="eastAsia"/>
        </w:rPr>
        <w:t>执行命令</w:t>
      </w:r>
      <w:r>
        <w:fldChar w:fldCharType="begin"/>
      </w:r>
      <w:r>
        <w:instrText xml:space="preserve"> HYPERLINK "mk:@MSITStore:G:\\D—HTC\\3.2%20%20</w:instrText>
      </w:r>
      <w:r>
        <w:instrText>网络安全</w:instrText>
      </w:r>
      <w:r>
        <w:instrText>\\Secospace%20USG5300&amp;5500%20</w:instrText>
      </w:r>
      <w:r>
        <w:instrText>统一安全网关</w:instrText>
      </w:r>
      <w:r>
        <w:instrText>%20</w:instrText>
      </w:r>
      <w:r>
        <w:instrText>产品文档</w:instrText>
      </w:r>
      <w:r>
        <w:instrText xml:space="preserve">-(V200R001_08)%20HS.chm::/cli/system-view.html" </w:instrText>
      </w:r>
      <w:r>
        <w:fldChar w:fldCharType="separate"/>
      </w:r>
      <w:r>
        <w:rPr>
          <w:rStyle w:val="a4"/>
          <w:rFonts w:hint="eastAsia"/>
          <w:color w:val="0000FF"/>
          <w:u w:val="single"/>
        </w:rPr>
        <w:t>system-view</w:t>
      </w:r>
      <w:r>
        <w:fldChar w:fldCharType="end"/>
      </w:r>
      <w:r>
        <w:rPr>
          <w:rFonts w:hint="eastAsia"/>
        </w:rPr>
        <w:t>，进入系统视图。</w:t>
      </w:r>
      <w:r>
        <w:rPr>
          <w:rFonts w:hint="eastAsia"/>
        </w:rPr>
        <w:t xml:space="preserve"> </w:t>
      </w:r>
    </w:p>
    <w:p w:rsidR="00993813" w:rsidRDefault="00993813" w:rsidP="00993813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Fonts w:hint="eastAsia"/>
        </w:rPr>
        <w:t>执行命令</w:t>
      </w:r>
      <w:hyperlink r:id="rId26" w:history="1">
        <w:r>
          <w:rPr>
            <w:rStyle w:val="a4"/>
            <w:rFonts w:hint="eastAsia"/>
            <w:color w:val="0000FF"/>
            <w:u w:val="single"/>
          </w:rPr>
          <w:t>user-interface console</w:t>
        </w:r>
      </w:hyperlink>
      <w:r>
        <w:rPr>
          <w:rFonts w:hint="eastAsia"/>
        </w:rPr>
        <w:t xml:space="preserve"> </w:t>
      </w:r>
      <w:r>
        <w:rPr>
          <w:rStyle w:val="a6"/>
          <w:rFonts w:hint="eastAsia"/>
        </w:rPr>
        <w:t>interface-number</w:t>
      </w:r>
      <w:r>
        <w:rPr>
          <w:rFonts w:hint="eastAsia"/>
        </w:rPr>
        <w:t>，进入用户界面视图。</w:t>
      </w:r>
      <w:r>
        <w:rPr>
          <w:rFonts w:hint="eastAsia"/>
        </w:rPr>
        <w:t xml:space="preserve"> </w:t>
      </w:r>
    </w:p>
    <w:p w:rsidR="00993813" w:rsidRDefault="00993813" w:rsidP="00993813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a4"/>
          <w:rFonts w:hint="eastAsia"/>
        </w:rPr>
        <w:t>可选：</w:t>
      </w:r>
      <w:r>
        <w:rPr>
          <w:rFonts w:hint="eastAsia"/>
        </w:rPr>
        <w:t>执行命令</w:t>
      </w:r>
      <w:hyperlink r:id="rId27" w:history="1">
        <w:r>
          <w:rPr>
            <w:rStyle w:val="a5"/>
            <w:rFonts w:hint="eastAsia"/>
            <w:b/>
            <w:bCs/>
          </w:rPr>
          <w:t>speed</w:t>
        </w:r>
      </w:hyperlink>
      <w:r>
        <w:rPr>
          <w:rFonts w:hint="eastAsia"/>
        </w:rPr>
        <w:t xml:space="preserve"> </w:t>
      </w:r>
      <w:r>
        <w:rPr>
          <w:rStyle w:val="a6"/>
          <w:rFonts w:hint="eastAsia"/>
        </w:rPr>
        <w:t>speed-value</w:t>
      </w:r>
      <w:r>
        <w:rPr>
          <w:rFonts w:hint="eastAsia"/>
        </w:rPr>
        <w:t>，设置传输速率。</w:t>
      </w:r>
      <w:r>
        <w:rPr>
          <w:rFonts w:hint="eastAsia"/>
        </w:rPr>
        <w:t xml:space="preserve"> </w:t>
      </w:r>
    </w:p>
    <w:p w:rsidR="00993813" w:rsidRDefault="00993813" w:rsidP="00993813">
      <w:pPr>
        <w:pStyle w:val="a3"/>
        <w:ind w:left="720"/>
      </w:pPr>
      <w:r>
        <w:rPr>
          <w:rFonts w:hint="eastAsia"/>
        </w:rPr>
        <w:t>缺省情况下，传输速率为9600bit/s。</w:t>
      </w:r>
    </w:p>
    <w:p w:rsidR="00993813" w:rsidRDefault="00993813" w:rsidP="00993813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a4"/>
          <w:rFonts w:hint="eastAsia"/>
        </w:rPr>
        <w:t>可选：</w:t>
      </w:r>
      <w:r>
        <w:rPr>
          <w:rFonts w:hint="eastAsia"/>
        </w:rPr>
        <w:t>执行命令</w:t>
      </w:r>
      <w:hyperlink r:id="rId28" w:history="1">
        <w:r>
          <w:rPr>
            <w:rStyle w:val="a5"/>
            <w:rFonts w:hint="eastAsia"/>
            <w:b/>
            <w:bCs/>
          </w:rPr>
          <w:t>flow-control</w:t>
        </w:r>
      </w:hyperlink>
      <w:r>
        <w:rPr>
          <w:rFonts w:hint="eastAsia"/>
        </w:rPr>
        <w:t xml:space="preserve"> {</w:t>
      </w:r>
      <w:r>
        <w:rPr>
          <w:rStyle w:val="a4"/>
          <w:rFonts w:hint="eastAsia"/>
        </w:rPr>
        <w:t xml:space="preserve"> hardware</w:t>
      </w:r>
      <w:r>
        <w:rPr>
          <w:rFonts w:hint="eastAsia"/>
        </w:rPr>
        <w:t xml:space="preserve"> |</w:t>
      </w:r>
      <w:r>
        <w:rPr>
          <w:rStyle w:val="a4"/>
          <w:rFonts w:hint="eastAsia"/>
        </w:rPr>
        <w:t xml:space="preserve"> none </w:t>
      </w:r>
      <w:r>
        <w:rPr>
          <w:rFonts w:hint="eastAsia"/>
        </w:rPr>
        <w:t xml:space="preserve">| </w:t>
      </w:r>
      <w:r>
        <w:rPr>
          <w:rStyle w:val="a4"/>
          <w:rFonts w:hint="eastAsia"/>
        </w:rPr>
        <w:t xml:space="preserve">software </w:t>
      </w:r>
      <w:r>
        <w:rPr>
          <w:rFonts w:hint="eastAsia"/>
        </w:rPr>
        <w:t>}</w:t>
      </w:r>
      <w:r>
        <w:rPr>
          <w:rFonts w:hint="eastAsia"/>
        </w:rPr>
        <w:t>，</w:t>
      </w:r>
      <w:proofErr w:type="gramStart"/>
      <w:r>
        <w:rPr>
          <w:rFonts w:hint="eastAsia"/>
        </w:rPr>
        <w:t>设置流控方式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93813" w:rsidRDefault="00993813" w:rsidP="00993813">
      <w:pPr>
        <w:pStyle w:val="a3"/>
        <w:ind w:left="720"/>
      </w:pPr>
      <w:r>
        <w:rPr>
          <w:rFonts w:hint="eastAsia"/>
        </w:rPr>
        <w:t>缺省情况下，</w:t>
      </w:r>
      <w:proofErr w:type="gramStart"/>
      <w:r>
        <w:rPr>
          <w:rFonts w:hint="eastAsia"/>
        </w:rPr>
        <w:t>流控方式</w:t>
      </w:r>
      <w:proofErr w:type="gramEnd"/>
      <w:r>
        <w:rPr>
          <w:rFonts w:hint="eastAsia"/>
        </w:rPr>
        <w:t>为None。</w:t>
      </w:r>
    </w:p>
    <w:p w:rsidR="00993813" w:rsidRDefault="00993813" w:rsidP="00993813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a4"/>
          <w:rFonts w:hint="eastAsia"/>
        </w:rPr>
        <w:t>可选：</w:t>
      </w:r>
      <w:r>
        <w:rPr>
          <w:rFonts w:hint="eastAsia"/>
        </w:rPr>
        <w:t>执行命令</w:t>
      </w:r>
      <w:hyperlink r:id="rId29" w:history="1">
        <w:r>
          <w:rPr>
            <w:rStyle w:val="a5"/>
            <w:rFonts w:hint="eastAsia"/>
            <w:b/>
            <w:bCs/>
          </w:rPr>
          <w:t>parity</w:t>
        </w:r>
      </w:hyperlink>
      <w:r>
        <w:rPr>
          <w:rFonts w:hint="eastAsia"/>
        </w:rPr>
        <w:t xml:space="preserve"> { </w:t>
      </w:r>
      <w:r>
        <w:rPr>
          <w:rStyle w:val="a4"/>
          <w:rFonts w:hint="eastAsia"/>
        </w:rPr>
        <w:t xml:space="preserve">even </w:t>
      </w:r>
      <w:r>
        <w:rPr>
          <w:rFonts w:hint="eastAsia"/>
        </w:rPr>
        <w:t xml:space="preserve">| </w:t>
      </w:r>
      <w:r>
        <w:rPr>
          <w:rStyle w:val="a4"/>
          <w:rFonts w:hint="eastAsia"/>
        </w:rPr>
        <w:t xml:space="preserve">mark </w:t>
      </w:r>
      <w:r>
        <w:rPr>
          <w:rFonts w:hint="eastAsia"/>
        </w:rPr>
        <w:t xml:space="preserve">| </w:t>
      </w:r>
      <w:r>
        <w:rPr>
          <w:rStyle w:val="a4"/>
          <w:rFonts w:hint="eastAsia"/>
        </w:rPr>
        <w:t xml:space="preserve">none </w:t>
      </w:r>
      <w:r>
        <w:rPr>
          <w:rFonts w:hint="eastAsia"/>
        </w:rPr>
        <w:t xml:space="preserve">| </w:t>
      </w:r>
      <w:r>
        <w:rPr>
          <w:rStyle w:val="a4"/>
          <w:rFonts w:hint="eastAsia"/>
        </w:rPr>
        <w:t xml:space="preserve">odd </w:t>
      </w:r>
      <w:r>
        <w:rPr>
          <w:rFonts w:hint="eastAsia"/>
        </w:rPr>
        <w:t xml:space="preserve">| </w:t>
      </w:r>
      <w:r>
        <w:rPr>
          <w:rStyle w:val="a4"/>
          <w:rFonts w:hint="eastAsia"/>
        </w:rPr>
        <w:t xml:space="preserve">space </w:t>
      </w:r>
      <w:r>
        <w:rPr>
          <w:rFonts w:hint="eastAsia"/>
        </w:rPr>
        <w:t>}</w:t>
      </w:r>
      <w:r>
        <w:rPr>
          <w:rFonts w:hint="eastAsia"/>
        </w:rPr>
        <w:t>，设置校验位。</w:t>
      </w:r>
      <w:r>
        <w:rPr>
          <w:rFonts w:hint="eastAsia"/>
        </w:rPr>
        <w:t xml:space="preserve"> </w:t>
      </w:r>
    </w:p>
    <w:p w:rsidR="00993813" w:rsidRDefault="00993813" w:rsidP="00993813">
      <w:pPr>
        <w:pStyle w:val="a3"/>
        <w:ind w:left="720"/>
      </w:pPr>
      <w:r>
        <w:rPr>
          <w:rFonts w:hint="eastAsia"/>
        </w:rPr>
        <w:t>缺省情况下，校验位为None。</w:t>
      </w:r>
    </w:p>
    <w:p w:rsidR="00993813" w:rsidRDefault="00993813" w:rsidP="00993813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a4"/>
          <w:rFonts w:hint="eastAsia"/>
        </w:rPr>
        <w:t>可选：</w:t>
      </w:r>
      <w:r>
        <w:rPr>
          <w:rFonts w:hint="eastAsia"/>
        </w:rPr>
        <w:t>执行命令</w:t>
      </w:r>
      <w:hyperlink r:id="rId30" w:history="1">
        <w:r>
          <w:rPr>
            <w:rStyle w:val="a5"/>
            <w:rFonts w:hint="eastAsia"/>
            <w:b/>
            <w:bCs/>
          </w:rPr>
          <w:t>stopbits</w:t>
        </w:r>
      </w:hyperlink>
      <w:r>
        <w:rPr>
          <w:rFonts w:hint="eastAsia"/>
        </w:rPr>
        <w:t xml:space="preserve"> { </w:t>
      </w:r>
      <w:r>
        <w:rPr>
          <w:rStyle w:val="a4"/>
          <w:rFonts w:hint="eastAsia"/>
        </w:rPr>
        <w:t xml:space="preserve">1.5 </w:t>
      </w:r>
      <w:r>
        <w:rPr>
          <w:rFonts w:hint="eastAsia"/>
        </w:rPr>
        <w:t xml:space="preserve">| </w:t>
      </w:r>
      <w:r>
        <w:rPr>
          <w:rStyle w:val="a4"/>
          <w:rFonts w:hint="eastAsia"/>
        </w:rPr>
        <w:t xml:space="preserve">1 </w:t>
      </w:r>
      <w:r>
        <w:rPr>
          <w:rFonts w:hint="eastAsia"/>
        </w:rPr>
        <w:t>|</w:t>
      </w:r>
      <w:r>
        <w:rPr>
          <w:rStyle w:val="a4"/>
          <w:rFonts w:hint="eastAsia"/>
        </w:rPr>
        <w:t xml:space="preserve"> 2</w:t>
      </w:r>
      <w:r>
        <w:rPr>
          <w:rFonts w:hint="eastAsia"/>
        </w:rPr>
        <w:t xml:space="preserve"> }</w:t>
      </w:r>
      <w:r>
        <w:rPr>
          <w:rFonts w:hint="eastAsia"/>
        </w:rPr>
        <w:t>，设置停止位。</w:t>
      </w:r>
      <w:r>
        <w:rPr>
          <w:rFonts w:hint="eastAsia"/>
        </w:rPr>
        <w:t xml:space="preserve"> </w:t>
      </w:r>
    </w:p>
    <w:p w:rsidR="00993813" w:rsidRDefault="00993813" w:rsidP="00993813">
      <w:pPr>
        <w:pStyle w:val="a3"/>
        <w:ind w:left="720"/>
      </w:pPr>
      <w:r>
        <w:rPr>
          <w:rFonts w:hint="eastAsia"/>
        </w:rPr>
        <w:t>缺省情况下，停止位为1。</w:t>
      </w:r>
    </w:p>
    <w:p w:rsidR="00993813" w:rsidRDefault="00993813" w:rsidP="00993813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a4"/>
          <w:rFonts w:hint="eastAsia"/>
        </w:rPr>
        <w:t>可选：</w:t>
      </w:r>
      <w:r>
        <w:rPr>
          <w:rFonts w:hint="eastAsia"/>
        </w:rPr>
        <w:t>执行命令</w:t>
      </w:r>
      <w:hyperlink r:id="rId31" w:history="1">
        <w:r>
          <w:rPr>
            <w:rStyle w:val="a5"/>
            <w:rFonts w:hint="eastAsia"/>
            <w:b/>
            <w:bCs/>
          </w:rPr>
          <w:t>databits</w:t>
        </w:r>
      </w:hyperlink>
      <w:r>
        <w:rPr>
          <w:rFonts w:hint="eastAsia"/>
        </w:rPr>
        <w:t xml:space="preserve"> { </w:t>
      </w:r>
      <w:r>
        <w:rPr>
          <w:rStyle w:val="a4"/>
          <w:rFonts w:hint="eastAsia"/>
        </w:rPr>
        <w:t>5</w:t>
      </w:r>
      <w:r>
        <w:rPr>
          <w:rFonts w:hint="eastAsia"/>
        </w:rPr>
        <w:t xml:space="preserve"> | </w:t>
      </w:r>
      <w:r>
        <w:rPr>
          <w:rStyle w:val="a4"/>
          <w:rFonts w:hint="eastAsia"/>
        </w:rPr>
        <w:t>6</w:t>
      </w:r>
      <w:r>
        <w:rPr>
          <w:rFonts w:hint="eastAsia"/>
        </w:rPr>
        <w:t xml:space="preserve"> | </w:t>
      </w:r>
      <w:r>
        <w:rPr>
          <w:rStyle w:val="a4"/>
          <w:rFonts w:hint="eastAsia"/>
        </w:rPr>
        <w:t xml:space="preserve">7 </w:t>
      </w:r>
      <w:r>
        <w:rPr>
          <w:rFonts w:hint="eastAsia"/>
        </w:rPr>
        <w:t xml:space="preserve">| </w:t>
      </w:r>
      <w:r>
        <w:rPr>
          <w:rStyle w:val="a4"/>
          <w:rFonts w:hint="eastAsia"/>
        </w:rPr>
        <w:t>8</w:t>
      </w:r>
      <w:r>
        <w:rPr>
          <w:rFonts w:hint="eastAsia"/>
        </w:rPr>
        <w:t xml:space="preserve"> }</w:t>
      </w:r>
      <w:r>
        <w:rPr>
          <w:rFonts w:hint="eastAsia"/>
        </w:rPr>
        <w:t>，设置数据位。</w:t>
      </w:r>
      <w:r>
        <w:rPr>
          <w:rFonts w:hint="eastAsia"/>
        </w:rPr>
        <w:t xml:space="preserve"> </w:t>
      </w:r>
    </w:p>
    <w:p w:rsidR="00993813" w:rsidRDefault="00993813" w:rsidP="00993813">
      <w:pPr>
        <w:pStyle w:val="a3"/>
        <w:ind w:left="720"/>
      </w:pPr>
      <w:r>
        <w:rPr>
          <w:rFonts w:hint="eastAsia"/>
        </w:rPr>
        <w:t>缺省情况下，数据位为8。</w:t>
      </w:r>
    </w:p>
    <w:p w:rsidR="00993813" w:rsidRDefault="00993813" w:rsidP="009938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3813" w:rsidRPr="00982136" w:rsidRDefault="00993813" w:rsidP="00982136">
      <w:pPr>
        <w:pStyle w:val="a3"/>
        <w:ind w:left="720"/>
        <w:rPr>
          <w:rFonts w:ascii="Arial" w:hAnsi="Arial" w:cs="Arial"/>
          <w:b/>
          <w:color w:val="000000"/>
          <w:sz w:val="20"/>
          <w:szCs w:val="20"/>
        </w:rPr>
      </w:pPr>
      <w:r w:rsidRPr="00982136">
        <w:rPr>
          <w:rFonts w:ascii="Arial" w:hAnsi="Arial" w:cs="Arial" w:hint="eastAsia"/>
          <w:b/>
          <w:color w:val="000000"/>
          <w:sz w:val="20"/>
          <w:szCs w:val="20"/>
        </w:rPr>
        <w:t>配置</w:t>
      </w:r>
      <w:r w:rsidRPr="00982136">
        <w:rPr>
          <w:rFonts w:ascii="Arial" w:hAnsi="Arial" w:cs="Arial" w:hint="eastAsia"/>
          <w:b/>
          <w:color w:val="000000"/>
          <w:sz w:val="20"/>
          <w:szCs w:val="20"/>
        </w:rPr>
        <w:t>VTY</w:t>
      </w:r>
      <w:r w:rsidRPr="00982136">
        <w:rPr>
          <w:rFonts w:ascii="Arial" w:hAnsi="Arial" w:cs="Arial" w:hint="eastAsia"/>
          <w:b/>
          <w:color w:val="000000"/>
          <w:sz w:val="20"/>
          <w:szCs w:val="20"/>
        </w:rPr>
        <w:t>用户界面</w:t>
      </w:r>
    </w:p>
    <w:p w:rsidR="00993813" w:rsidRDefault="00993813" w:rsidP="00993813">
      <w:pPr>
        <w:pStyle w:val="a3"/>
      </w:pPr>
      <w:r>
        <w:rPr>
          <w:rFonts w:hint="eastAsia"/>
        </w:rPr>
        <w:t>进入系统视图，可以配置同时登录设备的VTY用户界面的最大个数。</w:t>
      </w:r>
    </w:p>
    <w:p w:rsidR="00993813" w:rsidRDefault="00993813" w:rsidP="00993813">
      <w:pPr>
        <w:pStyle w:val="4"/>
      </w:pPr>
      <w:bookmarkStart w:id="11" w:name="sec_vsp_cfg_user_0016__1.3.1"/>
      <w:bookmarkEnd w:id="11"/>
      <w:r>
        <w:rPr>
          <w:rFonts w:hint="eastAsia"/>
        </w:rPr>
        <w:t>操作步骤</w:t>
      </w:r>
    </w:p>
    <w:p w:rsidR="00993813" w:rsidRDefault="00993813" w:rsidP="00993813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Fonts w:hint="eastAsia"/>
        </w:rPr>
        <w:t>执行命令</w:t>
      </w:r>
      <w:r>
        <w:rPr>
          <w:rStyle w:val="a4"/>
        </w:rPr>
        <w:fldChar w:fldCharType="begin"/>
      </w:r>
      <w:r>
        <w:rPr>
          <w:rStyle w:val="a4"/>
        </w:rPr>
        <w:instrText xml:space="preserve"> HYPERLINK "mk:@MSITStore:G:\\D—HTC\\3.2%20%20</w:instrText>
      </w:r>
      <w:r>
        <w:rPr>
          <w:rStyle w:val="a4"/>
        </w:rPr>
        <w:instrText>网络安全</w:instrText>
      </w:r>
      <w:r>
        <w:rPr>
          <w:rStyle w:val="a4"/>
        </w:rPr>
        <w:instrText>\\Secospace%20USG5300&amp;5500%20</w:instrText>
      </w:r>
      <w:r>
        <w:rPr>
          <w:rStyle w:val="a4"/>
        </w:rPr>
        <w:instrText>统一安全网关</w:instrText>
      </w:r>
      <w:r>
        <w:rPr>
          <w:rStyle w:val="a4"/>
        </w:rPr>
        <w:instrText>%20</w:instrText>
      </w:r>
      <w:r>
        <w:rPr>
          <w:rStyle w:val="a4"/>
        </w:rPr>
        <w:instrText>产品文档</w:instrText>
      </w:r>
      <w:r>
        <w:rPr>
          <w:rStyle w:val="a4"/>
        </w:rPr>
        <w:instrText xml:space="preserve">-(V200R001_08)%20HS.chm::/cli/system-view.html" </w:instrText>
      </w:r>
      <w:r>
        <w:rPr>
          <w:rStyle w:val="a4"/>
        </w:rPr>
        <w:fldChar w:fldCharType="separate"/>
      </w:r>
      <w:r>
        <w:rPr>
          <w:rStyle w:val="a5"/>
          <w:rFonts w:hint="eastAsia"/>
          <w:b/>
          <w:bCs/>
        </w:rPr>
        <w:t>system-view</w:t>
      </w:r>
      <w:r>
        <w:rPr>
          <w:rStyle w:val="a4"/>
        </w:rPr>
        <w:fldChar w:fldCharType="end"/>
      </w:r>
      <w:r>
        <w:rPr>
          <w:rFonts w:hint="eastAsia"/>
        </w:rPr>
        <w:t>，进入系统视图。</w:t>
      </w:r>
      <w:r>
        <w:rPr>
          <w:rFonts w:hint="eastAsia"/>
        </w:rPr>
        <w:t xml:space="preserve"> </w:t>
      </w:r>
    </w:p>
    <w:p w:rsidR="00993813" w:rsidRDefault="00993813" w:rsidP="00993813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Fonts w:hint="eastAsia"/>
        </w:rPr>
        <w:t>执行命令</w:t>
      </w:r>
      <w:hyperlink r:id="rId32" w:history="1">
        <w:r>
          <w:rPr>
            <w:rStyle w:val="a5"/>
            <w:rFonts w:hint="eastAsia"/>
            <w:b/>
            <w:bCs/>
          </w:rPr>
          <w:t>user-interface maximum-vty</w:t>
        </w:r>
      </w:hyperlink>
      <w:r>
        <w:rPr>
          <w:rFonts w:hint="eastAsia"/>
        </w:rPr>
        <w:t xml:space="preserve"> </w:t>
      </w:r>
      <w:r>
        <w:rPr>
          <w:rStyle w:val="a6"/>
          <w:rFonts w:hint="eastAsia"/>
        </w:rPr>
        <w:t>number</w:t>
      </w:r>
      <w:r>
        <w:rPr>
          <w:rFonts w:hint="eastAsia"/>
        </w:rPr>
        <w:t>，配置可以同时登录到设备上的</w:t>
      </w:r>
      <w:r>
        <w:rPr>
          <w:rFonts w:hint="eastAsia"/>
        </w:rPr>
        <w:t>VTY</w:t>
      </w:r>
      <w:r>
        <w:rPr>
          <w:rFonts w:hint="eastAsia"/>
        </w:rPr>
        <w:t>类型用户界面的最大个数。</w:t>
      </w:r>
      <w:r>
        <w:rPr>
          <w:rFonts w:hint="eastAsia"/>
        </w:rPr>
        <w:t xml:space="preserve"> </w:t>
      </w:r>
    </w:p>
    <w:p w:rsidR="00993813" w:rsidRDefault="00993813" w:rsidP="00993813">
      <w:pPr>
        <w:spacing w:beforeAutospacing="1" w:afterAutospacing="1"/>
        <w:ind w:left="720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3" name="矩形 13" descr="mk:@MSITStore:G:\D—HTC\3.2%20%20网络安全\Secospace%20USG5300&amp;5500%20统一安全网关%20产品文档-(V200R001_08)%20HS.chm::/public_sys-resources/icon-not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F13084" id="矩形 13" o:spid="_x0000_s1026" alt="mk:@MSITStore:G:\D—HTC\3.2%20%20网络安全\Secospace%20USG5300&amp;5500%20统一安全网关%20产品文档-(V200R001_08)%20HS.chm::/public_sys-resources/icon-note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notetitle"/>
          <w:rFonts w:hint="eastAsia"/>
        </w:rPr>
        <w:t>说明：</w:t>
      </w:r>
      <w:r>
        <w:rPr>
          <w:rStyle w:val="notetitle"/>
          <w:rFonts w:hint="eastAsia"/>
        </w:rPr>
        <w:t xml:space="preserve"> </w:t>
      </w:r>
    </w:p>
    <w:p w:rsidR="00993813" w:rsidRDefault="00993813" w:rsidP="00993813">
      <w:pPr>
        <w:pStyle w:val="a3"/>
        <w:ind w:left="720"/>
      </w:pPr>
      <w:r>
        <w:rPr>
          <w:rFonts w:hint="eastAsia"/>
        </w:rPr>
        <w:t>当配置VTY用户界面最大个数为0时，任何用户（包括网管用户）都无法登录到设备上。</w:t>
      </w:r>
    </w:p>
    <w:p w:rsidR="00993813" w:rsidRDefault="00993813" w:rsidP="00993813">
      <w:pPr>
        <w:pStyle w:val="a3"/>
        <w:ind w:left="720"/>
      </w:pPr>
      <w:r>
        <w:rPr>
          <w:rFonts w:hint="eastAsia"/>
        </w:rPr>
        <w:t>如果要配置的VTY用户接口的最大数小于当前的最大数量，则不需要其它配置。</w:t>
      </w:r>
    </w:p>
    <w:p w:rsidR="00993813" w:rsidRDefault="00993813" w:rsidP="00993813">
      <w:pPr>
        <w:pStyle w:val="a3"/>
        <w:ind w:left="720"/>
      </w:pPr>
      <w:r>
        <w:rPr>
          <w:rFonts w:hint="eastAsia"/>
        </w:rPr>
        <w:t>如果要配置的VTY用户接口的最大数量大于当前的最大数量，就需要为新增加的用户接口配置验证方式和密码。因为对于新增用户接口系统默认为使用密码验证。</w:t>
      </w:r>
    </w:p>
    <w:p w:rsidR="00993813" w:rsidRDefault="00993813" w:rsidP="00993813">
      <w:pPr>
        <w:pStyle w:val="a3"/>
        <w:ind w:left="720"/>
      </w:pPr>
      <w:r>
        <w:rPr>
          <w:rFonts w:hint="eastAsia"/>
        </w:rPr>
        <w:t>提示信息如下：</w:t>
      </w:r>
    </w:p>
    <w:p w:rsidR="00993813" w:rsidRDefault="00993813" w:rsidP="00993813">
      <w:pPr>
        <w:pStyle w:val="HTML"/>
        <w:ind w:left="720"/>
      </w:pPr>
      <w:proofErr w:type="spellStart"/>
      <w:r>
        <w:rPr>
          <w:rFonts w:hint="eastAsia"/>
        </w:rPr>
        <w:t>Warning</w:t>
      </w:r>
      <w:proofErr w:type="gramStart"/>
      <w:r>
        <w:rPr>
          <w:rFonts w:hint="eastAsia"/>
        </w:rPr>
        <w:t>:Login</w:t>
      </w:r>
      <w:proofErr w:type="spellEnd"/>
      <w:proofErr w:type="gramEnd"/>
      <w:r>
        <w:rPr>
          <w:rFonts w:hint="eastAsia"/>
        </w:rPr>
        <w:t xml:space="preserve"> password has not been set!</w:t>
      </w:r>
    </w:p>
    <w:p w:rsidR="00993813" w:rsidRDefault="00993813" w:rsidP="00993813">
      <w:pPr>
        <w:pStyle w:val="a3"/>
        <w:ind w:left="720"/>
      </w:pPr>
      <w:r>
        <w:rPr>
          <w:rFonts w:hint="eastAsia"/>
        </w:rPr>
        <w:t>例如：当前允许最多5个VTY用户同时在线，现在配置为允许15个VTY用户同时在线，那么VTY用户接口5～14就需要使用</w:t>
      </w:r>
      <w:r>
        <w:rPr>
          <w:rStyle w:val="a4"/>
          <w:rFonts w:hint="eastAsia"/>
        </w:rPr>
        <w:t>authentication-mode</w:t>
      </w:r>
      <w:r>
        <w:rPr>
          <w:rFonts w:hint="eastAsia"/>
        </w:rPr>
        <w:t>和</w:t>
      </w:r>
      <w:r>
        <w:rPr>
          <w:rStyle w:val="a4"/>
          <w:rFonts w:hint="eastAsia"/>
        </w:rPr>
        <w:t>set authentication password</w:t>
      </w:r>
      <w:r>
        <w:rPr>
          <w:rFonts w:hint="eastAsia"/>
        </w:rPr>
        <w:t>命令配置验证方式和密码，配置如下：</w:t>
      </w:r>
    </w:p>
    <w:p w:rsidR="00993813" w:rsidRDefault="00993813" w:rsidP="00993813">
      <w:pPr>
        <w:pStyle w:val="HTML"/>
        <w:ind w:left="720"/>
      </w:pPr>
      <w:r>
        <w:rPr>
          <w:rFonts w:hint="eastAsia"/>
        </w:rPr>
        <w:t xml:space="preserve">&lt;USG&gt; </w:t>
      </w:r>
      <w:r>
        <w:rPr>
          <w:rStyle w:val="a4"/>
          <w:rFonts w:hint="eastAsia"/>
        </w:rPr>
        <w:t>system-view</w:t>
      </w:r>
    </w:p>
    <w:p w:rsidR="00993813" w:rsidRDefault="00993813" w:rsidP="00993813">
      <w:pPr>
        <w:pStyle w:val="HTML"/>
        <w:ind w:left="720"/>
      </w:pPr>
      <w:r>
        <w:rPr>
          <w:rFonts w:hint="eastAsia"/>
        </w:rPr>
        <w:t xml:space="preserve">[USG] </w:t>
      </w:r>
      <w:r>
        <w:rPr>
          <w:rStyle w:val="a4"/>
          <w:rFonts w:hint="eastAsia"/>
        </w:rPr>
        <w:t>user-interface maximum-</w:t>
      </w:r>
      <w:proofErr w:type="spellStart"/>
      <w:r>
        <w:rPr>
          <w:rStyle w:val="a4"/>
          <w:rFonts w:hint="eastAsia"/>
        </w:rPr>
        <w:t>vty</w:t>
      </w:r>
      <w:proofErr w:type="spellEnd"/>
      <w:r>
        <w:rPr>
          <w:rStyle w:val="a4"/>
          <w:rFonts w:hint="eastAsia"/>
        </w:rPr>
        <w:t xml:space="preserve"> 15</w:t>
      </w:r>
    </w:p>
    <w:p w:rsidR="00993813" w:rsidRDefault="00993813" w:rsidP="00993813">
      <w:pPr>
        <w:pStyle w:val="HTML"/>
        <w:ind w:left="720"/>
      </w:pPr>
      <w:r>
        <w:rPr>
          <w:rFonts w:hint="eastAsia"/>
        </w:rPr>
        <w:t xml:space="preserve">[USG] </w:t>
      </w:r>
      <w:r>
        <w:rPr>
          <w:rStyle w:val="a4"/>
          <w:rFonts w:hint="eastAsia"/>
        </w:rPr>
        <w:t xml:space="preserve">user-interface </w:t>
      </w:r>
      <w:proofErr w:type="spellStart"/>
      <w:r>
        <w:rPr>
          <w:rStyle w:val="a4"/>
          <w:rFonts w:hint="eastAsia"/>
        </w:rPr>
        <w:t>vty</w:t>
      </w:r>
      <w:proofErr w:type="spellEnd"/>
      <w:r>
        <w:rPr>
          <w:rStyle w:val="a4"/>
          <w:rFonts w:hint="eastAsia"/>
        </w:rPr>
        <w:t xml:space="preserve"> 5 14</w:t>
      </w:r>
    </w:p>
    <w:p w:rsidR="00993813" w:rsidRDefault="00993813" w:rsidP="00993813">
      <w:pPr>
        <w:pStyle w:val="HTML"/>
        <w:ind w:left="720"/>
      </w:pPr>
      <w:r>
        <w:rPr>
          <w:rFonts w:hint="eastAsia"/>
        </w:rPr>
        <w:t xml:space="preserve">[USG-ui-vty5-14] </w:t>
      </w:r>
      <w:r>
        <w:rPr>
          <w:rStyle w:val="a4"/>
          <w:rFonts w:hint="eastAsia"/>
        </w:rPr>
        <w:t>authentication-mode password</w:t>
      </w:r>
    </w:p>
    <w:p w:rsidR="00993813" w:rsidRDefault="00993813" w:rsidP="00993813">
      <w:pPr>
        <w:pStyle w:val="HTML"/>
        <w:ind w:left="720"/>
      </w:pPr>
      <w:r>
        <w:rPr>
          <w:rFonts w:hint="eastAsia"/>
        </w:rPr>
        <w:t xml:space="preserve">[USG-ui-vty5-14] </w:t>
      </w:r>
      <w:r>
        <w:rPr>
          <w:rStyle w:val="a4"/>
          <w:rFonts w:hint="eastAsia"/>
        </w:rPr>
        <w:t>set authentication password cipher password@123</w:t>
      </w:r>
    </w:p>
    <w:p w:rsidR="00993813" w:rsidRPr="00982136" w:rsidRDefault="00993813" w:rsidP="00982136">
      <w:pPr>
        <w:pStyle w:val="a3"/>
        <w:ind w:left="720"/>
        <w:rPr>
          <w:rFonts w:ascii="Arial" w:hAnsi="Arial" w:cs="Arial"/>
          <w:b/>
          <w:color w:val="000000"/>
          <w:sz w:val="20"/>
          <w:szCs w:val="20"/>
        </w:rPr>
      </w:pPr>
      <w:r w:rsidRPr="00982136">
        <w:rPr>
          <w:rFonts w:ascii="Arial" w:hAnsi="Arial" w:cs="Arial" w:hint="eastAsia"/>
          <w:b/>
          <w:color w:val="000000"/>
          <w:sz w:val="20"/>
          <w:szCs w:val="20"/>
        </w:rPr>
        <w:t>查看用户界面和用户信息</w:t>
      </w:r>
    </w:p>
    <w:p w:rsidR="00993813" w:rsidRPr="00993813" w:rsidRDefault="00993813" w:rsidP="009938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>完成用户界面配置后，可通过display命令来检查配置结果。</w:t>
      </w:r>
    </w:p>
    <w:p w:rsidR="00993813" w:rsidRPr="00993813" w:rsidRDefault="00993813" w:rsidP="009938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>在日常维护工作中，可以在任意视图下选择执行以下命令，检查用户界面和用户信息。</w:t>
      </w:r>
    </w:p>
    <w:p w:rsidR="00993813" w:rsidRPr="00993813" w:rsidRDefault="00993813" w:rsidP="009938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>检查用户界面和用户信息的相关操作如</w:t>
      </w:r>
      <w:r w:rsidRPr="0099381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93813">
        <w:rPr>
          <w:rFonts w:ascii="宋体" w:eastAsia="宋体" w:hAnsi="宋体" w:cs="宋体"/>
          <w:kern w:val="0"/>
          <w:sz w:val="24"/>
          <w:szCs w:val="24"/>
        </w:rPr>
        <w:instrText xml:space="preserve"> HYPERLINK "mk:@MSITStore:G:\\D—HTC\\3.2%20%20网络安全\\Secospace%20USG5300&amp;5500%20统一安全网关%20产品文档-(V200R001_08)%20HS.chm::/cfg_basic/sec_vsp_cfg_user_0034.html" \l "sec_vsp_cfg_user_0034__table_user_0034" </w:instrText>
      </w:r>
      <w:r w:rsidRPr="0099381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93813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表1</w:t>
      </w:r>
      <w:r w:rsidRPr="0099381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93813">
        <w:rPr>
          <w:rFonts w:ascii="宋体" w:eastAsia="宋体" w:hAnsi="宋体" w:cs="宋体" w:hint="eastAsia"/>
          <w:kern w:val="0"/>
          <w:sz w:val="24"/>
          <w:szCs w:val="24"/>
        </w:rPr>
        <w:t>所示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2344"/>
        <w:gridCol w:w="5946"/>
      </w:tblGrid>
      <w:tr w:rsidR="00993813" w:rsidRPr="00993813" w:rsidTr="00993813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93813" w:rsidRPr="00993813" w:rsidRDefault="00993813" w:rsidP="0099381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2" w:name="sec_vsp_cfg_user_0034__table_user_0034"/>
            <w:bookmarkStart w:id="13" w:name="table_user_0034"/>
            <w:bookmarkEnd w:id="12"/>
            <w:bookmarkEnd w:id="13"/>
            <w:r w:rsidRPr="009938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表1 </w:t>
            </w:r>
            <w:r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>检查用户界面和用户信息</w:t>
            </w:r>
          </w:p>
        </w:tc>
      </w:tr>
      <w:tr w:rsidR="00993813" w:rsidRPr="00993813" w:rsidTr="00993813">
        <w:trPr>
          <w:tblHeader/>
          <w:tblCellSpacing w:w="0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813" w:rsidRPr="00993813" w:rsidRDefault="00993813" w:rsidP="009938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38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操作</w:t>
            </w:r>
          </w:p>
        </w:tc>
        <w:tc>
          <w:tcPr>
            <w:tcW w:w="3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813" w:rsidRPr="00993813" w:rsidRDefault="00993813" w:rsidP="009938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38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命令</w:t>
            </w:r>
          </w:p>
        </w:tc>
      </w:tr>
      <w:tr w:rsidR="00993813" w:rsidRPr="00993813" w:rsidTr="00993813">
        <w:trPr>
          <w:tblCellSpacing w:w="0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813" w:rsidRPr="00993813" w:rsidRDefault="00993813" w:rsidP="0099381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>显示用户界面的使用信息</w:t>
            </w:r>
          </w:p>
        </w:tc>
        <w:tc>
          <w:tcPr>
            <w:tcW w:w="3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813" w:rsidRPr="00993813" w:rsidRDefault="00AF14C1" w:rsidP="009938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history="1">
              <w:r w:rsidR="00993813" w:rsidRPr="00993813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display users</w:t>
              </w:r>
            </w:hyperlink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 </w:t>
            </w:r>
            <w:r w:rsidR="00993813" w:rsidRPr="009938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all</w:t>
            </w:r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]</w:t>
            </w:r>
          </w:p>
        </w:tc>
      </w:tr>
      <w:tr w:rsidR="00993813" w:rsidRPr="00993813" w:rsidTr="00993813">
        <w:trPr>
          <w:tblCellSpacing w:w="0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813" w:rsidRPr="00993813" w:rsidRDefault="00993813" w:rsidP="0099381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>查看本地用户列表</w:t>
            </w:r>
          </w:p>
        </w:tc>
        <w:tc>
          <w:tcPr>
            <w:tcW w:w="3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813" w:rsidRPr="00993813" w:rsidRDefault="00AF14C1" w:rsidP="009938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history="1">
              <w:r w:rsidR="00993813" w:rsidRPr="00993813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display local-user</w:t>
              </w:r>
            </w:hyperlink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993813" w:rsidRPr="00993813" w:rsidTr="00993813">
        <w:trPr>
          <w:tblCellSpacing w:w="0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813" w:rsidRPr="00993813" w:rsidRDefault="00993813" w:rsidP="0099381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查看在线用户</w:t>
            </w:r>
          </w:p>
        </w:tc>
        <w:tc>
          <w:tcPr>
            <w:tcW w:w="3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813" w:rsidRPr="00993813" w:rsidRDefault="00AF14C1" w:rsidP="009938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history="1">
              <w:r w:rsidR="00993813" w:rsidRPr="00993813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display access-user</w:t>
              </w:r>
            </w:hyperlink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993813" w:rsidRPr="00993813" w:rsidTr="00993813">
        <w:trPr>
          <w:tblCellSpacing w:w="0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813" w:rsidRPr="00993813" w:rsidRDefault="00993813" w:rsidP="0099381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>检查Console用户界面配置信息</w:t>
            </w:r>
          </w:p>
        </w:tc>
        <w:tc>
          <w:tcPr>
            <w:tcW w:w="3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813" w:rsidRPr="00993813" w:rsidRDefault="00AF14C1" w:rsidP="009938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" w:history="1">
              <w:r w:rsidR="00993813" w:rsidRPr="00993813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display user-interface</w:t>
              </w:r>
            </w:hyperlink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993813" w:rsidRPr="009938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console</w:t>
            </w:r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993813" w:rsidRPr="0099381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interface-number</w:t>
            </w:r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 </w:t>
            </w:r>
            <w:r w:rsidR="00993813" w:rsidRPr="009938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summary</w:t>
            </w:r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]</w:t>
            </w:r>
          </w:p>
        </w:tc>
      </w:tr>
      <w:tr w:rsidR="00993813" w:rsidRPr="00993813" w:rsidTr="00993813">
        <w:trPr>
          <w:tblCellSpacing w:w="0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813" w:rsidRPr="00993813" w:rsidRDefault="00993813" w:rsidP="0099381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>查看VTY类型用户界面的最大个数</w:t>
            </w:r>
          </w:p>
        </w:tc>
        <w:tc>
          <w:tcPr>
            <w:tcW w:w="3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813" w:rsidRPr="00993813" w:rsidRDefault="00AF14C1" w:rsidP="009938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history="1">
              <w:r w:rsidR="00993813" w:rsidRPr="00993813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display user-interface maximum-vty</w:t>
              </w:r>
            </w:hyperlink>
          </w:p>
        </w:tc>
      </w:tr>
      <w:tr w:rsidR="00993813" w:rsidRPr="00993813" w:rsidTr="00993813">
        <w:trPr>
          <w:tblCellSpacing w:w="0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813" w:rsidRPr="00993813" w:rsidRDefault="00993813" w:rsidP="0099381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>查看用户界面的物理属性和配置</w:t>
            </w:r>
          </w:p>
        </w:tc>
        <w:tc>
          <w:tcPr>
            <w:tcW w:w="3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813" w:rsidRPr="00993813" w:rsidRDefault="00AF14C1" w:rsidP="009938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history="1">
              <w:r w:rsidR="00993813" w:rsidRPr="00993813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display user-interface</w:t>
              </w:r>
            </w:hyperlink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 </w:t>
            </w:r>
            <w:proofErr w:type="spellStart"/>
            <w:r w:rsidR="00993813" w:rsidRPr="0099381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ui</w:t>
            </w:r>
            <w:proofErr w:type="spellEnd"/>
            <w:r w:rsidR="00993813" w:rsidRPr="0099381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-</w:t>
            </w:r>
            <w:proofErr w:type="spellStart"/>
            <w:r w:rsidR="00993813" w:rsidRPr="0099381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typeui</w:t>
            </w:r>
            <w:proofErr w:type="spellEnd"/>
            <w:r w:rsidR="00993813" w:rsidRPr="0099381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-number</w:t>
            </w:r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</w:t>
            </w:r>
            <w:r w:rsidR="00993813" w:rsidRPr="0099381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 xml:space="preserve"> number</w:t>
            </w:r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 </w:t>
            </w:r>
            <w:r w:rsidR="00993813" w:rsidRPr="009938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summary</w:t>
            </w:r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]</w:t>
            </w:r>
          </w:p>
        </w:tc>
      </w:tr>
      <w:tr w:rsidR="00993813" w:rsidRPr="00993813" w:rsidTr="00993813">
        <w:trPr>
          <w:tblCellSpacing w:w="0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813" w:rsidRPr="00993813" w:rsidRDefault="00993813" w:rsidP="0099381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>查看本地用户列表</w:t>
            </w:r>
          </w:p>
        </w:tc>
        <w:tc>
          <w:tcPr>
            <w:tcW w:w="3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813" w:rsidRPr="00993813" w:rsidRDefault="00AF14C1" w:rsidP="009938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" w:history="1">
              <w:r w:rsidR="00993813" w:rsidRPr="00993813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display local-user</w:t>
              </w:r>
            </w:hyperlink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 </w:t>
            </w:r>
            <w:r w:rsidR="00993813" w:rsidRPr="009938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domain</w:t>
            </w:r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993813" w:rsidRPr="0099381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domain-name</w:t>
            </w:r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 </w:t>
            </w:r>
            <w:r w:rsidR="00993813" w:rsidRPr="009938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username</w:t>
            </w:r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993813" w:rsidRPr="0099381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user-name</w:t>
            </w:r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]</w:t>
            </w:r>
          </w:p>
        </w:tc>
      </w:tr>
      <w:tr w:rsidR="00993813" w:rsidRPr="00993813" w:rsidTr="00993813">
        <w:trPr>
          <w:tblCellSpacing w:w="0" w:type="dxa"/>
        </w:trPr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813" w:rsidRPr="00993813" w:rsidRDefault="00993813" w:rsidP="0099381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>查看在线用户</w:t>
            </w:r>
          </w:p>
        </w:tc>
        <w:tc>
          <w:tcPr>
            <w:tcW w:w="3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813" w:rsidRPr="00993813" w:rsidRDefault="00AF14C1" w:rsidP="009938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" w:history="1">
              <w:r w:rsidR="00993813" w:rsidRPr="00993813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display access-user</w:t>
              </w:r>
            </w:hyperlink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 </w:t>
            </w:r>
            <w:r w:rsidR="00993813" w:rsidRPr="009938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domain</w:t>
            </w:r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993813" w:rsidRPr="0099381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domain-name</w:t>
            </w:r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 </w:t>
            </w:r>
            <w:r w:rsidR="00993813" w:rsidRPr="009938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mac-address</w:t>
            </w:r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="00993813" w:rsidRPr="0099381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mac-address</w:t>
            </w:r>
            <w:proofErr w:type="spellEnd"/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 </w:t>
            </w:r>
            <w:r w:rsidR="00993813" w:rsidRPr="009938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user-id</w:t>
            </w:r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="00993813" w:rsidRPr="0099381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user-id</w:t>
            </w:r>
            <w:proofErr w:type="spellEnd"/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 </w:t>
            </w:r>
            <w:r w:rsidR="00993813" w:rsidRPr="009938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username</w:t>
            </w:r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993813" w:rsidRPr="0099381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user-name</w:t>
            </w:r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 </w:t>
            </w:r>
            <w:proofErr w:type="spellStart"/>
            <w:r w:rsidR="00993813" w:rsidRPr="009938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ip</w:t>
            </w:r>
            <w:proofErr w:type="spellEnd"/>
            <w:r w:rsidR="00993813" w:rsidRPr="0099381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-address</w:t>
            </w:r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="00993813" w:rsidRPr="0099381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ip</w:t>
            </w:r>
            <w:proofErr w:type="spellEnd"/>
            <w:r w:rsidR="00993813" w:rsidRPr="00993813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-address</w:t>
            </w:r>
            <w:r w:rsidR="00993813" w:rsidRPr="009938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]</w:t>
            </w:r>
          </w:p>
        </w:tc>
      </w:tr>
    </w:tbl>
    <w:p w:rsidR="00993813" w:rsidRPr="00993813" w:rsidRDefault="00993813" w:rsidP="009938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3813" w:rsidRPr="00982136" w:rsidRDefault="00993813" w:rsidP="00982136">
      <w:pPr>
        <w:pStyle w:val="a3"/>
        <w:ind w:left="720"/>
        <w:rPr>
          <w:rFonts w:ascii="Arial" w:hAnsi="Arial" w:cs="Arial"/>
          <w:b/>
          <w:color w:val="000000"/>
          <w:sz w:val="20"/>
          <w:szCs w:val="20"/>
        </w:rPr>
      </w:pPr>
      <w:r w:rsidRPr="00982136">
        <w:rPr>
          <w:rFonts w:ascii="Arial" w:hAnsi="Arial" w:cs="Arial" w:hint="eastAsia"/>
          <w:b/>
          <w:color w:val="000000"/>
          <w:sz w:val="20"/>
          <w:szCs w:val="20"/>
        </w:rPr>
        <w:t>登录</w:t>
      </w:r>
      <w:r w:rsidRPr="00982136">
        <w:rPr>
          <w:rFonts w:ascii="Arial" w:hAnsi="Arial" w:cs="Arial" w:hint="eastAsia"/>
          <w:b/>
          <w:color w:val="000000"/>
          <w:sz w:val="20"/>
          <w:szCs w:val="20"/>
        </w:rPr>
        <w:t>Web</w:t>
      </w:r>
      <w:r w:rsidRPr="00982136">
        <w:rPr>
          <w:rFonts w:ascii="Arial" w:hAnsi="Arial" w:cs="Arial" w:hint="eastAsia"/>
          <w:b/>
          <w:color w:val="000000"/>
          <w:sz w:val="20"/>
          <w:szCs w:val="20"/>
        </w:rPr>
        <w:t>配置界面</w:t>
      </w:r>
    </w:p>
    <w:p w:rsidR="00993813" w:rsidRPr="00993813" w:rsidRDefault="00993813" w:rsidP="009938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>根据初始配置，您只需要用网线连接好设备的</w:t>
      </w:r>
      <w:proofErr w:type="spellStart"/>
      <w:r w:rsidRPr="00993813">
        <w:rPr>
          <w:rFonts w:ascii="宋体" w:eastAsia="宋体" w:hAnsi="宋体" w:cs="宋体" w:hint="eastAsia"/>
          <w:kern w:val="0"/>
          <w:sz w:val="24"/>
          <w:szCs w:val="24"/>
        </w:rPr>
        <w:t>GigabitEthernet</w:t>
      </w:r>
      <w:proofErr w:type="spellEnd"/>
      <w:r w:rsidRPr="00993813">
        <w:rPr>
          <w:rFonts w:ascii="宋体" w:eastAsia="宋体" w:hAnsi="宋体" w:cs="宋体" w:hint="eastAsia"/>
          <w:kern w:val="0"/>
          <w:sz w:val="24"/>
          <w:szCs w:val="24"/>
        </w:rPr>
        <w:t xml:space="preserve"> 0/0/0接口和PC的网口，即可登录到设备的Web界面。</w:t>
      </w:r>
    </w:p>
    <w:p w:rsidR="00993813" w:rsidRPr="00993813" w:rsidRDefault="00993813" w:rsidP="0099381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14" w:name="sec_usg5500_qs_0010__1.3.1"/>
      <w:bookmarkEnd w:id="14"/>
      <w:r w:rsidRPr="0099381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背景信息</w:t>
      </w:r>
    </w:p>
    <w:p w:rsidR="00993813" w:rsidRPr="00993813" w:rsidRDefault="00993813" w:rsidP="009938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>在Web界面上进行操作时需要遵循如下事项，否则可能导致无法登录或Web界面显示不正常：</w:t>
      </w:r>
    </w:p>
    <w:p w:rsidR="00993813" w:rsidRPr="00993813" w:rsidRDefault="00993813" w:rsidP="0099381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>支持通过Firefox 2.0及以上版本或者IE（Internet Explorer）6.0及以上版本（不支持IE 9.0）浏览器登录Web系统。</w:t>
      </w:r>
    </w:p>
    <w:p w:rsidR="00993813" w:rsidRPr="00993813" w:rsidRDefault="00993813" w:rsidP="0099381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>使用IE浏览器时，建议安全级别不要设置为高。</w:t>
      </w:r>
    </w:p>
    <w:p w:rsidR="00993813" w:rsidRPr="00993813" w:rsidRDefault="00993813" w:rsidP="0099381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>使用Firefox浏览器时，必须启用JavaScript和站点的Cookie。</w:t>
      </w:r>
    </w:p>
    <w:p w:rsidR="00993813" w:rsidRPr="00993813" w:rsidRDefault="00993813" w:rsidP="0099381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>不能使用浏览器自带的后退、前进、刷新等按钮操作Web界面。</w:t>
      </w:r>
    </w:p>
    <w:p w:rsidR="00993813" w:rsidRPr="00993813" w:rsidRDefault="00993813" w:rsidP="0099381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>若使用Web代理方式访问Web系统，必须在IE的“Internet 选项”的“高级”页签中，勾选“通过代理连接使用HTTP 1.1”。</w:t>
      </w:r>
    </w:p>
    <w:p w:rsidR="00993813" w:rsidRPr="00993813" w:rsidRDefault="00993813" w:rsidP="0099381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15" w:name="sec_usg5500_qs_0010__1.3.2"/>
      <w:bookmarkEnd w:id="15"/>
      <w:r w:rsidRPr="0099381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操作步骤</w:t>
      </w:r>
    </w:p>
    <w:p w:rsidR="00993813" w:rsidRPr="00993813" w:rsidRDefault="00993813" w:rsidP="0099381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>将PC的网口和USG的</w:t>
      </w:r>
      <w:proofErr w:type="spellStart"/>
      <w:r w:rsidRPr="00993813">
        <w:rPr>
          <w:rFonts w:ascii="宋体" w:eastAsia="宋体" w:hAnsi="宋体" w:cs="宋体" w:hint="eastAsia"/>
          <w:kern w:val="0"/>
          <w:sz w:val="24"/>
          <w:szCs w:val="24"/>
        </w:rPr>
        <w:t>GigabitEthernet</w:t>
      </w:r>
      <w:proofErr w:type="spellEnd"/>
      <w:r w:rsidRPr="00993813">
        <w:rPr>
          <w:rFonts w:ascii="宋体" w:eastAsia="宋体" w:hAnsi="宋体" w:cs="宋体" w:hint="eastAsia"/>
          <w:kern w:val="0"/>
          <w:sz w:val="24"/>
          <w:szCs w:val="24"/>
        </w:rPr>
        <w:t xml:space="preserve"> 0/0/0接口相连。 </w:t>
      </w:r>
    </w:p>
    <w:p w:rsidR="00993813" w:rsidRPr="00993813" w:rsidRDefault="00993813" w:rsidP="0099381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 xml:space="preserve">设置PC的IP地址与192.168.0.1/24同一网段。 </w:t>
      </w:r>
    </w:p>
    <w:p w:rsidR="00993813" w:rsidRPr="00993813" w:rsidRDefault="00993813" w:rsidP="0099381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 xml:space="preserve">在浏览器地址栏输入http://192.168.0.1。 </w:t>
      </w:r>
    </w:p>
    <w:p w:rsidR="00993813" w:rsidRPr="00993813" w:rsidRDefault="00993813" w:rsidP="0099381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 xml:space="preserve">输入管理员用户名“admin”和密码“Admin@123”。 </w:t>
      </w:r>
    </w:p>
    <w:p w:rsidR="00993813" w:rsidRPr="00993813" w:rsidRDefault="00993813" w:rsidP="00993813">
      <w:pPr>
        <w:widowControl/>
        <w:spacing w:beforeAutospacing="1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6" w:name="sec_usg5500_qs_0010__sec_sweb_cfg_task_0"/>
      <w:bookmarkStart w:id="17" w:name="sec_sweb_cfg_task_00003_fig01"/>
      <w:bookmarkEnd w:id="16"/>
      <w:bookmarkEnd w:id="17"/>
      <w:r>
        <w:rPr>
          <w:noProof/>
        </w:rPr>
        <w:lastRenderedPageBreak/>
        <w:drawing>
          <wp:inline distT="0" distB="0" distL="0" distR="0" wp14:anchorId="58A62AAC" wp14:editId="79BFE77E">
            <wp:extent cx="3829050" cy="2076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993813" w:rsidRPr="00993813" w:rsidRDefault="00993813" w:rsidP="0099381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813">
        <w:rPr>
          <w:rFonts w:ascii="宋体" w:eastAsia="宋体" w:hAnsi="宋体" w:cs="宋体" w:hint="eastAsia"/>
          <w:kern w:val="0"/>
          <w:sz w:val="24"/>
          <w:szCs w:val="24"/>
        </w:rPr>
        <w:t xml:space="preserve">单击“登录”，系统提示修改密码，建议立即修改。 </w:t>
      </w:r>
    </w:p>
    <w:p w:rsidR="00993813" w:rsidRPr="00993813" w:rsidRDefault="00993813" w:rsidP="00C145E4">
      <w:pPr>
        <w:pStyle w:val="a3"/>
        <w:rPr>
          <w:rFonts w:ascii="Arial" w:hAnsi="Arial" w:cs="Arial"/>
          <w:color w:val="000000"/>
          <w:sz w:val="20"/>
          <w:szCs w:val="20"/>
        </w:rPr>
      </w:pPr>
    </w:p>
    <w:p w:rsidR="004254B5" w:rsidRDefault="004254B5"/>
    <w:sectPr w:rsidR="004254B5">
      <w:footerReference w:type="default" r:id="rId4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4C1" w:rsidRDefault="00AF14C1" w:rsidP="00982136">
      <w:r>
        <w:separator/>
      </w:r>
    </w:p>
  </w:endnote>
  <w:endnote w:type="continuationSeparator" w:id="0">
    <w:p w:rsidR="00AF14C1" w:rsidRDefault="00AF14C1" w:rsidP="0098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5153609"/>
      <w:docPartObj>
        <w:docPartGallery w:val="Page Numbers (Bottom of Page)"/>
        <w:docPartUnique/>
      </w:docPartObj>
    </w:sdtPr>
    <w:sdtContent>
      <w:p w:rsidR="00982136" w:rsidRDefault="009821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82136">
          <w:rPr>
            <w:noProof/>
            <w:lang w:val="zh-CN"/>
          </w:rPr>
          <w:t>1</w:t>
        </w:r>
        <w:r>
          <w:fldChar w:fldCharType="end"/>
        </w:r>
      </w:p>
    </w:sdtContent>
  </w:sdt>
  <w:p w:rsidR="00982136" w:rsidRDefault="0098213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4C1" w:rsidRDefault="00AF14C1" w:rsidP="00982136">
      <w:r>
        <w:separator/>
      </w:r>
    </w:p>
  </w:footnote>
  <w:footnote w:type="continuationSeparator" w:id="0">
    <w:p w:rsidR="00AF14C1" w:rsidRDefault="00AF14C1" w:rsidP="00982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C0AE8"/>
    <w:multiLevelType w:val="hybridMultilevel"/>
    <w:tmpl w:val="5A6EC706"/>
    <w:lvl w:ilvl="0" w:tplc="0090E9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3F4107"/>
    <w:multiLevelType w:val="multilevel"/>
    <w:tmpl w:val="B91E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2348ED"/>
    <w:multiLevelType w:val="multilevel"/>
    <w:tmpl w:val="C9AE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665E28"/>
    <w:multiLevelType w:val="hybridMultilevel"/>
    <w:tmpl w:val="D864F1E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70E5337"/>
    <w:multiLevelType w:val="multilevel"/>
    <w:tmpl w:val="33E8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E85205"/>
    <w:multiLevelType w:val="hybridMultilevel"/>
    <w:tmpl w:val="A1C8029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3DF530AA"/>
    <w:multiLevelType w:val="multilevel"/>
    <w:tmpl w:val="6F26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4576C3"/>
    <w:multiLevelType w:val="multilevel"/>
    <w:tmpl w:val="D90AE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B2181E"/>
    <w:multiLevelType w:val="multilevel"/>
    <w:tmpl w:val="D294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0E4146"/>
    <w:multiLevelType w:val="multilevel"/>
    <w:tmpl w:val="C44E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0521B9"/>
    <w:multiLevelType w:val="multilevel"/>
    <w:tmpl w:val="B97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EF409D"/>
    <w:multiLevelType w:val="hybridMultilevel"/>
    <w:tmpl w:val="2E8282EE"/>
    <w:lvl w:ilvl="0" w:tplc="DA662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6F43818"/>
    <w:multiLevelType w:val="multilevel"/>
    <w:tmpl w:val="6A9A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9"/>
  </w:num>
  <w:num w:numId="5">
    <w:abstractNumId w:val="10"/>
  </w:num>
  <w:num w:numId="6">
    <w:abstractNumId w:val="2"/>
  </w:num>
  <w:num w:numId="7">
    <w:abstractNumId w:val="6"/>
  </w:num>
  <w:num w:numId="8">
    <w:abstractNumId w:val="8"/>
  </w:num>
  <w:num w:numId="9">
    <w:abstractNumId w:val="12"/>
  </w:num>
  <w:num w:numId="10">
    <w:abstractNumId w:val="4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63"/>
    <w:rsid w:val="00056B63"/>
    <w:rsid w:val="004254B5"/>
    <w:rsid w:val="00982136"/>
    <w:rsid w:val="00993813"/>
    <w:rsid w:val="00A473B5"/>
    <w:rsid w:val="00AF14C1"/>
    <w:rsid w:val="00C1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A0287-9894-4B28-973D-1EFCED1B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38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38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45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93813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993813"/>
    <w:rPr>
      <w:b/>
      <w:bCs/>
    </w:rPr>
  </w:style>
  <w:style w:type="character" w:styleId="a5">
    <w:name w:val="Hyperlink"/>
    <w:basedOn w:val="a0"/>
    <w:uiPriority w:val="99"/>
    <w:semiHidden/>
    <w:unhideWhenUsed/>
    <w:rsid w:val="00993813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9938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993813"/>
    <w:rPr>
      <w:i/>
      <w:iCs/>
    </w:rPr>
  </w:style>
  <w:style w:type="character" w:customStyle="1" w:styleId="notetitle">
    <w:name w:val="notetitle"/>
    <w:basedOn w:val="a0"/>
    <w:rsid w:val="00993813"/>
  </w:style>
  <w:style w:type="paragraph" w:styleId="HTML">
    <w:name w:val="HTML Preformatted"/>
    <w:basedOn w:val="a"/>
    <w:link w:val="HTMLChar"/>
    <w:uiPriority w:val="99"/>
    <w:semiHidden/>
    <w:unhideWhenUsed/>
    <w:rsid w:val="009938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3813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982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8213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982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821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fg_basic/sec_vsp_cfg_basic_0007.html" TargetMode="External"/><Relationship Id="rId18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fg_basic/sec_vsp_cfg_basic_0014.html" TargetMode="External"/><Relationship Id="rId26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li/user-interface.html" TargetMode="External"/><Relationship Id="rId39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li/display_local_us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qs/sec_usg5500_qs_0011.html" TargetMode="External"/><Relationship Id="rId34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li/display_local_user.html" TargetMode="External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fg_basic/sec_vsp_cfg_basic_0006.html" TargetMode="External"/><Relationship Id="rId17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fg_basic/sec_vsp_cfg_basic_0012.html" TargetMode="External"/><Relationship Id="rId25" Type="http://schemas.openxmlformats.org/officeDocument/2006/relationships/image" Target="media/image5.png"/><Relationship Id="rId33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li/display_users.html" TargetMode="External"/><Relationship Id="rId38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li/display_user-interface.html" TargetMode="External"/><Relationship Id="rId2" Type="http://schemas.openxmlformats.org/officeDocument/2006/relationships/styles" Target="styles.xml"/><Relationship Id="rId16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fg_basic/sec_vsp_cfg_basic_0011.html" TargetMode="External"/><Relationship Id="rId20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fg_basic/sec_vsp_cfg_basic_0016.html" TargetMode="External"/><Relationship Id="rId29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li/parity.html" TargetMode="External"/><Relationship Id="rId41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fg_basic/sec_vsp_cfg_basic_0005.html" TargetMode="External"/><Relationship Id="rId24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qs/sec_usg5500_qs_0011.html" TargetMode="External"/><Relationship Id="rId32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li/user-interface_maximum-vty.html" TargetMode="External"/><Relationship Id="rId37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li/display_user-interface_maximum-vty.html" TargetMode="External"/><Relationship Id="rId40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li/display_access-use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fg_basic/sec_vsp_cfg_basic_0010.html" TargetMode="External"/><Relationship Id="rId23" Type="http://schemas.openxmlformats.org/officeDocument/2006/relationships/image" Target="media/image4.png"/><Relationship Id="rId28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li/flow-control.html" TargetMode="External"/><Relationship Id="rId36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li/display_user-interface.html" TargetMode="External"/><Relationship Id="rId10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fg_basic/sec_vsp_cfg_basic_0004.html" TargetMode="External"/><Relationship Id="rId19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fg_basic/sec_vsp_cfg_basic_0015.html" TargetMode="External"/><Relationship Id="rId31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li/databits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fg_basic/sec_vsp_cfg_basic_0003.html" TargetMode="External"/><Relationship Id="rId14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fg_basic/sec_vsp_cfg_basic_0008.html" TargetMode="External"/><Relationship Id="rId22" Type="http://schemas.openxmlformats.org/officeDocument/2006/relationships/image" Target="media/image3.png"/><Relationship Id="rId27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li/speed_user_interface_view.html" TargetMode="External"/><Relationship Id="rId30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li/stopbits.html" TargetMode="External"/><Relationship Id="rId35" Type="http://schemas.openxmlformats.org/officeDocument/2006/relationships/hyperlink" Target="mk:@MSITStore:G:\D&#8212;HTC\3.2%20%20&#32593;&#32476;&#23433;&#20840;\Secospace%20USG5300&amp;5500%20&#32479;&#19968;&#23433;&#20840;&#32593;&#20851;%20&#20135;&#21697;&#25991;&#26723;-(V200R001_08)%20HS.chm::/cli/display_access-user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1437</Words>
  <Characters>8197</Characters>
  <Application>Microsoft Office Word</Application>
  <DocSecurity>0</DocSecurity>
  <Lines>68</Lines>
  <Paragraphs>19</Paragraphs>
  <ScaleCrop>false</ScaleCrop>
  <Company>JOONSHENG@LIVE.COM</Company>
  <LinksUpToDate>false</LinksUpToDate>
  <CharactersWithSpaces>9615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TC</dc:creator>
  <cp:keywords/>
  <dc:description/>
  <cp:lastModifiedBy>H TC</cp:lastModifiedBy>
  <cp:revision>8</cp:revision>
  <dcterms:created xsi:type="dcterms:W3CDTF">2014-05-03T11:14:00Z</dcterms:created>
  <dcterms:modified xsi:type="dcterms:W3CDTF">2014-05-03T13:07:00Z</dcterms:modified>
</cp:coreProperties>
</file>