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5D91" w14:textId="00FC6358" w:rsidR="00D30931" w:rsidRDefault="00597E83">
      <w:pPr>
        <w:rPr>
          <w:rFonts w:hint="eastAsia"/>
        </w:rPr>
      </w:pPr>
      <w:r>
        <w:rPr>
          <w:rFonts w:hint="eastAsia"/>
        </w:rPr>
        <w:t>红色基地真是太棒了</w:t>
      </w:r>
    </w:p>
    <w:sectPr w:rsidR="00D30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7D"/>
    <w:rsid w:val="003F2F7D"/>
    <w:rsid w:val="00597E83"/>
    <w:rsid w:val="00D3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8EA1"/>
  <w15:chartTrackingRefBased/>
  <w15:docId w15:val="{D19354DC-AF67-466C-BFE4-B09F9EB1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智桥 康</dc:creator>
  <cp:keywords/>
  <dc:description/>
  <cp:lastModifiedBy>智桥 康</cp:lastModifiedBy>
  <cp:revision>3</cp:revision>
  <dcterms:created xsi:type="dcterms:W3CDTF">2023-09-25T07:16:00Z</dcterms:created>
  <dcterms:modified xsi:type="dcterms:W3CDTF">2023-09-25T07:17:00Z</dcterms:modified>
</cp:coreProperties>
</file>