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930"/>
        <w:gridCol w:w="600"/>
        <w:gridCol w:w="4830"/>
      </w:tblGrid>
      <w:tr w:rsidR="00000000">
        <w:trPr>
          <w:tblCellSpacing w:w="0" w:type="dxa"/>
        </w:trPr>
        <w:tc>
          <w:tcPr>
            <w:tcW w:w="3900" w:type="dxa"/>
            <w:vAlign w:val="center"/>
            <w:hideMark/>
          </w:tcPr>
          <w:p w:rsidR="00000000" w:rsidRDefault="00ED6A07">
            <w:pPr>
              <w:spacing w:line="360" w:lineRule="auto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>
                  <wp:extent cx="2476500" cy="466725"/>
                  <wp:effectExtent l="19050" t="0" r="0" b="0"/>
                  <wp:docPr id="1" name="Picture 1" descr="C:\VIPMyToolKit\Research\在SYBASE中如何设置用户口令为空_files\logo_01.j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VIPMyToolKit\Research\在SYBASE中如何设置用户口令为空_files\logo_01.jp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0" cy="466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000000" w:rsidRDefault="00ED6A07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 </w:t>
            </w:r>
          </w:p>
        </w:tc>
        <w:tc>
          <w:tcPr>
            <w:tcW w:w="4800" w:type="dxa"/>
            <w:vAlign w:val="center"/>
            <w:hideMark/>
          </w:tcPr>
          <w:p w:rsidR="00000000" w:rsidRDefault="00ED6A07">
            <w:pPr>
              <w:spacing w:line="360" w:lineRule="auto"/>
              <w:jc w:val="right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>
                  <wp:extent cx="3048000" cy="466725"/>
                  <wp:effectExtent l="19050" t="0" r="0" b="0"/>
                  <wp:docPr id="2" name="Picture 2" descr="C:\VIPMyToolKit\Research\在SYBASE中如何设置用户口令为空_files\logo_02.j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VIPMyToolKit\Research\在SYBASE中如何设置用户口令为空_files\logo_02.jp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466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tblCellSpacing w:w="0" w:type="dxa"/>
        </w:trPr>
        <w:tc>
          <w:tcPr>
            <w:tcW w:w="0" w:type="auto"/>
            <w:gridSpan w:val="3"/>
            <w:vAlign w:val="center"/>
            <w:hideMark/>
          </w:tcPr>
          <w:p w:rsidR="00000000" w:rsidRDefault="00ED6A07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 </w:t>
            </w:r>
          </w:p>
        </w:tc>
      </w:tr>
    </w:tbl>
    <w:p w:rsidR="00000000" w:rsidRDefault="00ED6A07">
      <w:pPr>
        <w:rPr>
          <w:vanish/>
        </w:rPr>
      </w:pPr>
    </w:p>
    <w:tbl>
      <w:tblPr>
        <w:tblW w:w="4800" w:type="pct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8986"/>
      </w:tblGrid>
      <w:tr w:rsidR="00000000">
        <w:trPr>
          <w:trHeight w:val="450"/>
          <w:tblCellSpacing w:w="0" w:type="dxa"/>
          <w:jc w:val="center"/>
        </w:trPr>
        <w:tc>
          <w:tcPr>
            <w:tcW w:w="0" w:type="auto"/>
            <w:shd w:val="clear" w:color="auto" w:fill="393E82"/>
            <w:vAlign w:val="center"/>
            <w:hideMark/>
          </w:tcPr>
          <w:p w:rsidR="00000000" w:rsidRDefault="00ED6A07">
            <w:pPr>
              <w:spacing w:line="360" w:lineRule="auto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在</w:t>
            </w: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SYBASE</w:t>
            </w: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中如何设置用户口令为空</w:t>
            </w:r>
          </w:p>
        </w:tc>
      </w:tr>
    </w:tbl>
    <w:p w:rsidR="00000000" w:rsidRDefault="00ED6A07">
      <w:pPr>
        <w:rPr>
          <w:vanish/>
        </w:rPr>
      </w:pPr>
    </w:p>
    <w:tbl>
      <w:tblPr>
        <w:tblW w:w="4800" w:type="pct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8986"/>
      </w:tblGrid>
      <w:tr w:rsidR="00000000">
        <w:trPr>
          <w:tblCellSpacing w:w="0" w:type="dxa"/>
          <w:jc w:val="center"/>
        </w:trPr>
        <w:tc>
          <w:tcPr>
            <w:tcW w:w="5000" w:type="pct"/>
            <w:shd w:val="clear" w:color="auto" w:fill="F8F8F8"/>
            <w:vAlign w:val="center"/>
            <w:hideMark/>
          </w:tcPr>
          <w:p w:rsidR="00000000" w:rsidRDefault="00ED6A07">
            <w:pPr>
              <w:spacing w:line="360" w:lineRule="auto"/>
              <w:rPr>
                <w:rFonts w:hint="eastAsia"/>
                <w:sz w:val="18"/>
                <w:szCs w:val="18"/>
              </w:rPr>
            </w:pPr>
          </w:p>
          <w:p w:rsidR="00000000" w:rsidRDefault="00ED6A07">
            <w:pPr>
              <w:numPr>
                <w:ilvl w:val="1"/>
                <w:numId w:val="2"/>
              </w:numPr>
              <w:spacing w:before="100" w:beforeAutospacing="1" w:after="100" w:afterAutospacing="1" w:line="360" w:lineRule="auto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使用</w:t>
            </w:r>
            <w:r>
              <w:rPr>
                <w:rFonts w:hint="eastAsia"/>
                <w:color w:val="000000"/>
                <w:sz w:val="18"/>
                <w:szCs w:val="18"/>
              </w:rPr>
              <w:t>sa</w:t>
            </w:r>
            <w:r>
              <w:rPr>
                <w:rFonts w:hint="eastAsia"/>
                <w:color w:val="000000"/>
                <w:sz w:val="18"/>
                <w:szCs w:val="18"/>
              </w:rPr>
              <w:t>登录</w:t>
            </w:r>
            <w:r>
              <w:rPr>
                <w:rFonts w:hint="eastAsia"/>
                <w:color w:val="000000"/>
                <w:sz w:val="18"/>
                <w:szCs w:val="18"/>
              </w:rPr>
              <w:t>Server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isql -Usa -Psa_password -Sserver_name </w:t>
            </w:r>
          </w:p>
          <w:p w:rsidR="00000000" w:rsidRDefault="00ED6A07">
            <w:pPr>
              <w:numPr>
                <w:ilvl w:val="1"/>
                <w:numId w:val="2"/>
              </w:numPr>
              <w:spacing w:before="100" w:beforeAutospacing="1" w:after="100" w:afterAutospacing="1" w:line="360" w:lineRule="auto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记录当前版本号（以当前版本号</w:t>
            </w:r>
            <w:r>
              <w:rPr>
                <w:rFonts w:hint="eastAsia"/>
                <w:color w:val="000000"/>
                <w:sz w:val="18"/>
                <w:szCs w:val="18"/>
              </w:rPr>
              <w:t>12000</w:t>
            </w:r>
            <w:r>
              <w:rPr>
                <w:rFonts w:hint="eastAsia"/>
                <w:color w:val="000000"/>
                <w:sz w:val="18"/>
                <w:szCs w:val="18"/>
              </w:rPr>
              <w:t>为例）：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  <w:p w:rsidR="00000000" w:rsidRDefault="00ED6A07">
            <w:pPr>
              <w:numPr>
                <w:ilvl w:val="2"/>
                <w:numId w:val="2"/>
              </w:numPr>
              <w:spacing w:before="100" w:beforeAutospacing="1" w:after="100" w:afterAutospacing="1" w:line="360" w:lineRule="auto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6633"/>
                <w:sz w:val="18"/>
                <w:szCs w:val="18"/>
              </w:rPr>
              <w:t>sp_configure "upgrade version"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  <w:p w:rsidR="00000000" w:rsidRDefault="00ED6A07">
            <w:pPr>
              <w:numPr>
                <w:ilvl w:val="2"/>
                <w:numId w:val="2"/>
              </w:numPr>
              <w:spacing w:before="100" w:beforeAutospacing="1" w:after="100" w:afterAutospacing="1" w:line="360" w:lineRule="auto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6633"/>
                <w:sz w:val="18"/>
                <w:szCs w:val="18"/>
              </w:rPr>
              <w:t>go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  <w:p w:rsidR="00000000" w:rsidRDefault="00ED6A07">
            <w:pPr>
              <w:numPr>
                <w:ilvl w:val="1"/>
                <w:numId w:val="2"/>
              </w:numPr>
              <w:spacing w:before="100" w:beforeAutospacing="1" w:after="100" w:afterAutospacing="1" w:line="360" w:lineRule="auto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修改当前值为</w:t>
            </w:r>
            <w:r>
              <w:rPr>
                <w:rFonts w:hint="eastAsia"/>
                <w:color w:val="000000"/>
                <w:sz w:val="18"/>
                <w:szCs w:val="18"/>
              </w:rPr>
              <w:t>492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  <w:p w:rsidR="00000000" w:rsidRDefault="00ED6A07">
            <w:pPr>
              <w:numPr>
                <w:ilvl w:val="2"/>
                <w:numId w:val="2"/>
              </w:numPr>
              <w:spacing w:before="100" w:beforeAutospacing="1" w:after="100" w:afterAutospacing="1" w:line="360" w:lineRule="auto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6633"/>
                <w:sz w:val="18"/>
                <w:szCs w:val="18"/>
              </w:rPr>
              <w:t>sp_configure "upgrade version",492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  <w:p w:rsidR="00000000" w:rsidRDefault="00ED6A07">
            <w:pPr>
              <w:numPr>
                <w:ilvl w:val="2"/>
                <w:numId w:val="2"/>
              </w:numPr>
              <w:spacing w:before="100" w:beforeAutospacing="1" w:after="100" w:afterAutospacing="1" w:line="360" w:lineRule="auto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6633"/>
                <w:sz w:val="18"/>
                <w:szCs w:val="18"/>
              </w:rPr>
              <w:t>go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  <w:p w:rsidR="00000000" w:rsidRDefault="00ED6A07">
            <w:pPr>
              <w:numPr>
                <w:ilvl w:val="1"/>
                <w:numId w:val="2"/>
              </w:numPr>
              <w:spacing w:before="100" w:beforeAutospacing="1" w:after="100" w:afterAutospacing="1" w:line="360" w:lineRule="auto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将某用户口令设置为</w:t>
            </w:r>
            <w:r>
              <w:rPr>
                <w:rFonts w:hint="eastAsia"/>
                <w:color w:val="000000"/>
                <w:sz w:val="18"/>
                <w:szCs w:val="18"/>
              </w:rPr>
              <w:t>NULL</w:t>
            </w:r>
            <w:r>
              <w:rPr>
                <w:rFonts w:hint="eastAsia"/>
                <w:color w:val="000000"/>
                <w:sz w:val="18"/>
                <w:szCs w:val="18"/>
              </w:rPr>
              <w:t>（以</w:t>
            </w:r>
            <w:r>
              <w:rPr>
                <w:rFonts w:hint="eastAsia"/>
                <w:color w:val="000000"/>
                <w:sz w:val="18"/>
                <w:szCs w:val="18"/>
              </w:rPr>
              <w:t>sa</w:t>
            </w:r>
            <w:r>
              <w:rPr>
                <w:rFonts w:hint="eastAsia"/>
                <w:color w:val="000000"/>
                <w:sz w:val="18"/>
                <w:szCs w:val="18"/>
              </w:rPr>
              <w:t>为例，当前口令为</w:t>
            </w:r>
            <w:r>
              <w:rPr>
                <w:rFonts w:hint="eastAsia"/>
                <w:color w:val="000000"/>
                <w:sz w:val="18"/>
                <w:szCs w:val="18"/>
              </w:rPr>
              <w:t>"123456"</w:t>
            </w:r>
            <w:r>
              <w:rPr>
                <w:rFonts w:hint="eastAsia"/>
                <w:color w:val="000000"/>
                <w:sz w:val="18"/>
                <w:szCs w:val="18"/>
              </w:rPr>
              <w:t>）：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  <w:p w:rsidR="00000000" w:rsidRDefault="00ED6A07">
            <w:pPr>
              <w:numPr>
                <w:ilvl w:val="2"/>
                <w:numId w:val="2"/>
              </w:numPr>
              <w:spacing w:before="100" w:beforeAutospacing="1" w:after="100" w:afterAutospacing="1" w:line="360" w:lineRule="auto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6633"/>
                <w:sz w:val="18"/>
                <w:szCs w:val="18"/>
              </w:rPr>
              <w:t>sp_password '123456',NULL,sa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  <w:p w:rsidR="00000000" w:rsidRDefault="00ED6A07">
            <w:pPr>
              <w:numPr>
                <w:ilvl w:val="2"/>
                <w:numId w:val="2"/>
              </w:numPr>
              <w:spacing w:before="100" w:beforeAutospacing="1" w:after="100" w:afterAutospacing="1" w:line="360" w:lineRule="auto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6633"/>
                <w:sz w:val="18"/>
                <w:szCs w:val="18"/>
              </w:rPr>
              <w:t>go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  <w:p w:rsidR="00000000" w:rsidRDefault="00ED6A07">
            <w:pPr>
              <w:numPr>
                <w:ilvl w:val="1"/>
                <w:numId w:val="2"/>
              </w:numPr>
              <w:spacing w:before="100" w:beforeAutospacing="1" w:after="100" w:afterAutospacing="1" w:line="360" w:lineRule="auto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重新设置当前版本号：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  <w:p w:rsidR="00000000" w:rsidRDefault="00ED6A07">
            <w:pPr>
              <w:numPr>
                <w:ilvl w:val="2"/>
                <w:numId w:val="2"/>
              </w:numPr>
              <w:spacing w:before="100" w:beforeAutospacing="1" w:after="100" w:afterAutospacing="1" w:line="360" w:lineRule="auto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6633"/>
                <w:sz w:val="18"/>
                <w:szCs w:val="18"/>
              </w:rPr>
              <w:t>sp_configure "upgrade version",12000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  <w:p w:rsidR="00000000" w:rsidRDefault="00ED6A07">
            <w:pPr>
              <w:numPr>
                <w:ilvl w:val="2"/>
                <w:numId w:val="2"/>
              </w:numPr>
              <w:spacing w:before="100" w:beforeAutospacing="1" w:after="100" w:afterAutospacing="1" w:line="36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6633"/>
                <w:sz w:val="18"/>
                <w:szCs w:val="18"/>
              </w:rPr>
              <w:t>go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</w:tc>
      </w:tr>
    </w:tbl>
    <w:p w:rsidR="00ED6A07" w:rsidRDefault="00ED6A07"/>
    <w:sectPr w:rsidR="00ED6A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331FDE"/>
    <w:multiLevelType w:val="multilevel"/>
    <w:tmpl w:val="C8342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20"/>
  <w:noPunctuationKerning/>
  <w:characterSpacingControl w:val="doNotCompress"/>
  <w:compat>
    <w:useFELayout/>
  </w:compat>
  <w:rsids>
    <w:rsidRoot w:val="009573F1"/>
    <w:rsid w:val="009573F1"/>
    <w:rsid w:val="00EC7437"/>
    <w:rsid w:val="00ED6A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SimSun" w:eastAsia="SimSun" w:hAnsi="SimSun" w:cs="SimSu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i w:val="0"/>
      <w:iCs w:val="0"/>
      <w:strike w:val="0"/>
      <w:dstrike w:val="0"/>
      <w:color w:val="000000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Pr>
      <w:i w:val="0"/>
      <w:iCs w:val="0"/>
      <w:strike w:val="0"/>
      <w:dstrike w:val="0"/>
      <w:color w:val="000000"/>
      <w:u w:val="none"/>
      <w:effect w:val="none"/>
    </w:rPr>
  </w:style>
  <w:style w:type="paragraph" w:customStyle="1" w:styleId="p1">
    <w:name w:val="p1"/>
    <w:basedOn w:val="Normal"/>
    <w:pPr>
      <w:spacing w:before="100" w:beforeAutospacing="1" w:after="100" w:afterAutospacing="1" w:line="360" w:lineRule="auto"/>
    </w:pPr>
    <w:rPr>
      <w:color w:val="FFFFFF"/>
      <w:sz w:val="18"/>
      <w:szCs w:val="18"/>
    </w:rPr>
  </w:style>
  <w:style w:type="paragraph" w:customStyle="1" w:styleId="f1">
    <w:name w:val="f1"/>
    <w:basedOn w:val="Normal"/>
    <w:pPr>
      <w:spacing w:before="100" w:beforeAutospacing="1" w:after="100" w:afterAutospacing="1"/>
    </w:pPr>
    <w:rPr>
      <w:sz w:val="11"/>
      <w:szCs w:val="11"/>
    </w:rPr>
  </w:style>
  <w:style w:type="paragraph" w:customStyle="1" w:styleId="p2">
    <w:name w:val="p2"/>
    <w:basedOn w:val="Normal"/>
    <w:pPr>
      <w:spacing w:before="100" w:beforeAutospacing="1" w:after="100" w:afterAutospacing="1" w:line="360" w:lineRule="auto"/>
    </w:pPr>
    <w:rPr>
      <w:b/>
      <w:bCs/>
      <w:color w:val="393E82"/>
      <w:sz w:val="18"/>
      <w:szCs w:val="18"/>
    </w:rPr>
  </w:style>
  <w:style w:type="paragraph" w:customStyle="1" w:styleId="p3">
    <w:name w:val="p3"/>
    <w:basedOn w:val="Normal"/>
    <w:pPr>
      <w:spacing w:before="100" w:beforeAutospacing="1" w:after="100" w:afterAutospacing="1" w:line="360" w:lineRule="auto"/>
    </w:pPr>
    <w:rPr>
      <w:color w:val="000000"/>
      <w:sz w:val="18"/>
      <w:szCs w:val="18"/>
    </w:rPr>
  </w:style>
  <w:style w:type="paragraph" w:customStyle="1" w:styleId="p4">
    <w:name w:val="p4"/>
    <w:basedOn w:val="Normal"/>
    <w:pPr>
      <w:spacing w:before="100" w:beforeAutospacing="1" w:after="100" w:afterAutospacing="1"/>
    </w:pPr>
    <w:rPr>
      <w:b/>
      <w:bCs/>
      <w:color w:val="393E82"/>
    </w:rPr>
  </w:style>
  <w:style w:type="paragraph" w:customStyle="1" w:styleId="p5">
    <w:name w:val="p5"/>
    <w:basedOn w:val="Normal"/>
    <w:pPr>
      <w:shd w:val="clear" w:color="auto" w:fill="D2D4F9"/>
      <w:spacing w:before="100" w:beforeAutospacing="1" w:after="100" w:afterAutospacing="1"/>
    </w:pPr>
    <w:rPr>
      <w:b/>
      <w:bCs/>
      <w:color w:val="000066"/>
      <w:sz w:val="18"/>
      <w:szCs w:val="18"/>
    </w:rPr>
  </w:style>
  <w:style w:type="paragraph" w:customStyle="1" w:styleId="p6">
    <w:name w:val="p6"/>
    <w:basedOn w:val="Normal"/>
    <w:pPr>
      <w:shd w:val="clear" w:color="auto" w:fill="F1F1FD"/>
      <w:spacing w:before="100" w:beforeAutospacing="1" w:after="100" w:afterAutospacing="1"/>
    </w:pPr>
    <w:rPr>
      <w:color w:val="000000"/>
      <w:sz w:val="18"/>
      <w:szCs w:val="18"/>
    </w:rPr>
  </w:style>
  <w:style w:type="paragraph" w:customStyle="1" w:styleId="p7">
    <w:name w:val="p7"/>
    <w:basedOn w:val="Normal"/>
    <w:pPr>
      <w:shd w:val="clear" w:color="auto" w:fill="393E82"/>
      <w:spacing w:before="100" w:beforeAutospacing="1" w:after="100" w:afterAutospacing="1"/>
    </w:pPr>
    <w:rPr>
      <w:b/>
      <w:bCs/>
      <w:color w:val="FFFFFF"/>
    </w:rPr>
  </w:style>
  <w:style w:type="paragraph" w:customStyle="1" w:styleId="p8">
    <w:name w:val="p8"/>
    <w:basedOn w:val="Normal"/>
    <w:pPr>
      <w:spacing w:before="100" w:beforeAutospacing="1" w:after="100" w:afterAutospacing="1"/>
    </w:pPr>
    <w:rPr>
      <w:sz w:val="18"/>
      <w:szCs w:val="18"/>
    </w:rPr>
  </w:style>
  <w:style w:type="paragraph" w:customStyle="1" w:styleId="p9">
    <w:name w:val="p9"/>
    <w:basedOn w:val="Normal"/>
    <w:pPr>
      <w:spacing w:before="100" w:beforeAutospacing="1" w:after="100" w:afterAutospacing="1" w:line="360" w:lineRule="auto"/>
    </w:pPr>
    <w:rPr>
      <w:b/>
      <w:bCs/>
      <w:color w:val="393E82"/>
      <w:sz w:val="21"/>
      <w:szCs w:val="21"/>
    </w:rPr>
  </w:style>
  <w:style w:type="paragraph" w:customStyle="1" w:styleId="bg1">
    <w:name w:val="bg1"/>
    <w:basedOn w:val="Normal"/>
    <w:pPr>
      <w:spacing w:before="100" w:beforeAutospacing="1" w:after="100" w:afterAutospacing="1"/>
    </w:pPr>
  </w:style>
  <w:style w:type="paragraph" w:customStyle="1" w:styleId="pli">
    <w:name w:val="pli"/>
    <w:basedOn w:val="Normal"/>
    <w:pPr>
      <w:spacing w:before="100" w:beforeAutospacing="1" w:after="100" w:afterAutospacing="1" w:line="360" w:lineRule="auto"/>
    </w:pPr>
    <w:rPr>
      <w:color w:val="393E8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74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7437"/>
    <w:rPr>
      <w:rFonts w:ascii="Tahoma" w:eastAsia="SimSu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gb231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file:///C:\VIPMyToolKit\Research\&#22312;SYBASE&#20013;&#22914;&#20309;&#35774;&#32622;&#29992;&#25143;&#21475;&#20196;&#20026;&#31354;_files\logo_02.jpe" TargetMode="External"/><Relationship Id="rId5" Type="http://schemas.openxmlformats.org/officeDocument/2006/relationships/image" Target="file:///C:\VIPMyToolKit\Research\&#22312;SYBASE&#20013;&#22914;&#20309;&#35774;&#32622;&#29992;&#25143;&#21475;&#20196;&#20026;&#31354;_files\logo_01.jp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在SYBASE中如何设置用户口令为空</dc:title>
  <dc:subject/>
  <dc:creator>jcui</dc:creator>
  <cp:keywords/>
  <dc:description/>
  <cp:lastModifiedBy>jcui</cp:lastModifiedBy>
  <cp:revision>2</cp:revision>
  <dcterms:created xsi:type="dcterms:W3CDTF">2012-10-26T15:59:00Z</dcterms:created>
  <dcterms:modified xsi:type="dcterms:W3CDTF">2012-10-26T15:59:00Z</dcterms:modified>
</cp:coreProperties>
</file>