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88169A" w14:textId="2C9166CF" w:rsidR="00502A74" w:rsidRDefault="005B4D3B">
      <w:pPr>
        <w:rPr>
          <w:sz w:val="32"/>
          <w:szCs w:val="32"/>
        </w:rPr>
      </w:pPr>
      <w:r w:rsidRPr="00A359DF">
        <w:rPr>
          <w:b/>
          <w:bCs/>
          <w:sz w:val="32"/>
          <w:szCs w:val="32"/>
        </w:rPr>
        <w:t>Carl Green</w:t>
      </w:r>
      <w:r w:rsidRPr="00A359DF">
        <w:rPr>
          <w:sz w:val="32"/>
          <w:szCs w:val="32"/>
        </w:rPr>
        <w:t xml:space="preserve"> became cross-eyed as a boy. A</w:t>
      </w:r>
      <w:r w:rsidR="00EF7916" w:rsidRPr="00A359DF">
        <w:rPr>
          <w:sz w:val="32"/>
          <w:szCs w:val="32"/>
        </w:rPr>
        <w:t>n affliction</w:t>
      </w:r>
      <w:r w:rsidRPr="00A359DF">
        <w:rPr>
          <w:sz w:val="32"/>
          <w:szCs w:val="32"/>
        </w:rPr>
        <w:t xml:space="preserve"> that followed him into adulthood. He compensated by building his physic to challenge the taunting, teasing and rejection that resulted from his </w:t>
      </w:r>
      <w:r w:rsidR="00EF7916" w:rsidRPr="00A359DF">
        <w:rPr>
          <w:sz w:val="32"/>
          <w:szCs w:val="32"/>
        </w:rPr>
        <w:t>“</w:t>
      </w:r>
      <w:r w:rsidRPr="00A359DF">
        <w:rPr>
          <w:sz w:val="32"/>
          <w:szCs w:val="32"/>
        </w:rPr>
        <w:t>difference.</w:t>
      </w:r>
      <w:r w:rsidR="00EF7916" w:rsidRPr="00A359DF">
        <w:rPr>
          <w:sz w:val="32"/>
          <w:szCs w:val="32"/>
        </w:rPr>
        <w:t>”</w:t>
      </w:r>
      <w:r w:rsidRPr="00A359DF">
        <w:rPr>
          <w:sz w:val="32"/>
          <w:szCs w:val="32"/>
        </w:rPr>
        <w:t xml:space="preserve"> Shortly after he married</w:t>
      </w:r>
      <w:r w:rsidR="00502A74" w:rsidRPr="00A359DF">
        <w:rPr>
          <w:sz w:val="32"/>
          <w:szCs w:val="32"/>
        </w:rPr>
        <w:t>,</w:t>
      </w:r>
      <w:r w:rsidRPr="00A359DF">
        <w:rPr>
          <w:sz w:val="32"/>
          <w:szCs w:val="32"/>
        </w:rPr>
        <w:t xml:space="preserve"> he entered the Army at the beginning of World War Two and was ordered to a large Army hospital in Vancouver, Washington to be trained as a medic. While there he met a renowned eye surgeon who told him “I can fix that</w:t>
      </w:r>
      <w:r w:rsidR="00555B2E" w:rsidRPr="00A359DF">
        <w:rPr>
          <w:sz w:val="32"/>
          <w:szCs w:val="32"/>
        </w:rPr>
        <w:t>,</w:t>
      </w:r>
      <w:r w:rsidRPr="00A359DF">
        <w:rPr>
          <w:sz w:val="32"/>
          <w:szCs w:val="32"/>
        </w:rPr>
        <w:t xml:space="preserve">” which he did. Carl was deployed to Europe where he spent the War treating Allied soldiers, </w:t>
      </w:r>
      <w:r w:rsidR="00502A74" w:rsidRPr="00A359DF">
        <w:rPr>
          <w:sz w:val="32"/>
          <w:szCs w:val="32"/>
        </w:rPr>
        <w:t>European civilians</w:t>
      </w:r>
      <w:r w:rsidR="00EF7916" w:rsidRPr="00A359DF">
        <w:rPr>
          <w:sz w:val="32"/>
          <w:szCs w:val="32"/>
        </w:rPr>
        <w:t>,</w:t>
      </w:r>
      <w:r w:rsidR="00502A74" w:rsidRPr="00A359DF">
        <w:rPr>
          <w:sz w:val="32"/>
          <w:szCs w:val="32"/>
        </w:rPr>
        <w:t xml:space="preserve"> and Enemy POW’s. When asked about his reaction to treating the injured “enemies” he responded that they were all just people with families and loved ones just as he was. He said they all looked alike on the operating table.</w:t>
      </w:r>
      <w:r w:rsidRPr="00A359DF">
        <w:rPr>
          <w:sz w:val="32"/>
          <w:szCs w:val="32"/>
        </w:rPr>
        <w:t xml:space="preserve"> </w:t>
      </w:r>
    </w:p>
    <w:p w14:paraId="4CCAB712" w14:textId="77777777" w:rsidR="00A359DF" w:rsidRDefault="00A359DF">
      <w:pPr>
        <w:rPr>
          <w:sz w:val="32"/>
          <w:szCs w:val="32"/>
        </w:rPr>
      </w:pPr>
    </w:p>
    <w:p w14:paraId="3E910619" w14:textId="77777777" w:rsidR="00A359DF" w:rsidRPr="00A359DF" w:rsidRDefault="00A359DF">
      <w:pPr>
        <w:rPr>
          <w:sz w:val="32"/>
          <w:szCs w:val="32"/>
        </w:rPr>
      </w:pPr>
    </w:p>
    <w:p w14:paraId="1017C6D7" w14:textId="3986DF36" w:rsidR="00502A74" w:rsidRPr="00A359DF" w:rsidRDefault="00502A74">
      <w:pPr>
        <w:rPr>
          <w:sz w:val="32"/>
          <w:szCs w:val="32"/>
        </w:rPr>
      </w:pPr>
      <w:r w:rsidRPr="00A359DF">
        <w:rPr>
          <w:sz w:val="32"/>
          <w:szCs w:val="32"/>
        </w:rPr>
        <w:t>At the end of the war</w:t>
      </w:r>
      <w:r w:rsidR="00EF7916" w:rsidRPr="00A359DF">
        <w:rPr>
          <w:sz w:val="32"/>
          <w:szCs w:val="32"/>
        </w:rPr>
        <w:t>,</w:t>
      </w:r>
      <w:r w:rsidRPr="00A359DF">
        <w:rPr>
          <w:sz w:val="32"/>
          <w:szCs w:val="32"/>
        </w:rPr>
        <w:t xml:space="preserve"> he returned to Lamoni where he took a “day job” but also managed to remain a </w:t>
      </w:r>
      <w:r w:rsidR="00044824" w:rsidRPr="00A359DF">
        <w:rPr>
          <w:sz w:val="32"/>
          <w:szCs w:val="32"/>
        </w:rPr>
        <w:t>p</w:t>
      </w:r>
      <w:r w:rsidRPr="00A359DF">
        <w:rPr>
          <w:sz w:val="32"/>
          <w:szCs w:val="32"/>
        </w:rPr>
        <w:t xml:space="preserve">art-time farmer. In Lamoni, he was a volunteer fireman and </w:t>
      </w:r>
      <w:r w:rsidR="002A21E9" w:rsidRPr="00A359DF">
        <w:rPr>
          <w:sz w:val="32"/>
          <w:szCs w:val="32"/>
        </w:rPr>
        <w:t>for many years,</w:t>
      </w:r>
      <w:r w:rsidRPr="00A359DF">
        <w:rPr>
          <w:sz w:val="32"/>
          <w:szCs w:val="32"/>
        </w:rPr>
        <w:t xml:space="preserve"> the fire chief. </w:t>
      </w:r>
    </w:p>
    <w:p w14:paraId="17443591" w14:textId="6F84B337" w:rsidR="005B4D3B" w:rsidRPr="00A359DF" w:rsidRDefault="00502A74">
      <w:pPr>
        <w:rPr>
          <w:sz w:val="32"/>
          <w:szCs w:val="32"/>
        </w:rPr>
      </w:pPr>
      <w:r w:rsidRPr="00A359DF">
        <w:rPr>
          <w:sz w:val="32"/>
          <w:szCs w:val="32"/>
        </w:rPr>
        <w:t>In the nineties, he was elated to see Amish families</w:t>
      </w:r>
      <w:r w:rsidR="002A21E9" w:rsidRPr="00A359DF">
        <w:rPr>
          <w:sz w:val="32"/>
          <w:szCs w:val="32"/>
        </w:rPr>
        <w:t xml:space="preserve"> moving</w:t>
      </w:r>
      <w:r w:rsidRPr="00A359DF">
        <w:rPr>
          <w:sz w:val="32"/>
          <w:szCs w:val="32"/>
        </w:rPr>
        <w:t xml:space="preserve"> in</w:t>
      </w:r>
      <w:r w:rsidR="002A21E9" w:rsidRPr="00A359DF">
        <w:rPr>
          <w:sz w:val="32"/>
          <w:szCs w:val="32"/>
        </w:rPr>
        <w:t>to</w:t>
      </w:r>
      <w:r w:rsidRPr="00A359DF">
        <w:rPr>
          <w:sz w:val="32"/>
          <w:szCs w:val="32"/>
        </w:rPr>
        <w:t xml:space="preserve"> the community and was aware that not everyone in the </w:t>
      </w:r>
      <w:r w:rsidR="002A21E9" w:rsidRPr="00A359DF">
        <w:rPr>
          <w:sz w:val="32"/>
          <w:szCs w:val="32"/>
        </w:rPr>
        <w:t>area</w:t>
      </w:r>
      <w:r w:rsidRPr="00A359DF">
        <w:rPr>
          <w:sz w:val="32"/>
          <w:szCs w:val="32"/>
        </w:rPr>
        <w:t xml:space="preserve"> could get past the Amish peoples’ “difference.” </w:t>
      </w:r>
      <w:r w:rsidR="00241FE9" w:rsidRPr="00A359DF">
        <w:rPr>
          <w:sz w:val="32"/>
          <w:szCs w:val="32"/>
        </w:rPr>
        <w:t>Carl respected their self-sufficiency and peace-loving ways. He</w:t>
      </w:r>
      <w:r w:rsidRPr="00A359DF">
        <w:rPr>
          <w:sz w:val="32"/>
          <w:szCs w:val="32"/>
        </w:rPr>
        <w:t xml:space="preserve"> befriended all of them, talking endlessly about their mutual love of farming with horses as he had done growing up on his family farm.</w:t>
      </w:r>
      <w:r w:rsidR="00374329" w:rsidRPr="00A359DF">
        <w:rPr>
          <w:sz w:val="32"/>
          <w:szCs w:val="32"/>
        </w:rPr>
        <w:t xml:space="preserve"> No doubt he knew all their names and every owner who had preceded them on the farms they were rebuilding.</w:t>
      </w:r>
      <w:r w:rsidR="005B4D3B" w:rsidRPr="00A359DF">
        <w:rPr>
          <w:sz w:val="32"/>
          <w:szCs w:val="32"/>
        </w:rPr>
        <w:t xml:space="preserve">  </w:t>
      </w:r>
    </w:p>
    <w:p w14:paraId="73B8CF8A" w14:textId="33532F10" w:rsidR="00374329" w:rsidRPr="00A359DF" w:rsidRDefault="00374329">
      <w:pPr>
        <w:rPr>
          <w:sz w:val="32"/>
          <w:szCs w:val="32"/>
        </w:rPr>
      </w:pPr>
      <w:r w:rsidRPr="00A359DF">
        <w:rPr>
          <w:sz w:val="32"/>
          <w:szCs w:val="32"/>
        </w:rPr>
        <w:t>One Christmas season he observed an Amish Elder buying candy canes at a local store. This was an epiphany</w:t>
      </w:r>
      <w:r w:rsidR="00EF7916" w:rsidRPr="00A359DF">
        <w:rPr>
          <w:sz w:val="32"/>
          <w:szCs w:val="32"/>
        </w:rPr>
        <w:t xml:space="preserve"> for him</w:t>
      </w:r>
      <w:r w:rsidRPr="00A359DF">
        <w:rPr>
          <w:sz w:val="32"/>
          <w:szCs w:val="32"/>
        </w:rPr>
        <w:t xml:space="preserve">. He realized that was what he could do to show his respect and affection for all these families. His idea was to gift decorated tins of popped popcorn to all of them. First, he asked an Elder if the idea was appropriate and would be welcome. Carl did this every year until his death, enlisting the help of his daughter and son in Kansas City and Des Moines to find the quantity needed. </w:t>
      </w:r>
      <w:r w:rsidRPr="00A359DF">
        <w:rPr>
          <w:sz w:val="32"/>
          <w:szCs w:val="32"/>
        </w:rPr>
        <w:lastRenderedPageBreak/>
        <w:t>Every Christmas Eve he drove to every Amish famil</w:t>
      </w:r>
      <w:r w:rsidR="002A21E9" w:rsidRPr="00A359DF">
        <w:rPr>
          <w:sz w:val="32"/>
          <w:szCs w:val="32"/>
        </w:rPr>
        <w:t>y’s</w:t>
      </w:r>
      <w:r w:rsidRPr="00A359DF">
        <w:rPr>
          <w:sz w:val="32"/>
          <w:szCs w:val="32"/>
        </w:rPr>
        <w:t xml:space="preserve"> location to deliver these gifts.</w:t>
      </w:r>
    </w:p>
    <w:p w14:paraId="7D82AA1E" w14:textId="72A522AF" w:rsidR="00374329" w:rsidRPr="00A359DF" w:rsidRDefault="00374329">
      <w:pPr>
        <w:rPr>
          <w:sz w:val="32"/>
          <w:szCs w:val="32"/>
        </w:rPr>
      </w:pPr>
      <w:r w:rsidRPr="00A359DF">
        <w:rPr>
          <w:sz w:val="32"/>
          <w:szCs w:val="32"/>
        </w:rPr>
        <w:t xml:space="preserve">Carl’s funeral was attended by numerous Amish men of all ages, in their representative dress, at both the church and graveside service. This was a very touching and unusual thing for </w:t>
      </w:r>
      <w:r w:rsidR="002A21E9" w:rsidRPr="00A359DF">
        <w:rPr>
          <w:sz w:val="32"/>
          <w:szCs w:val="32"/>
        </w:rPr>
        <w:t>everyone</w:t>
      </w:r>
      <w:r w:rsidRPr="00A359DF">
        <w:rPr>
          <w:sz w:val="32"/>
          <w:szCs w:val="32"/>
        </w:rPr>
        <w:t xml:space="preserve"> to witness. </w:t>
      </w:r>
      <w:r w:rsidR="00EF7916" w:rsidRPr="00A359DF">
        <w:rPr>
          <w:sz w:val="32"/>
          <w:szCs w:val="32"/>
        </w:rPr>
        <w:t xml:space="preserve">At the funeral, a family friend, Tom Morain of Lamoni, vowed that he would carry on Carl’s tradition of the gifts of popcorn on future Christmas Eves. </w:t>
      </w:r>
    </w:p>
    <w:p w14:paraId="5A0BB3F0" w14:textId="43327FC5" w:rsidR="00EF7916" w:rsidRPr="00A359DF" w:rsidRDefault="00EF7916">
      <w:pPr>
        <w:rPr>
          <w:sz w:val="32"/>
          <w:szCs w:val="32"/>
        </w:rPr>
      </w:pPr>
      <w:r w:rsidRPr="00A359DF">
        <w:rPr>
          <w:sz w:val="32"/>
          <w:szCs w:val="32"/>
        </w:rPr>
        <w:t>Carl’s popcorn tins were a small gesture</w:t>
      </w:r>
      <w:r w:rsidR="002A21E9" w:rsidRPr="00A359DF">
        <w:rPr>
          <w:sz w:val="32"/>
          <w:szCs w:val="32"/>
        </w:rPr>
        <w:t xml:space="preserve"> but</w:t>
      </w:r>
      <w:r w:rsidRPr="00A359DF">
        <w:rPr>
          <w:sz w:val="32"/>
          <w:szCs w:val="32"/>
        </w:rPr>
        <w:t xml:space="preserve"> representative of his sincere love and respect for these unassuming people whose personal commitments aligned perfectly with his own.</w:t>
      </w:r>
    </w:p>
    <w:sectPr w:rsidR="00EF7916" w:rsidRPr="00A359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D3B"/>
    <w:rsid w:val="00044824"/>
    <w:rsid w:val="00241FE9"/>
    <w:rsid w:val="002723D7"/>
    <w:rsid w:val="002A21E9"/>
    <w:rsid w:val="00374329"/>
    <w:rsid w:val="00502A74"/>
    <w:rsid w:val="00555B2E"/>
    <w:rsid w:val="005B4D3B"/>
    <w:rsid w:val="005F2398"/>
    <w:rsid w:val="0091511B"/>
    <w:rsid w:val="00A359DF"/>
    <w:rsid w:val="00EF7916"/>
    <w:rsid w:val="00FD7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2C2BA"/>
  <w15:chartTrackingRefBased/>
  <w15:docId w15:val="{7F80A993-C86E-4D3D-BF15-0BE1F09F6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CD57EF43034B4A8B02FA760C354433" ma:contentTypeVersion="13" ma:contentTypeDescription="Create a new document." ma:contentTypeScope="" ma:versionID="bf6272e75e9930ed6021d0f43b7651b4">
  <xsd:schema xmlns:xsd="http://www.w3.org/2001/XMLSchema" xmlns:xs="http://www.w3.org/2001/XMLSchema" xmlns:p="http://schemas.microsoft.com/office/2006/metadata/properties" xmlns:ns3="fe4fb46f-3f5f-47ec-acae-6c553614c9dd" xmlns:ns4="47f05b3d-dddd-4544-8fb4-46add2b1b26e" targetNamespace="http://schemas.microsoft.com/office/2006/metadata/properties" ma:root="true" ma:fieldsID="0f4df3977ae9087f6ca4d0a67e70daa3" ns3:_="" ns4:_="">
    <xsd:import namespace="fe4fb46f-3f5f-47ec-acae-6c553614c9dd"/>
    <xsd:import namespace="47f05b3d-dddd-4544-8fb4-46add2b1b26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4fb46f-3f5f-47ec-acae-6c553614c9d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7f05b3d-dddd-4544-8fb4-46add2b1b26e"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e4fb46f-3f5f-47ec-acae-6c553614c9dd" xsi:nil="true"/>
  </documentManagement>
</p:properties>
</file>

<file path=customXml/itemProps1.xml><?xml version="1.0" encoding="utf-8"?>
<ds:datastoreItem xmlns:ds="http://schemas.openxmlformats.org/officeDocument/2006/customXml" ds:itemID="{E72092E4-6A20-441E-A8CB-1C82442F77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4fb46f-3f5f-47ec-acae-6c553614c9dd"/>
    <ds:schemaRef ds:uri="47f05b3d-dddd-4544-8fb4-46add2b1b2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DDD80C-0818-423F-A7B3-BA8AAD9141DE}">
  <ds:schemaRefs>
    <ds:schemaRef ds:uri="http://schemas.microsoft.com/sharepoint/v3/contenttype/forms"/>
  </ds:schemaRefs>
</ds:datastoreItem>
</file>

<file path=customXml/itemProps3.xml><?xml version="1.0" encoding="utf-8"?>
<ds:datastoreItem xmlns:ds="http://schemas.openxmlformats.org/officeDocument/2006/customXml" ds:itemID="{845B26FA-9480-46E7-B4C4-63CC338FD873}">
  <ds:schemaRefs>
    <ds:schemaRef ds:uri="http://purl.org/dc/dcmitype/"/>
    <ds:schemaRef ds:uri="http://schemas.microsoft.com/office/2006/documentManagement/types"/>
    <ds:schemaRef ds:uri="http://purl.org/dc/terms/"/>
    <ds:schemaRef ds:uri="http://purl.org/dc/elements/1.1/"/>
    <ds:schemaRef ds:uri="fe4fb46f-3f5f-47ec-acae-6c553614c9dd"/>
    <ds:schemaRef ds:uri="http://schemas.microsoft.com/office/infopath/2007/PartnerControls"/>
    <ds:schemaRef ds:uri="http://www.w3.org/XML/1998/namespace"/>
    <ds:schemaRef ds:uri="http://schemas.openxmlformats.org/package/2006/metadata/core-properties"/>
    <ds:schemaRef ds:uri="47f05b3d-dddd-4544-8fb4-46add2b1b26e"/>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385</Words>
  <Characters>2201</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Kelsey Bodensteiner</dc:creator>
  <cp:keywords/>
  <dc:description/>
  <cp:lastModifiedBy>Paul DeBarthe</cp:lastModifiedBy>
  <cp:revision>2</cp:revision>
  <cp:lastPrinted>2024-09-17T19:35:00Z</cp:lastPrinted>
  <dcterms:created xsi:type="dcterms:W3CDTF">2024-09-20T15:45:00Z</dcterms:created>
  <dcterms:modified xsi:type="dcterms:W3CDTF">2024-09-20T15:45:00Z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0x010100A8CD57EF43034B4A8B02FA760C354433</vt:lpwstr>
  </property>
</Properties>
</file>