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882" w:rsidRDefault="00356882" w:rsidP="00154267">
      <w:pPr>
        <w:widowControl/>
        <w:jc w:val="center"/>
        <w:rPr>
          <w:rFonts w:hint="eastAsia"/>
          <w:sz w:val="52"/>
          <w:szCs w:val="52"/>
        </w:rPr>
      </w:pPr>
      <w:bookmarkStart w:id="0" w:name="_Toc371496346"/>
    </w:p>
    <w:p w:rsidR="00356882" w:rsidRDefault="00356882" w:rsidP="00154267">
      <w:pPr>
        <w:widowControl/>
        <w:jc w:val="center"/>
        <w:rPr>
          <w:sz w:val="52"/>
          <w:szCs w:val="52"/>
        </w:rPr>
      </w:pPr>
      <w:r w:rsidRPr="00356882">
        <w:rPr>
          <w:rFonts w:hint="eastAsia"/>
          <w:sz w:val="52"/>
          <w:szCs w:val="52"/>
        </w:rPr>
        <w:t>区域辐射主机技术文档</w:t>
      </w:r>
    </w:p>
    <w:p w:rsidR="00356882" w:rsidRDefault="00356882" w:rsidP="00154267">
      <w:pPr>
        <w:widowControl/>
        <w:jc w:val="center"/>
        <w:rPr>
          <w:i/>
          <w:sz w:val="24"/>
          <w:szCs w:val="24"/>
        </w:rPr>
      </w:pPr>
      <w:r w:rsidRPr="00356882">
        <w:rPr>
          <w:rFonts w:hint="eastAsia"/>
          <w:i/>
          <w:sz w:val="24"/>
          <w:szCs w:val="24"/>
        </w:rPr>
        <w:t>V0.</w:t>
      </w:r>
      <w:r w:rsidR="00751ED9">
        <w:rPr>
          <w:rFonts w:hint="eastAsia"/>
          <w:i/>
          <w:sz w:val="24"/>
          <w:szCs w:val="24"/>
        </w:rPr>
        <w:t>2</w:t>
      </w:r>
    </w:p>
    <w:p w:rsidR="00356882" w:rsidRDefault="00356882" w:rsidP="00154267">
      <w:pPr>
        <w:widowControl/>
        <w:jc w:val="center"/>
        <w:rPr>
          <w:i/>
          <w:sz w:val="24"/>
          <w:szCs w:val="24"/>
        </w:rPr>
      </w:pPr>
    </w:p>
    <w:p w:rsidR="00356882" w:rsidRPr="00356882" w:rsidRDefault="00356882" w:rsidP="00154267">
      <w:pPr>
        <w:widowControl/>
        <w:jc w:val="center"/>
        <w:rPr>
          <w:rFonts w:asciiTheme="majorHAnsi" w:eastAsiaTheme="majorEastAsia" w:hAnsiTheme="majorHAnsi" w:cstheme="majorBidi"/>
          <w:b/>
          <w:bCs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92"/>
        <w:gridCol w:w="1276"/>
        <w:gridCol w:w="5153"/>
      </w:tblGrid>
      <w:tr w:rsidR="00356882" w:rsidRPr="004329F1" w:rsidTr="00751ED9">
        <w:trPr>
          <w:trHeight w:val="354"/>
        </w:trPr>
        <w:tc>
          <w:tcPr>
            <w:tcW w:w="1101" w:type="dxa"/>
            <w:vAlign w:val="center"/>
          </w:tcPr>
          <w:p w:rsidR="00356882" w:rsidRPr="00356882" w:rsidRDefault="00356882" w:rsidP="00154267">
            <w:pPr>
              <w:ind w:left="129"/>
              <w:jc w:val="center"/>
              <w:rPr>
                <w:rFonts w:hAnsiTheme="minorEastAsia"/>
                <w:b/>
                <w:szCs w:val="21"/>
              </w:rPr>
            </w:pPr>
            <w:r w:rsidRPr="00356882">
              <w:rPr>
                <w:rFonts w:hAnsiTheme="minorEastAsia" w:hint="eastAsia"/>
                <w:b/>
                <w:szCs w:val="21"/>
              </w:rPr>
              <w:t>版本号</w:t>
            </w:r>
          </w:p>
        </w:tc>
        <w:tc>
          <w:tcPr>
            <w:tcW w:w="992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b/>
                <w:szCs w:val="21"/>
              </w:rPr>
            </w:pPr>
            <w:r w:rsidRPr="00356882">
              <w:rPr>
                <w:rFonts w:hAnsiTheme="minorEastAsia" w:hint="eastAsia"/>
                <w:b/>
                <w:szCs w:val="21"/>
              </w:rPr>
              <w:t>修改人</w:t>
            </w:r>
          </w:p>
        </w:tc>
        <w:tc>
          <w:tcPr>
            <w:tcW w:w="1276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b/>
                <w:szCs w:val="21"/>
              </w:rPr>
            </w:pPr>
            <w:r w:rsidRPr="00356882">
              <w:rPr>
                <w:rFonts w:hAnsiTheme="minorEastAsia" w:hint="eastAsia"/>
                <w:b/>
                <w:szCs w:val="21"/>
              </w:rPr>
              <w:t>修改时间</w:t>
            </w:r>
          </w:p>
        </w:tc>
        <w:tc>
          <w:tcPr>
            <w:tcW w:w="5153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b/>
                <w:szCs w:val="21"/>
              </w:rPr>
            </w:pPr>
            <w:r w:rsidRPr="00356882">
              <w:rPr>
                <w:rFonts w:hAnsiTheme="minorEastAsia" w:hint="eastAsia"/>
                <w:b/>
                <w:szCs w:val="21"/>
              </w:rPr>
              <w:t>描述</w:t>
            </w:r>
          </w:p>
        </w:tc>
      </w:tr>
      <w:tr w:rsidR="00356882" w:rsidRPr="004329F1" w:rsidTr="00751ED9">
        <w:trPr>
          <w:trHeight w:val="391"/>
        </w:trPr>
        <w:tc>
          <w:tcPr>
            <w:tcW w:w="1101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i/>
                <w:szCs w:val="21"/>
              </w:rPr>
            </w:pPr>
            <w:r w:rsidRPr="00356882">
              <w:rPr>
                <w:rFonts w:hAnsiTheme="minorEastAsia" w:hint="eastAsia"/>
                <w:i/>
                <w:szCs w:val="21"/>
              </w:rPr>
              <w:t>V</w:t>
            </w:r>
            <w:r>
              <w:rPr>
                <w:rFonts w:hAnsiTheme="minorEastAsia" w:hint="eastAsia"/>
                <w:i/>
                <w:szCs w:val="21"/>
              </w:rPr>
              <w:t>0.1</w:t>
            </w:r>
          </w:p>
        </w:tc>
        <w:tc>
          <w:tcPr>
            <w:tcW w:w="992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i/>
                <w:szCs w:val="21"/>
              </w:rPr>
            </w:pPr>
            <w:r w:rsidRPr="00356882">
              <w:rPr>
                <w:rFonts w:hAnsiTheme="minorEastAsia" w:hint="eastAsia"/>
                <w:i/>
                <w:szCs w:val="21"/>
              </w:rPr>
              <w:t>马志丹</w:t>
            </w:r>
          </w:p>
        </w:tc>
        <w:tc>
          <w:tcPr>
            <w:tcW w:w="1276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i/>
                <w:szCs w:val="21"/>
              </w:rPr>
            </w:pPr>
            <w:r w:rsidRPr="00356882">
              <w:rPr>
                <w:rFonts w:hAnsiTheme="minorEastAsia"/>
                <w:i/>
                <w:szCs w:val="21"/>
              </w:rPr>
              <w:t>201</w:t>
            </w:r>
            <w:r>
              <w:rPr>
                <w:rFonts w:hAnsiTheme="minorEastAsia" w:hint="eastAsia"/>
                <w:i/>
                <w:szCs w:val="21"/>
              </w:rPr>
              <w:t>3</w:t>
            </w:r>
            <w:r w:rsidRPr="00356882">
              <w:rPr>
                <w:rFonts w:hAnsiTheme="minorEastAsia"/>
                <w:i/>
                <w:szCs w:val="21"/>
              </w:rPr>
              <w:t>-</w:t>
            </w:r>
            <w:r>
              <w:rPr>
                <w:rFonts w:hAnsiTheme="minorEastAsia" w:hint="eastAsia"/>
                <w:i/>
                <w:szCs w:val="21"/>
              </w:rPr>
              <w:t>11</w:t>
            </w:r>
            <w:r w:rsidRPr="00356882">
              <w:rPr>
                <w:rFonts w:hAnsiTheme="minorEastAsia"/>
                <w:i/>
                <w:szCs w:val="21"/>
              </w:rPr>
              <w:t>-</w:t>
            </w:r>
            <w:r w:rsidR="00751ED9">
              <w:rPr>
                <w:rFonts w:hAnsiTheme="minorEastAsia" w:hint="eastAsia"/>
                <w:i/>
                <w:szCs w:val="21"/>
              </w:rPr>
              <w:t>0</w:t>
            </w:r>
            <w:r>
              <w:rPr>
                <w:rFonts w:hAnsiTheme="minorEastAsia" w:hint="eastAsia"/>
                <w:i/>
                <w:szCs w:val="21"/>
              </w:rPr>
              <w:t>6</w:t>
            </w:r>
          </w:p>
        </w:tc>
        <w:tc>
          <w:tcPr>
            <w:tcW w:w="5153" w:type="dxa"/>
            <w:vAlign w:val="center"/>
          </w:tcPr>
          <w:p w:rsidR="00356882" w:rsidRPr="00356882" w:rsidRDefault="00356882" w:rsidP="00154267">
            <w:pPr>
              <w:jc w:val="center"/>
              <w:rPr>
                <w:rFonts w:hAnsiTheme="minorEastAsia"/>
                <w:i/>
                <w:szCs w:val="21"/>
              </w:rPr>
            </w:pPr>
            <w:r>
              <w:rPr>
                <w:rFonts w:hAnsiTheme="minorEastAsia" w:hint="eastAsia"/>
                <w:i/>
                <w:szCs w:val="21"/>
              </w:rPr>
              <w:t>功能需求设计</w:t>
            </w:r>
          </w:p>
        </w:tc>
      </w:tr>
      <w:tr w:rsidR="00356882" w:rsidRPr="004329F1" w:rsidTr="00751ED9">
        <w:trPr>
          <w:trHeight w:val="125"/>
        </w:trPr>
        <w:tc>
          <w:tcPr>
            <w:tcW w:w="1101" w:type="dxa"/>
            <w:vAlign w:val="center"/>
          </w:tcPr>
          <w:p w:rsidR="00356882" w:rsidRPr="00356882" w:rsidRDefault="00751ED9" w:rsidP="00751ED9">
            <w:pPr>
              <w:jc w:val="center"/>
              <w:rPr>
                <w:rFonts w:hAnsiTheme="minorEastAsia"/>
                <w:i/>
                <w:szCs w:val="21"/>
              </w:rPr>
            </w:pPr>
            <w:r w:rsidRPr="00356882">
              <w:rPr>
                <w:rFonts w:hAnsiTheme="minorEastAsia" w:hint="eastAsia"/>
                <w:i/>
                <w:szCs w:val="21"/>
              </w:rPr>
              <w:t>V</w:t>
            </w:r>
            <w:r>
              <w:rPr>
                <w:rFonts w:hAnsiTheme="minorEastAsia" w:hint="eastAsia"/>
                <w:i/>
                <w:szCs w:val="21"/>
              </w:rPr>
              <w:t>0.2</w:t>
            </w:r>
          </w:p>
        </w:tc>
        <w:tc>
          <w:tcPr>
            <w:tcW w:w="992" w:type="dxa"/>
            <w:vAlign w:val="center"/>
          </w:tcPr>
          <w:p w:rsidR="00356882" w:rsidRPr="00356882" w:rsidRDefault="00751ED9" w:rsidP="00154267">
            <w:pPr>
              <w:jc w:val="center"/>
              <w:rPr>
                <w:rFonts w:hAnsiTheme="minorEastAsia"/>
                <w:i/>
                <w:szCs w:val="21"/>
              </w:rPr>
            </w:pPr>
            <w:r>
              <w:rPr>
                <w:rFonts w:hAnsiTheme="minorEastAsia" w:hint="eastAsia"/>
                <w:i/>
                <w:szCs w:val="21"/>
              </w:rPr>
              <w:t>马志丹</w:t>
            </w:r>
          </w:p>
        </w:tc>
        <w:tc>
          <w:tcPr>
            <w:tcW w:w="1276" w:type="dxa"/>
            <w:vAlign w:val="center"/>
          </w:tcPr>
          <w:p w:rsidR="00356882" w:rsidRPr="00356882" w:rsidRDefault="00751ED9" w:rsidP="00154267">
            <w:pPr>
              <w:jc w:val="center"/>
              <w:rPr>
                <w:rFonts w:hAnsiTheme="minorEastAsia"/>
                <w:i/>
                <w:szCs w:val="21"/>
              </w:rPr>
            </w:pPr>
            <w:r>
              <w:rPr>
                <w:rFonts w:hAnsiTheme="minorEastAsia"/>
                <w:i/>
                <w:szCs w:val="21"/>
              </w:rPr>
              <w:t>2013-12-13</w:t>
            </w:r>
          </w:p>
        </w:tc>
        <w:tc>
          <w:tcPr>
            <w:tcW w:w="5153" w:type="dxa"/>
            <w:vAlign w:val="center"/>
          </w:tcPr>
          <w:p w:rsidR="00356882" w:rsidRPr="00356882" w:rsidRDefault="00751ED9" w:rsidP="00154267">
            <w:pPr>
              <w:jc w:val="center"/>
              <w:rPr>
                <w:rFonts w:hAnsiTheme="minorEastAsia"/>
                <w:i/>
                <w:szCs w:val="21"/>
              </w:rPr>
            </w:pPr>
            <w:r>
              <w:rPr>
                <w:rFonts w:hAnsiTheme="minorEastAsia" w:hint="eastAsia"/>
                <w:i/>
                <w:szCs w:val="21"/>
              </w:rPr>
              <w:t>添加功能定义、添加界面布局图</w:t>
            </w:r>
          </w:p>
        </w:tc>
      </w:tr>
    </w:tbl>
    <w:p w:rsidR="004269C9" w:rsidRDefault="00356882" w:rsidP="00154267">
      <w:pPr>
        <w:pStyle w:val="TOC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30796700"/>
        <w:docPartObj>
          <w:docPartGallery w:val="Table of Contents"/>
          <w:docPartUnique/>
        </w:docPartObj>
      </w:sdtPr>
      <w:sdtEndPr/>
      <w:sdtContent>
        <w:p w:rsidR="00F512DA" w:rsidRDefault="00F512DA">
          <w:pPr>
            <w:pStyle w:val="TOC"/>
          </w:pPr>
          <w:r>
            <w:rPr>
              <w:lang w:val="zh-CN"/>
            </w:rPr>
            <w:t>目录</w:t>
          </w:r>
        </w:p>
        <w:p w:rsidR="00F512DA" w:rsidRDefault="00F512DA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606312" w:history="1">
            <w:r w:rsidRPr="008D1DD2">
              <w:rPr>
                <w:rStyle w:val="a6"/>
                <w:noProof/>
              </w:rPr>
              <w:t>1</w:t>
            </w:r>
            <w:r>
              <w:rPr>
                <w:noProof/>
              </w:rPr>
              <w:tab/>
            </w:r>
            <w:r w:rsidRPr="008D1DD2">
              <w:rPr>
                <w:rStyle w:val="a6"/>
                <w:rFonts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_Toc374606312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4606313" w:history="1">
            <w:r w:rsidR="00F512DA" w:rsidRPr="008D1DD2">
              <w:rPr>
                <w:rStyle w:val="a6"/>
                <w:noProof/>
              </w:rPr>
              <w:t>2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功能需求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_Toc374606313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3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4606314" w:history="1">
            <w:r w:rsidR="00F512DA" w:rsidRPr="008D1DD2">
              <w:rPr>
                <w:rStyle w:val="a6"/>
                <w:noProof/>
              </w:rPr>
              <w:t>3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主机硬件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_Toc374606314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3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4606315" w:history="1">
            <w:r w:rsidR="00F512DA" w:rsidRPr="008D1DD2">
              <w:rPr>
                <w:rStyle w:val="a6"/>
                <w:noProof/>
              </w:rPr>
              <w:t>4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设计实施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_Toc374606315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4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4606316" w:history="1">
            <w:r w:rsidR="00F512DA" w:rsidRPr="008D1DD2">
              <w:rPr>
                <w:rStyle w:val="a6"/>
                <w:noProof/>
              </w:rPr>
              <w:t>4.1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功耗规划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_Toc374606316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4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4606317" w:history="1">
            <w:r w:rsidR="00F512DA" w:rsidRPr="008D1DD2">
              <w:rPr>
                <w:rStyle w:val="a6"/>
                <w:noProof/>
              </w:rPr>
              <w:t>4.2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主机的接口规划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_Toc374606317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4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4606318" w:history="1">
            <w:r w:rsidR="00F512DA" w:rsidRPr="008D1DD2">
              <w:rPr>
                <w:rStyle w:val="a6"/>
                <w:noProof/>
              </w:rPr>
              <w:t>5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功能和显示描述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_Toc374606318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5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4606319" w:history="1">
            <w:r w:rsidR="00F512DA" w:rsidRPr="008D1DD2">
              <w:rPr>
                <w:rStyle w:val="a6"/>
                <w:noProof/>
              </w:rPr>
              <w:t>5.1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功能定义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_Toc374606319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5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B6146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4606320" w:history="1">
            <w:r w:rsidR="00F512DA" w:rsidRPr="008D1DD2">
              <w:rPr>
                <w:rStyle w:val="a6"/>
                <w:noProof/>
              </w:rPr>
              <w:t>5.2</w:t>
            </w:r>
            <w:r w:rsidR="00F512DA">
              <w:rPr>
                <w:noProof/>
              </w:rPr>
              <w:tab/>
            </w:r>
            <w:r w:rsidR="00F512DA" w:rsidRPr="008D1DD2">
              <w:rPr>
                <w:rStyle w:val="a6"/>
                <w:rFonts w:hint="eastAsia"/>
                <w:noProof/>
              </w:rPr>
              <w:t>界面显示与触屏操作</w:t>
            </w:r>
            <w:r w:rsidR="00F512DA">
              <w:rPr>
                <w:noProof/>
                <w:webHidden/>
              </w:rPr>
              <w:tab/>
            </w:r>
            <w:r w:rsidR="00F512DA">
              <w:rPr>
                <w:noProof/>
                <w:webHidden/>
              </w:rPr>
              <w:fldChar w:fldCharType="begin"/>
            </w:r>
            <w:r w:rsidR="00F512DA">
              <w:rPr>
                <w:noProof/>
                <w:webHidden/>
              </w:rPr>
              <w:instrText xml:space="preserve"> PAGEREF _Toc374606320 \h </w:instrText>
            </w:r>
            <w:r w:rsidR="00F512DA">
              <w:rPr>
                <w:noProof/>
                <w:webHidden/>
              </w:rPr>
            </w:r>
            <w:r w:rsidR="00F512DA">
              <w:rPr>
                <w:noProof/>
                <w:webHidden/>
              </w:rPr>
              <w:fldChar w:fldCharType="separate"/>
            </w:r>
            <w:r w:rsidR="00F512DA">
              <w:rPr>
                <w:noProof/>
                <w:webHidden/>
              </w:rPr>
              <w:t>7</w:t>
            </w:r>
            <w:r w:rsidR="00F512DA">
              <w:rPr>
                <w:noProof/>
                <w:webHidden/>
              </w:rPr>
              <w:fldChar w:fldCharType="end"/>
            </w:r>
          </w:hyperlink>
        </w:p>
        <w:p w:rsidR="00F512DA" w:rsidRDefault="00F512DA">
          <w:r>
            <w:rPr>
              <w:b/>
              <w:bCs/>
              <w:lang w:val="zh-CN"/>
            </w:rPr>
            <w:fldChar w:fldCharType="end"/>
          </w:r>
        </w:p>
      </w:sdtContent>
    </w:sdt>
    <w:p w:rsidR="00864E8D" w:rsidRDefault="00356882" w:rsidP="00CD0918">
      <w:pPr>
        <w:jc w:val="left"/>
      </w:pPr>
      <w:r>
        <w:br w:type="page"/>
      </w:r>
    </w:p>
    <w:p w:rsidR="00D26F96" w:rsidRPr="00C96E3B" w:rsidRDefault="00D26F96" w:rsidP="004A6ED0">
      <w:pPr>
        <w:pStyle w:val="2"/>
        <w:numPr>
          <w:ilvl w:val="0"/>
          <w:numId w:val="6"/>
        </w:numPr>
        <w:jc w:val="left"/>
      </w:pPr>
      <w:bookmarkStart w:id="1" w:name="_Toc374606312"/>
      <w:r w:rsidRPr="00C96E3B">
        <w:rPr>
          <w:rFonts w:hint="eastAsia"/>
        </w:rPr>
        <w:lastRenderedPageBreak/>
        <w:t>设计</w:t>
      </w:r>
      <w:bookmarkEnd w:id="0"/>
      <w:r w:rsidR="00864E8D">
        <w:rPr>
          <w:rFonts w:hint="eastAsia"/>
        </w:rPr>
        <w:t>目标</w:t>
      </w:r>
      <w:bookmarkEnd w:id="1"/>
    </w:p>
    <w:p w:rsidR="00D26F96" w:rsidRDefault="00D26F96" w:rsidP="004A6ED0">
      <w:pPr>
        <w:pStyle w:val="a5"/>
        <w:jc w:val="left"/>
      </w:pPr>
      <w:r>
        <w:rPr>
          <w:rFonts w:hint="eastAsia"/>
        </w:rPr>
        <w:t>室内辐射监测，主要用于辐射安全监管，系统的硬件或软件应以提高安全等级为目标进行设计，应主要考虑：</w:t>
      </w:r>
    </w:p>
    <w:p w:rsidR="00D26F96" w:rsidRDefault="00D26F96" w:rsidP="004A6ED0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监测有效性：显示的数据置信度高、真实有效，系统应明确排除故障、异常数据</w:t>
      </w:r>
    </w:p>
    <w:p w:rsidR="00D26F96" w:rsidRDefault="00D26F96" w:rsidP="004A6ED0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系统稳定性：系统长期稳定运行，故障率低</w:t>
      </w:r>
    </w:p>
    <w:p w:rsidR="00D26F96" w:rsidRPr="00D26F96" w:rsidRDefault="00751ED9" w:rsidP="004A6ED0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监测完整性：监测系统有冗余设计，能应对</w:t>
      </w:r>
      <w:r w:rsidR="00D26F96">
        <w:rPr>
          <w:rFonts w:hint="eastAsia"/>
        </w:rPr>
        <w:t>异常情况（包括外界和系统自身的异常）</w:t>
      </w:r>
    </w:p>
    <w:p w:rsidR="008449E7" w:rsidRPr="00D26F96" w:rsidRDefault="007D0543" w:rsidP="004A6ED0">
      <w:pPr>
        <w:pStyle w:val="2"/>
        <w:numPr>
          <w:ilvl w:val="0"/>
          <w:numId w:val="6"/>
        </w:numPr>
        <w:jc w:val="left"/>
      </w:pPr>
      <w:bookmarkStart w:id="2" w:name="_Toc371496347"/>
      <w:bookmarkStart w:id="3" w:name="_Toc374606313"/>
      <w:r w:rsidRPr="00D26F96">
        <w:rPr>
          <w:rFonts w:hint="eastAsia"/>
        </w:rPr>
        <w:t>功能</w:t>
      </w:r>
      <w:r w:rsidR="002E008C" w:rsidRPr="00D26F96">
        <w:rPr>
          <w:rFonts w:hint="eastAsia"/>
        </w:rPr>
        <w:t>需求</w:t>
      </w:r>
      <w:bookmarkEnd w:id="2"/>
      <w:bookmarkEnd w:id="3"/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bookmarkStart w:id="4" w:name="_Toc371496348"/>
      <w:r w:rsidRPr="00C87FDE">
        <w:rPr>
          <w:rFonts w:hint="eastAsia"/>
        </w:rPr>
        <w:t>显示时间、日期</w:t>
      </w:r>
      <w:r>
        <w:rPr>
          <w:rFonts w:hint="eastAsia"/>
        </w:rPr>
        <w:t>、供电状态</w:t>
      </w:r>
      <w:r w:rsidRPr="00C87FDE">
        <w:rPr>
          <w:rFonts w:hint="eastAsia"/>
        </w:rPr>
        <w:t>；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 w:rsidRPr="00C87FDE">
        <w:rPr>
          <w:rFonts w:hint="eastAsia"/>
        </w:rPr>
        <w:t>获取探测器的剂量率值、温度</w:t>
      </w:r>
      <w:r>
        <w:rPr>
          <w:rFonts w:hint="eastAsia"/>
        </w:rPr>
        <w:t>、</w:t>
      </w:r>
      <w:r w:rsidRPr="00C87FDE">
        <w:rPr>
          <w:rFonts w:hint="eastAsia"/>
        </w:rPr>
        <w:t>探测器状态；</w:t>
      </w:r>
    </w:p>
    <w:p w:rsidR="00036481" w:rsidRPr="00C87FDE" w:rsidRDefault="00036481" w:rsidP="00036481">
      <w:pPr>
        <w:pStyle w:val="a5"/>
        <w:numPr>
          <w:ilvl w:val="0"/>
          <w:numId w:val="9"/>
        </w:numPr>
        <w:ind w:left="426" w:firstLineChars="0" w:hanging="426"/>
      </w:pPr>
      <w:r w:rsidRPr="002D7126">
        <w:rPr>
          <w:rFonts w:hint="eastAsia"/>
        </w:rPr>
        <w:t>进行每路探测器的剂量率均值计算和累计剂量计算、存储；</w:t>
      </w:r>
    </w:p>
    <w:p w:rsidR="00CD0918" w:rsidRDefault="00CD0918" w:rsidP="004653DC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显示</w:t>
      </w:r>
      <w:r w:rsidR="004653DC">
        <w:rPr>
          <w:rFonts w:hint="eastAsia"/>
        </w:rPr>
        <w:t>最多</w:t>
      </w:r>
      <w:r w:rsidR="004653DC" w:rsidRPr="00C87FDE">
        <w:rPr>
          <w:rFonts w:hint="eastAsia"/>
        </w:rPr>
        <w:t>8</w:t>
      </w:r>
      <w:r w:rsidR="004653DC" w:rsidRPr="00C87FDE">
        <w:rPr>
          <w:rFonts w:hint="eastAsia"/>
        </w:rPr>
        <w:t>个通道</w:t>
      </w:r>
      <w:r w:rsidR="004653DC">
        <w:rPr>
          <w:rFonts w:hint="eastAsia"/>
        </w:rPr>
        <w:t>的</w:t>
      </w:r>
      <w:r>
        <w:rPr>
          <w:rFonts w:hint="eastAsia"/>
        </w:rPr>
        <w:t>探测器名称（</w:t>
      </w:r>
      <w:r w:rsidR="004653DC">
        <w:rPr>
          <w:rFonts w:hint="eastAsia"/>
        </w:rPr>
        <w:t>ID</w:t>
      </w:r>
      <w:r w:rsidR="004653DC">
        <w:rPr>
          <w:rFonts w:hint="eastAsia"/>
        </w:rPr>
        <w:t>号和</w:t>
      </w:r>
      <w:r>
        <w:rPr>
          <w:rFonts w:hint="eastAsia"/>
        </w:rPr>
        <w:t>助记名）、</w:t>
      </w:r>
      <w:r w:rsidR="004653DC" w:rsidRPr="00C87FDE">
        <w:rPr>
          <w:rFonts w:hint="eastAsia"/>
        </w:rPr>
        <w:t>实时剂量率</w:t>
      </w:r>
      <w:r w:rsidR="004653DC">
        <w:rPr>
          <w:rFonts w:hint="eastAsia"/>
        </w:rPr>
        <w:t>、</w:t>
      </w:r>
      <w:r w:rsidR="004653DC" w:rsidRPr="004653DC">
        <w:rPr>
          <w:rFonts w:hint="eastAsia"/>
        </w:rPr>
        <w:t>温度、探测器状态</w:t>
      </w:r>
      <w:r w:rsidR="00036481">
        <w:rPr>
          <w:rFonts w:hint="eastAsia"/>
        </w:rPr>
        <w:t>、</w:t>
      </w:r>
      <w:r w:rsidR="00036481" w:rsidRPr="002D7126">
        <w:rPr>
          <w:rFonts w:hint="eastAsia"/>
        </w:rPr>
        <w:t>累计剂量</w:t>
      </w:r>
      <w:r w:rsidR="004653DC">
        <w:rPr>
          <w:rFonts w:hint="eastAsia"/>
        </w:rPr>
        <w:t>；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 w:rsidRPr="00C87FDE">
        <w:rPr>
          <w:rFonts w:hint="eastAsia"/>
        </w:rPr>
        <w:t>异常情况下发</w:t>
      </w:r>
      <w:proofErr w:type="gramStart"/>
      <w:r w:rsidRPr="00C87FDE">
        <w:rPr>
          <w:rFonts w:hint="eastAsia"/>
        </w:rPr>
        <w:t>出声光</w:t>
      </w:r>
      <w:proofErr w:type="gramEnd"/>
      <w:r w:rsidRPr="00C87FDE">
        <w:rPr>
          <w:rFonts w:hint="eastAsia"/>
        </w:rPr>
        <w:t>报警、输出报警信号；</w:t>
      </w:r>
    </w:p>
    <w:p w:rsidR="004653DC" w:rsidRDefault="004653DC" w:rsidP="00CD0918">
      <w:pPr>
        <w:pStyle w:val="a5"/>
        <w:numPr>
          <w:ilvl w:val="0"/>
          <w:numId w:val="9"/>
        </w:numPr>
        <w:ind w:left="426" w:firstLineChars="0" w:hanging="426"/>
        <w:jc w:val="left"/>
      </w:pPr>
      <w:r w:rsidRPr="00A00A6B">
        <w:rPr>
          <w:rFonts w:hint="eastAsia"/>
        </w:rPr>
        <w:t>报警时可接受用户静音指令；</w:t>
      </w:r>
    </w:p>
    <w:p w:rsidR="00CD0918" w:rsidRDefault="00CD0918" w:rsidP="004653DC">
      <w:pPr>
        <w:pStyle w:val="a5"/>
        <w:numPr>
          <w:ilvl w:val="0"/>
          <w:numId w:val="9"/>
        </w:numPr>
        <w:ind w:left="426" w:firstLineChars="0" w:hanging="426"/>
        <w:jc w:val="left"/>
      </w:pPr>
      <w:r w:rsidRPr="00A00A6B">
        <w:rPr>
          <w:rFonts w:hint="eastAsia"/>
        </w:rPr>
        <w:t>报警声音可关闭；</w:t>
      </w:r>
    </w:p>
    <w:p w:rsidR="00601357" w:rsidRDefault="00601357" w:rsidP="004653DC">
      <w:pPr>
        <w:pStyle w:val="a5"/>
        <w:numPr>
          <w:ilvl w:val="0"/>
          <w:numId w:val="9"/>
        </w:numPr>
        <w:ind w:left="426" w:firstLineChars="0" w:hanging="426"/>
        <w:jc w:val="left"/>
      </w:pPr>
      <w:r>
        <w:rPr>
          <w:rFonts w:hint="eastAsia"/>
        </w:rPr>
        <w:t>具有用户使用权限控制功能（设置参数需要操作密码）；</w:t>
      </w:r>
    </w:p>
    <w:p w:rsidR="00CD0918" w:rsidRPr="00B63CAC" w:rsidRDefault="00CD0918" w:rsidP="004653DC">
      <w:pPr>
        <w:pStyle w:val="a5"/>
        <w:numPr>
          <w:ilvl w:val="0"/>
          <w:numId w:val="9"/>
        </w:numPr>
        <w:ind w:left="426" w:firstLineChars="0" w:hanging="426"/>
      </w:pPr>
      <w:r w:rsidRPr="002D7126">
        <w:rPr>
          <w:rFonts w:hint="eastAsia"/>
        </w:rPr>
        <w:t>配置探测器</w:t>
      </w:r>
      <w:r w:rsidR="004653DC">
        <w:rPr>
          <w:rFonts w:hint="eastAsia"/>
        </w:rPr>
        <w:t>相关</w:t>
      </w:r>
      <w:r w:rsidRPr="002D7126">
        <w:rPr>
          <w:rFonts w:hint="eastAsia"/>
        </w:rPr>
        <w:t>参数：探测器名称、一级报警阈值</w:t>
      </w:r>
      <w:r w:rsidR="004653DC">
        <w:rPr>
          <w:rFonts w:hint="eastAsia"/>
        </w:rPr>
        <w:t>（写入到探测器中）</w:t>
      </w:r>
      <w:r w:rsidRPr="002D7126">
        <w:rPr>
          <w:rFonts w:hint="eastAsia"/>
        </w:rPr>
        <w:t>、二级报警阈值</w:t>
      </w:r>
      <w:r w:rsidR="004653DC">
        <w:rPr>
          <w:rFonts w:hint="eastAsia"/>
        </w:rPr>
        <w:t>（写入到探测器中）</w:t>
      </w:r>
      <w:r w:rsidRPr="002D7126">
        <w:rPr>
          <w:rFonts w:hint="eastAsia"/>
        </w:rPr>
        <w:t>、累计剂量报警阈值</w:t>
      </w:r>
      <w:r w:rsidR="004653DC">
        <w:rPr>
          <w:rFonts w:hint="eastAsia"/>
        </w:rPr>
        <w:t>、累计剂量清零</w:t>
      </w:r>
      <w:r w:rsidR="00601357">
        <w:rPr>
          <w:rFonts w:hint="eastAsia"/>
        </w:rPr>
        <w:t>、</w:t>
      </w:r>
      <w:r w:rsidR="00601357" w:rsidRPr="00601357">
        <w:rPr>
          <w:rFonts w:hint="eastAsia"/>
        </w:rPr>
        <w:t>关闭状态指示</w:t>
      </w:r>
      <w:r w:rsidRPr="00601357">
        <w:rPr>
          <w:rFonts w:hint="eastAsia"/>
        </w:rPr>
        <w:t>；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存储的</w:t>
      </w:r>
      <w:r w:rsidRPr="002D7126">
        <w:rPr>
          <w:rFonts w:hint="eastAsia"/>
        </w:rPr>
        <w:t>每路探测器的剂量率均值</w:t>
      </w:r>
      <w:r>
        <w:rPr>
          <w:rFonts w:hint="eastAsia"/>
        </w:rPr>
        <w:t>可导出至电脑；</w:t>
      </w:r>
    </w:p>
    <w:p w:rsidR="00036481" w:rsidRDefault="00036481" w:rsidP="00036481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记录事件并存储；</w:t>
      </w:r>
    </w:p>
    <w:p w:rsidR="00036481" w:rsidRPr="00036481" w:rsidRDefault="00036481" w:rsidP="00036481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可查看事件记录；</w:t>
      </w:r>
    </w:p>
    <w:p w:rsidR="00CD0918" w:rsidRDefault="00CD0918" w:rsidP="00601357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查看</w:t>
      </w:r>
      <w:r w:rsidRPr="002D7126">
        <w:rPr>
          <w:rFonts w:hint="eastAsia"/>
        </w:rPr>
        <w:t>每路探测器的</w:t>
      </w:r>
      <w:r w:rsidR="00036481">
        <w:rPr>
          <w:rFonts w:hint="eastAsia"/>
        </w:rPr>
        <w:t>历史</w:t>
      </w:r>
      <w:r w:rsidRPr="002D7126">
        <w:rPr>
          <w:rFonts w:hint="eastAsia"/>
        </w:rPr>
        <w:t>剂量率均值</w:t>
      </w:r>
      <w:r>
        <w:rPr>
          <w:rFonts w:hint="eastAsia"/>
        </w:rPr>
        <w:t>；</w:t>
      </w:r>
      <w:r w:rsidR="00601357">
        <w:t xml:space="preserve"> 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可</w:t>
      </w:r>
      <w:r w:rsidRPr="00A00A6B">
        <w:rPr>
          <w:rFonts w:hint="eastAsia"/>
        </w:rPr>
        <w:t>配置通讯</w:t>
      </w:r>
      <w:r>
        <w:rPr>
          <w:rFonts w:hint="eastAsia"/>
        </w:rPr>
        <w:t>：</w:t>
      </w:r>
      <w:r w:rsidR="00601357">
        <w:rPr>
          <w:rFonts w:hint="eastAsia"/>
        </w:rPr>
        <w:t xml:space="preserve"> </w:t>
      </w:r>
      <w:r w:rsidR="00601357">
        <w:rPr>
          <w:rFonts w:hint="eastAsia"/>
        </w:rPr>
        <w:t>数据上报周期、</w:t>
      </w:r>
      <w:r w:rsidR="00601357">
        <w:rPr>
          <w:rFonts w:hint="eastAsia"/>
        </w:rPr>
        <w:t>DTU</w:t>
      </w:r>
      <w:r w:rsidR="00601357">
        <w:rPr>
          <w:rFonts w:hint="eastAsia"/>
        </w:rPr>
        <w:t>串口配置、</w:t>
      </w:r>
      <w:r>
        <w:rPr>
          <w:rFonts w:hint="eastAsia"/>
        </w:rPr>
        <w:t>服务器地址、</w:t>
      </w:r>
      <w:r w:rsidR="00601357">
        <w:rPr>
          <w:rFonts w:hint="eastAsia"/>
        </w:rPr>
        <w:t>主机</w:t>
      </w:r>
      <w:r w:rsidR="00601357">
        <w:rPr>
          <w:rFonts w:hint="eastAsia"/>
        </w:rPr>
        <w:t>SN</w:t>
      </w:r>
      <w:r w:rsidR="00601357">
        <w:rPr>
          <w:rFonts w:hint="eastAsia"/>
        </w:rPr>
        <w:t>号、本地</w:t>
      </w:r>
      <w:r w:rsidR="00601357">
        <w:rPr>
          <w:rFonts w:hint="eastAsia"/>
        </w:rPr>
        <w:t>IP</w:t>
      </w:r>
      <w:r w:rsidR="00601357">
        <w:rPr>
          <w:rFonts w:hint="eastAsia"/>
        </w:rPr>
        <w:t>地址、</w:t>
      </w:r>
      <w:r>
        <w:rPr>
          <w:rFonts w:hint="eastAsia"/>
        </w:rPr>
        <w:t>主机</w:t>
      </w:r>
      <w:r>
        <w:rPr>
          <w:rFonts w:hint="eastAsia"/>
        </w:rPr>
        <w:t>433</w:t>
      </w:r>
      <w:r>
        <w:rPr>
          <w:rFonts w:hint="eastAsia"/>
        </w:rPr>
        <w:t>信道</w:t>
      </w:r>
      <w:r w:rsidR="00601357">
        <w:rPr>
          <w:rFonts w:hint="eastAsia"/>
        </w:rPr>
        <w:t>；</w:t>
      </w:r>
    </w:p>
    <w:p w:rsidR="00CD0918" w:rsidRPr="00601357" w:rsidRDefault="00601357" w:rsidP="00601357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可扫描</w:t>
      </w:r>
      <w:r>
        <w:rPr>
          <w:rFonts w:hint="eastAsia"/>
        </w:rPr>
        <w:t>485</w:t>
      </w:r>
      <w:r>
        <w:rPr>
          <w:rFonts w:hint="eastAsia"/>
        </w:rPr>
        <w:t>总线上的探测器；</w:t>
      </w:r>
    </w:p>
    <w:p w:rsidR="00CD0918" w:rsidRDefault="00CD0918" w:rsidP="00601357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可设置主机时间</w:t>
      </w:r>
      <w:r w:rsidR="00601357">
        <w:rPr>
          <w:rFonts w:hint="eastAsia"/>
        </w:rPr>
        <w:t>、操作密码、数据显示单位</w:t>
      </w:r>
      <w:r w:rsidR="00702CF4">
        <w:rPr>
          <w:rFonts w:hint="eastAsia"/>
        </w:rPr>
        <w:t>、关闭声音报警</w:t>
      </w:r>
      <w:r>
        <w:rPr>
          <w:rFonts w:hint="eastAsia"/>
        </w:rPr>
        <w:t>；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主机向平台上报数据（内容</w:t>
      </w:r>
      <w:proofErr w:type="gramStart"/>
      <w:r>
        <w:rPr>
          <w:rFonts w:hint="eastAsia"/>
        </w:rPr>
        <w:t>见数据</w:t>
      </w:r>
      <w:proofErr w:type="gramEnd"/>
      <w:r>
        <w:rPr>
          <w:rFonts w:hint="eastAsia"/>
        </w:rPr>
        <w:t>上报）；</w:t>
      </w:r>
    </w:p>
    <w:p w:rsidR="00CD0918" w:rsidRDefault="00CD0918" w:rsidP="00CD0918">
      <w:pPr>
        <w:pStyle w:val="a5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主机接受平台的控制命令；</w:t>
      </w:r>
    </w:p>
    <w:p w:rsidR="007D0543" w:rsidRPr="00D26F96" w:rsidRDefault="00C77A14" w:rsidP="004A6ED0">
      <w:pPr>
        <w:pStyle w:val="2"/>
        <w:numPr>
          <w:ilvl w:val="0"/>
          <w:numId w:val="6"/>
        </w:numPr>
        <w:jc w:val="left"/>
      </w:pPr>
      <w:bookmarkStart w:id="5" w:name="_Toc374606314"/>
      <w:r w:rsidRPr="00D26F96">
        <w:rPr>
          <w:rFonts w:hint="eastAsia"/>
        </w:rPr>
        <w:t>主机硬件</w:t>
      </w:r>
      <w:bookmarkEnd w:id="4"/>
      <w:bookmarkEnd w:id="5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4111"/>
      </w:tblGrid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CPU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STM32F407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SRAM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2MB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非易失存储空间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4GB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LCD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800x480,16bpp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TFT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触摸屏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外置，</w:t>
            </w:r>
            <w:r>
              <w:rPr>
                <w:rFonts w:hint="eastAsia"/>
              </w:rPr>
              <w:t>LCD</w:t>
            </w:r>
            <w:r>
              <w:rPr>
                <w:rFonts w:hint="eastAsia"/>
              </w:rPr>
              <w:t>控制器片内集成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RS232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路用于终端，一路用于</w:t>
            </w:r>
            <w:r>
              <w:rPr>
                <w:rFonts w:hint="eastAsia"/>
              </w:rPr>
              <w:t>DTU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RS485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路，用于接有线探头、无线收发模块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DI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DO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蜂鸣器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直流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t>RTC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外置</w:t>
            </w:r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>
              <w:rPr>
                <w:rFonts w:hint="eastAsia"/>
              </w:rPr>
              <w:lastRenderedPageBreak/>
              <w:t>电源看门狗</w:t>
            </w:r>
          </w:p>
        </w:tc>
        <w:tc>
          <w:tcPr>
            <w:tcW w:w="4111" w:type="dxa"/>
          </w:tcPr>
          <w:p w:rsidR="007745BE" w:rsidRDefault="007745BE" w:rsidP="00A717D5">
            <w:proofErr w:type="gramStart"/>
            <w:r>
              <w:rPr>
                <w:rFonts w:hint="eastAsia"/>
              </w:rPr>
              <w:t>板载</w:t>
            </w:r>
            <w:proofErr w:type="gramEnd"/>
          </w:p>
        </w:tc>
      </w:tr>
      <w:tr w:rsidR="007745BE" w:rsidTr="007745BE">
        <w:trPr>
          <w:jc w:val="center"/>
        </w:trPr>
        <w:tc>
          <w:tcPr>
            <w:tcW w:w="2093" w:type="dxa"/>
          </w:tcPr>
          <w:p w:rsidR="007745BE" w:rsidRDefault="007745BE" w:rsidP="00A717D5">
            <w:r w:rsidRPr="00544C10">
              <w:rPr>
                <w:rFonts w:hint="eastAsia"/>
              </w:rPr>
              <w:t>OTG</w:t>
            </w:r>
            <w:r w:rsidR="00544C10">
              <w:rPr>
                <w:rFonts w:hint="eastAsia"/>
              </w:rPr>
              <w:t>-USB</w:t>
            </w:r>
          </w:p>
        </w:tc>
        <w:tc>
          <w:tcPr>
            <w:tcW w:w="4111" w:type="dxa"/>
          </w:tcPr>
          <w:p w:rsidR="007745BE" w:rsidRDefault="007745BE" w:rsidP="00A717D5">
            <w:r>
              <w:rPr>
                <w:rFonts w:hint="eastAsia"/>
              </w:rPr>
              <w:t>用于数据导出和设置。</w:t>
            </w:r>
          </w:p>
        </w:tc>
      </w:tr>
      <w:tr w:rsidR="007745BE" w:rsidTr="007745BE">
        <w:trPr>
          <w:trHeight w:val="159"/>
          <w:jc w:val="center"/>
        </w:trPr>
        <w:tc>
          <w:tcPr>
            <w:tcW w:w="2093" w:type="dxa"/>
            <w:tcBorders>
              <w:bottom w:val="single" w:sz="4" w:space="0" w:color="auto"/>
            </w:tcBorders>
          </w:tcPr>
          <w:p w:rsidR="007745BE" w:rsidRDefault="007745BE" w:rsidP="00A717D5">
            <w:r>
              <w:rPr>
                <w:rFonts w:hint="eastAsia"/>
              </w:rPr>
              <w:t>网口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:rsidR="007745BE" w:rsidRDefault="007745BE" w:rsidP="00A717D5">
            <w:r>
              <w:rPr>
                <w:rFonts w:hint="eastAsia"/>
              </w:rPr>
              <w:t>10/100Mbps</w:t>
            </w:r>
          </w:p>
        </w:tc>
      </w:tr>
      <w:tr w:rsidR="007745BE" w:rsidTr="007745BE">
        <w:trPr>
          <w:trHeight w:val="107"/>
          <w:jc w:val="center"/>
        </w:trPr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745BE" w:rsidP="00A717D5">
            <w:proofErr w:type="spellStart"/>
            <w:r>
              <w:rPr>
                <w:rFonts w:hint="eastAsia"/>
              </w:rPr>
              <w:t>dtu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745BE" w:rsidP="00A717D5">
            <w:r>
              <w:rPr>
                <w:rFonts w:hint="eastAsia"/>
              </w:rPr>
              <w:t>插件模块</w:t>
            </w:r>
          </w:p>
        </w:tc>
      </w:tr>
      <w:tr w:rsidR="007745BE" w:rsidTr="007745BE">
        <w:trPr>
          <w:trHeight w:val="141"/>
          <w:jc w:val="center"/>
        </w:trPr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745BE" w:rsidP="00A717D5">
            <w:r>
              <w:t>A</w:t>
            </w:r>
            <w:r>
              <w:rPr>
                <w:rFonts w:hint="eastAsia"/>
              </w:rPr>
              <w:t>c-dc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60C31" w:rsidP="00D23601">
            <w:r>
              <w:rPr>
                <w:rFonts w:hint="eastAsia"/>
                <w:sz w:val="18"/>
                <w:szCs w:val="18"/>
              </w:rPr>
              <w:t>YAS15-12-N</w:t>
            </w:r>
          </w:p>
        </w:tc>
      </w:tr>
      <w:tr w:rsidR="007745BE" w:rsidTr="00751ED9">
        <w:trPr>
          <w:trHeight w:val="165"/>
          <w:jc w:val="center"/>
        </w:trPr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745BE" w:rsidP="00A717D5">
            <w:r>
              <w:rPr>
                <w:rFonts w:hint="eastAsia"/>
              </w:rPr>
              <w:t>交流继电器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:rsidR="007745BE" w:rsidRDefault="007745BE" w:rsidP="00A717D5">
            <w:r>
              <w:rPr>
                <w:rFonts w:hint="eastAsia"/>
              </w:rPr>
              <w:t>宏发</w:t>
            </w:r>
          </w:p>
        </w:tc>
      </w:tr>
      <w:tr w:rsidR="00751ED9" w:rsidTr="00D23601">
        <w:trPr>
          <w:trHeight w:val="195"/>
          <w:jc w:val="center"/>
        </w:trPr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</w:tcPr>
          <w:p w:rsidR="00751ED9" w:rsidRDefault="00751ED9" w:rsidP="00A717D5">
            <w:r>
              <w:rPr>
                <w:rFonts w:hint="eastAsia"/>
              </w:rPr>
              <w:t>铸铝金属外壳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:rsidR="00751ED9" w:rsidRDefault="00751ED9" w:rsidP="00A717D5">
            <w:r>
              <w:rPr>
                <w:rFonts w:hint="eastAsia"/>
              </w:rPr>
              <w:t>外购成品</w:t>
            </w:r>
          </w:p>
        </w:tc>
      </w:tr>
      <w:tr w:rsidR="00D23601" w:rsidTr="00D23601">
        <w:trPr>
          <w:trHeight w:val="102"/>
          <w:jc w:val="center"/>
        </w:trPr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</w:tcPr>
          <w:p w:rsidR="00D23601" w:rsidRDefault="00D23601" w:rsidP="00A717D5">
            <w:r>
              <w:rPr>
                <w:rFonts w:hint="eastAsia"/>
              </w:rPr>
              <w:t>棒状天线</w:t>
            </w:r>
          </w:p>
        </w:tc>
        <w:tc>
          <w:tcPr>
            <w:tcW w:w="4111" w:type="dxa"/>
            <w:tcBorders>
              <w:top w:val="single" w:sz="4" w:space="0" w:color="auto"/>
            </w:tcBorders>
          </w:tcPr>
          <w:p w:rsidR="00D23601" w:rsidRDefault="00D23601" w:rsidP="00A717D5">
            <w:r>
              <w:rPr>
                <w:rFonts w:hint="eastAsia"/>
              </w:rPr>
              <w:t>3dB</w:t>
            </w:r>
          </w:p>
        </w:tc>
      </w:tr>
    </w:tbl>
    <w:p w:rsidR="000E28D0" w:rsidRPr="00D26F96" w:rsidRDefault="00D26F96" w:rsidP="004A6ED0">
      <w:pPr>
        <w:pStyle w:val="2"/>
        <w:numPr>
          <w:ilvl w:val="0"/>
          <w:numId w:val="6"/>
        </w:numPr>
        <w:jc w:val="left"/>
      </w:pPr>
      <w:bookmarkStart w:id="6" w:name="_Toc371496350"/>
      <w:bookmarkStart w:id="7" w:name="_Toc374606315"/>
      <w:r w:rsidRPr="00D26F96">
        <w:rPr>
          <w:rFonts w:hint="eastAsia"/>
        </w:rPr>
        <w:t>设计</w:t>
      </w:r>
      <w:bookmarkEnd w:id="6"/>
      <w:r w:rsidR="00B85F8B">
        <w:rPr>
          <w:rFonts w:hint="eastAsia"/>
        </w:rPr>
        <w:t>实施</w:t>
      </w:r>
      <w:bookmarkEnd w:id="7"/>
    </w:p>
    <w:p w:rsidR="0021153E" w:rsidRDefault="0021153E" w:rsidP="004A6ED0">
      <w:pPr>
        <w:pStyle w:val="3"/>
        <w:numPr>
          <w:ilvl w:val="1"/>
          <w:numId w:val="6"/>
        </w:numPr>
        <w:spacing w:before="156"/>
        <w:ind w:left="567"/>
        <w:jc w:val="left"/>
      </w:pPr>
      <w:bookmarkStart w:id="8" w:name="_Toc374606316"/>
      <w:bookmarkStart w:id="9" w:name="_Toc371496351"/>
      <w:r>
        <w:rPr>
          <w:rFonts w:hint="eastAsia"/>
        </w:rPr>
        <w:t>功耗</w:t>
      </w:r>
      <w:r w:rsidR="00F26544">
        <w:rPr>
          <w:rFonts w:hint="eastAsia"/>
        </w:rPr>
        <w:t>规划</w:t>
      </w:r>
      <w:bookmarkEnd w:id="8"/>
    </w:p>
    <w:tbl>
      <w:tblPr>
        <w:tblStyle w:val="a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708"/>
        <w:gridCol w:w="851"/>
        <w:gridCol w:w="709"/>
        <w:gridCol w:w="1134"/>
        <w:gridCol w:w="141"/>
        <w:gridCol w:w="993"/>
        <w:gridCol w:w="567"/>
        <w:gridCol w:w="1134"/>
        <w:gridCol w:w="141"/>
        <w:gridCol w:w="1418"/>
      </w:tblGrid>
      <w:tr w:rsidR="003B5789" w:rsidTr="00544C10">
        <w:trPr>
          <w:trHeight w:val="165"/>
        </w:trPr>
        <w:tc>
          <w:tcPr>
            <w:tcW w:w="426" w:type="dxa"/>
            <w:vMerge w:val="restart"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耗</w:t>
            </w:r>
            <w:r w:rsidR="00F26544">
              <w:rPr>
                <w:rFonts w:hint="eastAsia"/>
              </w:rPr>
              <w:t>电</w:t>
            </w:r>
            <w:r>
              <w:rPr>
                <w:rFonts w:hint="eastAsia"/>
              </w:rPr>
              <w:t>模块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工作电压</w:t>
            </w:r>
          </w:p>
        </w:tc>
        <w:tc>
          <w:tcPr>
            <w:tcW w:w="1134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使用数量</w:t>
            </w:r>
          </w:p>
        </w:tc>
        <w:tc>
          <w:tcPr>
            <w:tcW w:w="1842" w:type="dxa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单位最大功耗</w:t>
            </w:r>
          </w:p>
        </w:tc>
        <w:tc>
          <w:tcPr>
            <w:tcW w:w="141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合计（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）</w:t>
            </w:r>
          </w:p>
        </w:tc>
      </w:tr>
      <w:tr w:rsidR="003B5789" w:rsidTr="00544C10">
        <w:trPr>
          <w:trHeight w:val="132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有线探测器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5W</w:t>
            </w:r>
          </w:p>
        </w:tc>
      </w:tr>
      <w:tr w:rsidR="003B5789" w:rsidTr="00544C10">
        <w:trPr>
          <w:trHeight w:val="165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报警灯</w:t>
            </w: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24V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2 W</w:t>
            </w:r>
          </w:p>
        </w:tc>
        <w:tc>
          <w:tcPr>
            <w:tcW w:w="141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6 W</w:t>
            </w:r>
          </w:p>
        </w:tc>
      </w:tr>
      <w:tr w:rsidR="003B5789" w:rsidTr="00544C10">
        <w:trPr>
          <w:trHeight w:val="195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外接蜂鸣器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24V</w:t>
            </w:r>
          </w:p>
        </w:tc>
        <w:tc>
          <w:tcPr>
            <w:tcW w:w="1134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  <w:tc>
          <w:tcPr>
            <w:tcW w:w="141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</w:tr>
      <w:tr w:rsidR="003B5789" w:rsidTr="00544C10">
        <w:trPr>
          <w:trHeight w:val="150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内置蜂鸣器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</w:tr>
      <w:tr w:rsidR="003B5789" w:rsidTr="00544C10">
        <w:trPr>
          <w:trHeight w:val="147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寸液晶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5V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 W</w:t>
            </w:r>
          </w:p>
        </w:tc>
      </w:tr>
      <w:tr w:rsidR="003B5789" w:rsidTr="00544C10">
        <w:trPr>
          <w:trHeight w:val="150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主板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Pr="00522DC7" w:rsidRDefault="003B5789" w:rsidP="004A6ED0">
            <w:pPr>
              <w:jc w:val="left"/>
            </w:pPr>
            <w:r w:rsidRPr="00522DC7">
              <w:t>～</w:t>
            </w:r>
            <w:r w:rsidRPr="00522DC7">
              <w:t>1W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Pr="00522DC7" w:rsidRDefault="003B5789" w:rsidP="004A6ED0">
            <w:pPr>
              <w:jc w:val="left"/>
            </w:pPr>
            <w:r w:rsidRPr="00522DC7">
              <w:t>1W</w:t>
            </w:r>
          </w:p>
        </w:tc>
      </w:tr>
      <w:tr w:rsidR="003B5789" w:rsidTr="00544C10">
        <w:trPr>
          <w:trHeight w:val="150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433</w:t>
            </w:r>
            <w:r>
              <w:rPr>
                <w:rFonts w:hint="eastAsia"/>
              </w:rPr>
              <w:t>模块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 w:rsidRPr="00522DC7">
              <w:t>～</w:t>
            </w:r>
            <w:r>
              <w:rPr>
                <w:rFonts w:hint="eastAsia"/>
              </w:rPr>
              <w:t>0.5</w:t>
            </w:r>
            <w:r w:rsidRPr="00522DC7">
              <w:t>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</w:t>
            </w:r>
            <w:r w:rsidRPr="00522DC7">
              <w:t>W</w:t>
            </w:r>
          </w:p>
        </w:tc>
      </w:tr>
      <w:tr w:rsidR="003B5789" w:rsidTr="00544C10">
        <w:trPr>
          <w:trHeight w:val="87"/>
        </w:trPr>
        <w:tc>
          <w:tcPr>
            <w:tcW w:w="426" w:type="dxa"/>
            <w:vMerge/>
            <w:tcBorders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544C1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DTU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0.5W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0.5W</w:t>
            </w:r>
          </w:p>
        </w:tc>
      </w:tr>
      <w:tr w:rsidR="003B5789" w:rsidTr="00544C10">
        <w:trPr>
          <w:trHeight w:val="213"/>
        </w:trPr>
        <w:tc>
          <w:tcPr>
            <w:tcW w:w="426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</w:p>
        </w:tc>
        <w:tc>
          <w:tcPr>
            <w:tcW w:w="637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合计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789" w:rsidRDefault="003B5789" w:rsidP="004A6ED0">
            <w:pPr>
              <w:jc w:val="left"/>
            </w:pPr>
            <w:r>
              <w:rPr>
                <w:rFonts w:hint="eastAsia"/>
              </w:rPr>
              <w:t>14.5W</w:t>
            </w:r>
          </w:p>
        </w:tc>
      </w:tr>
      <w:tr w:rsidR="0099408C" w:rsidTr="00544C10">
        <w:trPr>
          <w:trHeight w:val="187"/>
        </w:trPr>
        <w:tc>
          <w:tcPr>
            <w:tcW w:w="8222" w:type="dxa"/>
            <w:gridSpan w:val="11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08C" w:rsidRDefault="0099408C" w:rsidP="004A6ED0">
            <w:pPr>
              <w:jc w:val="left"/>
            </w:pPr>
          </w:p>
        </w:tc>
      </w:tr>
      <w:tr w:rsidR="0036414A" w:rsidTr="0036414A">
        <w:trPr>
          <w:trHeight w:val="313"/>
        </w:trPr>
        <w:tc>
          <w:tcPr>
            <w:tcW w:w="426" w:type="dxa"/>
            <w:vMerge w:val="restart"/>
            <w:tcBorders>
              <w:top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供电模块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型号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电压输入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电压输出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功率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容量</w:t>
            </w:r>
          </w:p>
        </w:tc>
      </w:tr>
      <w:tr w:rsidR="0036414A" w:rsidTr="0036414A">
        <w:trPr>
          <w:trHeight w:val="634"/>
        </w:trPr>
        <w:tc>
          <w:tcPr>
            <w:tcW w:w="426" w:type="dxa"/>
            <w:vMerge/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544C1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36414A">
            <w:pPr>
              <w:jc w:val="left"/>
            </w:pPr>
            <w:proofErr w:type="gramStart"/>
            <w:r>
              <w:rPr>
                <w:rFonts w:hint="eastAsia"/>
              </w:rPr>
              <w:t>板载开关</w:t>
            </w:r>
            <w:proofErr w:type="gramEnd"/>
            <w:r>
              <w:rPr>
                <w:rFonts w:hint="eastAsia"/>
              </w:rPr>
              <w:t>电源</w:t>
            </w:r>
            <w:r w:rsidR="00760C31" w:rsidRPr="00760C31">
              <w:t>YAS15-12-N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市电（</w:t>
            </w:r>
            <w:r>
              <w:rPr>
                <w:rFonts w:hint="eastAsia"/>
              </w:rPr>
              <w:t>AC220V</w:t>
            </w:r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6414A" w:rsidRDefault="0036414A" w:rsidP="00760C31">
            <w:pPr>
              <w:jc w:val="left"/>
            </w:pPr>
            <w:r>
              <w:rPr>
                <w:rFonts w:hint="eastAsia"/>
              </w:rPr>
              <w:t>输出功率：</w:t>
            </w:r>
            <w:r w:rsidR="00760C31">
              <w:rPr>
                <w:rFonts w:hint="eastAsia"/>
              </w:rPr>
              <w:t>15</w:t>
            </w:r>
            <w:r>
              <w:rPr>
                <w:rFonts w:hint="eastAsia"/>
              </w:rPr>
              <w:t>W</w:t>
            </w:r>
          </w:p>
        </w:tc>
      </w:tr>
      <w:tr w:rsidR="0036414A" w:rsidTr="0036414A">
        <w:trPr>
          <w:trHeight w:val="225"/>
        </w:trPr>
        <w:tc>
          <w:tcPr>
            <w:tcW w:w="426" w:type="dxa"/>
            <w:vMerge/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8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544C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选配蓄电箱</w:t>
            </w:r>
          </w:p>
        </w:tc>
        <w:tc>
          <w:tcPr>
            <w:tcW w:w="1984" w:type="dxa"/>
            <w:gridSpan w:val="3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AC-DC</w:t>
            </w:r>
            <w:r>
              <w:rPr>
                <w:rFonts w:hint="eastAsia"/>
              </w:rPr>
              <w:t>开关电源</w:t>
            </w:r>
            <w:r>
              <w:rPr>
                <w:rFonts w:hint="eastAsia"/>
              </w:rPr>
              <w:t>HF20W-D-Q</w:t>
            </w:r>
          </w:p>
        </w:tc>
        <w:tc>
          <w:tcPr>
            <w:tcW w:w="1560" w:type="dxa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市电（</w:t>
            </w:r>
            <w:r>
              <w:rPr>
                <w:rFonts w:hint="eastAsia"/>
              </w:rPr>
              <w:t>AC220V</w:t>
            </w:r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Pr="003C0558" w:rsidRDefault="0036414A" w:rsidP="004A6ED0">
            <w:pPr>
              <w:jc w:val="left"/>
            </w:pPr>
            <w:r>
              <w:rPr>
                <w:rFonts w:hint="eastAsia"/>
              </w:rPr>
              <w:t>12V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输出功率：</w:t>
            </w:r>
            <w:r>
              <w:rPr>
                <w:rFonts w:hint="eastAsia"/>
              </w:rPr>
              <w:t>20W</w:t>
            </w:r>
          </w:p>
        </w:tc>
      </w:tr>
      <w:tr w:rsidR="0036414A" w:rsidTr="0036414A">
        <w:trPr>
          <w:trHeight w:val="312"/>
        </w:trPr>
        <w:tc>
          <w:tcPr>
            <w:tcW w:w="426" w:type="dxa"/>
            <w:vMerge/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8" w:type="dxa"/>
            <w:vMerge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544C10">
            <w:pPr>
              <w:jc w:val="center"/>
            </w:pPr>
          </w:p>
        </w:tc>
        <w:tc>
          <w:tcPr>
            <w:tcW w:w="851" w:type="dxa"/>
            <w:vMerge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984" w:type="dxa"/>
            <w:gridSpan w:val="3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560" w:type="dxa"/>
            <w:gridSpan w:val="2"/>
            <w:vMerge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134" w:type="dxa"/>
            <w:vMerge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55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容量</w:t>
            </w:r>
            <w:r>
              <w:rPr>
                <w:rFonts w:hint="eastAsia"/>
              </w:rPr>
              <w:t>15</w:t>
            </w:r>
            <w:r w:rsidRPr="00522DC7">
              <w:t>～</w:t>
            </w:r>
            <w:r>
              <w:rPr>
                <w:rFonts w:hint="eastAsia"/>
              </w:rPr>
              <w:t>150Ah</w:t>
            </w:r>
            <w:r>
              <w:rPr>
                <w:rFonts w:hint="eastAsia"/>
              </w:rPr>
              <w:t>可选</w:t>
            </w:r>
          </w:p>
        </w:tc>
      </w:tr>
      <w:tr w:rsidR="0036414A" w:rsidTr="0036414A">
        <w:trPr>
          <w:trHeight w:val="411"/>
        </w:trPr>
        <w:tc>
          <w:tcPr>
            <w:tcW w:w="426" w:type="dxa"/>
            <w:vMerge/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8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544C10">
            <w:pPr>
              <w:jc w:val="center"/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蓝天铅蓄电池</w:t>
            </w:r>
          </w:p>
        </w:tc>
        <w:tc>
          <w:tcPr>
            <w:tcW w:w="1560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559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</w:tr>
    </w:tbl>
    <w:p w:rsidR="002F1814" w:rsidRPr="002F1814" w:rsidRDefault="00941918" w:rsidP="004A6ED0">
      <w:pPr>
        <w:pStyle w:val="3"/>
        <w:numPr>
          <w:ilvl w:val="1"/>
          <w:numId w:val="6"/>
        </w:numPr>
        <w:spacing w:before="156"/>
        <w:ind w:left="567"/>
        <w:jc w:val="left"/>
      </w:pPr>
      <w:bookmarkStart w:id="10" w:name="_Toc374606317"/>
      <w:r>
        <w:rPr>
          <w:rFonts w:hint="eastAsia"/>
        </w:rPr>
        <w:t>主机的接口规划</w:t>
      </w:r>
      <w:bookmarkEnd w:id="10"/>
    </w:p>
    <w:tbl>
      <w:tblPr>
        <w:tblStyle w:val="a8"/>
        <w:tblpPr w:leftFromText="180" w:rightFromText="180" w:vertAnchor="text" w:tblpX="108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309"/>
        <w:gridCol w:w="709"/>
        <w:gridCol w:w="1276"/>
        <w:gridCol w:w="1134"/>
        <w:gridCol w:w="1701"/>
        <w:gridCol w:w="1564"/>
      </w:tblGrid>
      <w:tr w:rsidR="00F86E34" w:rsidTr="00376DF0">
        <w:trPr>
          <w:trHeight w:val="634"/>
        </w:trPr>
        <w:tc>
          <w:tcPr>
            <w:tcW w:w="534" w:type="dxa"/>
            <w:tcBorders>
              <w:lef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309" w:type="dxa"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接线数量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:rsidR="00F24067" w:rsidRDefault="00F86E34" w:rsidP="004A6ED0">
            <w:pPr>
              <w:jc w:val="left"/>
            </w:pPr>
            <w:r>
              <w:rPr>
                <w:rFonts w:hint="eastAsia"/>
              </w:rPr>
              <w:t>接线</w:t>
            </w:r>
            <w:r w:rsidR="00F24067">
              <w:rPr>
                <w:rFonts w:hint="eastAsia"/>
              </w:rPr>
              <w:t>标识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接头需求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线型要求</w:t>
            </w:r>
          </w:p>
        </w:tc>
        <w:tc>
          <w:tcPr>
            <w:tcW w:w="1564" w:type="dxa"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F86E34" w:rsidTr="00376DF0">
        <w:trPr>
          <w:trHeight w:val="125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  <w:r>
              <w:rPr>
                <w:rFonts w:hint="eastAsia"/>
              </w:rPr>
              <w:t>有线探测器输入接口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36414A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+12V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7745BE" w:rsidP="004A6ED0">
            <w:pPr>
              <w:jc w:val="left"/>
            </w:pPr>
            <w:r>
              <w:rPr>
                <w:rFonts w:hint="eastAsia"/>
              </w:rPr>
              <w:t>防水接头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1200</w:t>
            </w:r>
            <w:r>
              <w:rPr>
                <w:rFonts w:hint="eastAsia"/>
              </w:rPr>
              <w:t>米长、</w:t>
            </w:r>
            <w:r>
              <w:rPr>
                <w:rFonts w:hint="eastAsia"/>
              </w:rPr>
              <w:t>5W</w:t>
            </w:r>
            <w:r>
              <w:rPr>
                <w:rFonts w:hint="eastAsia"/>
              </w:rPr>
              <w:t>功耗要求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37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25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RS485A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双绞线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200"/>
        </w:trPr>
        <w:tc>
          <w:tcPr>
            <w:tcW w:w="534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RS485B</w:t>
            </w:r>
          </w:p>
        </w:tc>
        <w:tc>
          <w:tcPr>
            <w:tcW w:w="113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25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  <w:r>
              <w:rPr>
                <w:rFonts w:hint="eastAsia"/>
              </w:rPr>
              <w:t>声光报警器接口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36414A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绿灯驱动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7745BE" w:rsidP="004A6ED0">
            <w:pPr>
              <w:jc w:val="left"/>
            </w:pPr>
            <w:r>
              <w:rPr>
                <w:rFonts w:hint="eastAsia"/>
              </w:rPr>
              <w:t>防水接头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米长、</w:t>
            </w:r>
            <w:r>
              <w:rPr>
                <w:rFonts w:hint="eastAsia"/>
              </w:rPr>
              <w:t>15W</w:t>
            </w:r>
            <w:r>
              <w:rPr>
                <w:rFonts w:hint="eastAsia"/>
              </w:rPr>
              <w:t>功耗要求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00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黄灯驱动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75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红灯驱动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200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蜂鸣器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100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544C10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F24067" w:rsidRDefault="00F24067" w:rsidP="004A6ED0">
            <w:pPr>
              <w:jc w:val="left"/>
            </w:pPr>
          </w:p>
        </w:tc>
      </w:tr>
      <w:tr w:rsidR="00F86E34" w:rsidTr="00376DF0">
        <w:trPr>
          <w:trHeight w:val="438"/>
        </w:trPr>
        <w:tc>
          <w:tcPr>
            <w:tcW w:w="5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6544" w:rsidRDefault="00F26544" w:rsidP="00544C1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544C10">
            <w:pPr>
              <w:jc w:val="center"/>
            </w:pPr>
            <w:r>
              <w:rPr>
                <w:rFonts w:hint="eastAsia"/>
              </w:rPr>
              <w:t>网口</w:t>
            </w:r>
          </w:p>
        </w:tc>
        <w:tc>
          <w:tcPr>
            <w:tcW w:w="70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36414A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标准网线</w:t>
            </w:r>
            <w:r>
              <w:rPr>
                <w:rFonts w:hint="eastAsia"/>
              </w:rPr>
              <w:t>1</w:t>
            </w:r>
            <w:r w:rsidRPr="00522DC7">
              <w:t>～</w:t>
            </w: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4067" w:rsidP="004A6ED0">
            <w:pPr>
              <w:jc w:val="left"/>
            </w:pPr>
            <w:r>
              <w:rPr>
                <w:rFonts w:hint="eastAsia"/>
              </w:rPr>
              <w:t>防水接头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 w:rsidRPr="00A025B0">
              <w:t>五类</w:t>
            </w:r>
            <w:r>
              <w:rPr>
                <w:rFonts w:hint="eastAsia"/>
              </w:rPr>
              <w:t>（或以上）标准网</w:t>
            </w:r>
            <w:r w:rsidRPr="00A025B0">
              <w:t>线</w:t>
            </w:r>
          </w:p>
        </w:tc>
        <w:tc>
          <w:tcPr>
            <w:tcW w:w="156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Pr="00F26544" w:rsidRDefault="00F26544" w:rsidP="004A6ED0">
            <w:pPr>
              <w:jc w:val="left"/>
              <w:rPr>
                <w:color w:val="FF0000"/>
              </w:rPr>
            </w:pPr>
          </w:p>
        </w:tc>
      </w:tr>
      <w:tr w:rsidR="00F86E34" w:rsidRPr="00F26544" w:rsidTr="00376DF0">
        <w:trPr>
          <w:trHeight w:val="150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26544" w:rsidRDefault="00F26544" w:rsidP="00544C1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544C10">
            <w:pPr>
              <w:jc w:val="center"/>
            </w:pPr>
            <w:r>
              <w:rPr>
                <w:rFonts w:hint="eastAsia"/>
              </w:rPr>
              <w:t>报警输出口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36414A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继电器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端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6544" w:rsidRDefault="00F24067" w:rsidP="004A6ED0">
            <w:pPr>
              <w:jc w:val="left"/>
            </w:pPr>
            <w:r>
              <w:rPr>
                <w:rFonts w:hint="eastAsia"/>
              </w:rPr>
              <w:t>防水接头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6544" w:rsidRPr="00E879A3" w:rsidRDefault="00F26544" w:rsidP="004A6ED0">
            <w:pPr>
              <w:jc w:val="left"/>
            </w:pP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1200</w:t>
            </w:r>
            <w:r>
              <w:rPr>
                <w:rFonts w:hint="eastAsia"/>
              </w:rPr>
              <w:t>米长、</w:t>
            </w:r>
            <w:r>
              <w:rPr>
                <w:rFonts w:hint="eastAsia"/>
              </w:rPr>
              <w:t>5W</w:t>
            </w:r>
            <w:r>
              <w:rPr>
                <w:rFonts w:hint="eastAsia"/>
              </w:rPr>
              <w:t>功耗要求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26544" w:rsidRPr="00F26544" w:rsidRDefault="00F26544" w:rsidP="004A6ED0">
            <w:pPr>
              <w:jc w:val="left"/>
              <w:rPr>
                <w:color w:val="FF0000"/>
              </w:rPr>
            </w:pPr>
            <w:r w:rsidRPr="00F26544">
              <w:rPr>
                <w:rFonts w:hint="eastAsia"/>
                <w:color w:val="FF0000"/>
              </w:rPr>
              <w:t>可换为</w:t>
            </w:r>
            <w:r>
              <w:rPr>
                <w:rFonts w:hint="eastAsia"/>
                <w:color w:val="FF0000"/>
              </w:rPr>
              <w:t>12V</w:t>
            </w:r>
            <w:r w:rsidRPr="00F26544">
              <w:rPr>
                <w:rFonts w:hint="eastAsia"/>
                <w:color w:val="FF0000"/>
              </w:rPr>
              <w:t>电源开关输出</w:t>
            </w:r>
          </w:p>
        </w:tc>
      </w:tr>
      <w:tr w:rsidR="00F86E34" w:rsidTr="00376DF0">
        <w:trPr>
          <w:trHeight w:val="150"/>
        </w:trPr>
        <w:tc>
          <w:tcPr>
            <w:tcW w:w="534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</w:p>
        </w:tc>
        <w:tc>
          <w:tcPr>
            <w:tcW w:w="13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</w:p>
        </w:tc>
        <w:tc>
          <w:tcPr>
            <w:tcW w:w="7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继电器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端</w:t>
            </w:r>
          </w:p>
        </w:tc>
        <w:tc>
          <w:tcPr>
            <w:tcW w:w="113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</w:p>
        </w:tc>
        <w:tc>
          <w:tcPr>
            <w:tcW w:w="170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Pr="00A025B0" w:rsidRDefault="00F26544" w:rsidP="004A6ED0">
            <w:pPr>
              <w:jc w:val="left"/>
            </w:pPr>
          </w:p>
        </w:tc>
        <w:tc>
          <w:tcPr>
            <w:tcW w:w="156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Pr="00A025B0" w:rsidRDefault="00F26544" w:rsidP="004A6ED0">
            <w:pPr>
              <w:jc w:val="left"/>
            </w:pPr>
          </w:p>
        </w:tc>
      </w:tr>
      <w:tr w:rsidR="0036414A" w:rsidTr="00376DF0">
        <w:trPr>
          <w:trHeight w:val="212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3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电源接口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AC3D6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L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防水接头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  <w:r>
              <w:rPr>
                <w:rFonts w:hint="eastAsia"/>
              </w:rPr>
              <w:t>满足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米长、</w:t>
            </w:r>
            <w:r>
              <w:rPr>
                <w:rFonts w:hint="eastAsia"/>
              </w:rPr>
              <w:t>100W</w:t>
            </w:r>
            <w:r>
              <w:rPr>
                <w:rFonts w:hint="eastAsia"/>
              </w:rPr>
              <w:t>功耗要求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  <w:r>
              <w:rPr>
                <w:rFonts w:hint="eastAsia"/>
              </w:rPr>
              <w:t>外置备用电源为选配，不常用</w:t>
            </w:r>
          </w:p>
        </w:tc>
      </w:tr>
      <w:tr w:rsidR="0036414A" w:rsidTr="00376DF0">
        <w:trPr>
          <w:trHeight w:val="175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C3D60">
            <w:pPr>
              <w:jc w:val="left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</w:p>
        </w:tc>
      </w:tr>
      <w:tr w:rsidR="0036414A" w:rsidTr="00AC3D60">
        <w:trPr>
          <w:trHeight w:val="213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C3D60">
            <w:pPr>
              <w:jc w:val="left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A717D5">
            <w:pPr>
              <w:jc w:val="left"/>
            </w:pPr>
          </w:p>
        </w:tc>
      </w:tr>
      <w:tr w:rsidR="0036414A" w:rsidTr="00AC3D60">
        <w:trPr>
          <w:trHeight w:val="150"/>
        </w:trPr>
        <w:tc>
          <w:tcPr>
            <w:tcW w:w="534" w:type="dxa"/>
            <w:vMerge/>
            <w:tcBorders>
              <w:lef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3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+12V</w:t>
            </w:r>
          </w:p>
        </w:tc>
        <w:tc>
          <w:tcPr>
            <w:tcW w:w="113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701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564" w:type="dxa"/>
            <w:vMerge/>
            <w:tcBorders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</w:tr>
      <w:tr w:rsidR="0036414A" w:rsidTr="00AC3D60">
        <w:trPr>
          <w:trHeight w:val="187"/>
        </w:trPr>
        <w:tc>
          <w:tcPr>
            <w:tcW w:w="534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3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70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  <w:r>
              <w:rPr>
                <w:rFonts w:hint="eastAsia"/>
              </w:rPr>
              <w:t>GND</w:t>
            </w:r>
          </w:p>
        </w:tc>
        <w:tc>
          <w:tcPr>
            <w:tcW w:w="113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70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  <w:tc>
          <w:tcPr>
            <w:tcW w:w="156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6414A" w:rsidRDefault="0036414A" w:rsidP="004A6ED0">
            <w:pPr>
              <w:jc w:val="left"/>
            </w:pPr>
          </w:p>
        </w:tc>
      </w:tr>
      <w:tr w:rsidR="00F86E34" w:rsidTr="00376DF0">
        <w:trPr>
          <w:trHeight w:val="525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26544" w:rsidRDefault="00544C10" w:rsidP="004A6ED0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433</w:t>
            </w:r>
            <w:r>
              <w:rPr>
                <w:rFonts w:hint="eastAsia"/>
              </w:rPr>
              <w:t>天线接口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  <w:r>
              <w:rPr>
                <w:rFonts w:hint="eastAsia"/>
              </w:rPr>
              <w:t>433</w:t>
            </w:r>
            <w:r>
              <w:rPr>
                <w:rFonts w:hint="eastAsia"/>
              </w:rPr>
              <w:t>天线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36414A" w:rsidP="004A6ED0">
            <w:pPr>
              <w:jc w:val="left"/>
            </w:pPr>
            <w:r>
              <w:rPr>
                <w:rFonts w:hint="eastAsia"/>
              </w:rPr>
              <w:t>自制接头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544C10" w:rsidP="004A6ED0">
            <w:pPr>
              <w:jc w:val="left"/>
            </w:pPr>
            <w:r>
              <w:rPr>
                <w:rFonts w:hint="eastAsia"/>
              </w:rPr>
              <w:t>与外壳隔离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544" w:rsidRDefault="00F26544" w:rsidP="004A6ED0">
            <w:pPr>
              <w:jc w:val="left"/>
            </w:pPr>
          </w:p>
        </w:tc>
      </w:tr>
      <w:tr w:rsidR="00F86E34" w:rsidTr="00376DF0">
        <w:trPr>
          <w:trHeight w:val="463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86E34" w:rsidRDefault="00544C10" w:rsidP="004A6ED0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D63DDB" w:rsidP="004A6ED0">
            <w:pPr>
              <w:jc w:val="left"/>
            </w:pPr>
            <w:r>
              <w:rPr>
                <w:rFonts w:hint="eastAsia"/>
              </w:rPr>
              <w:t>DTU</w:t>
            </w:r>
            <w:r w:rsidR="00F86E34">
              <w:rPr>
                <w:rFonts w:hint="eastAsia"/>
              </w:rPr>
              <w:t>天线接口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F86E34" w:rsidP="004A6ED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F86E34" w:rsidP="004A6ED0">
            <w:pPr>
              <w:jc w:val="left"/>
            </w:pPr>
            <w:r>
              <w:rPr>
                <w:rFonts w:hint="eastAsia"/>
              </w:rPr>
              <w:t>DTU</w:t>
            </w:r>
            <w:r>
              <w:rPr>
                <w:rFonts w:hint="eastAsia"/>
              </w:rPr>
              <w:t>天线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36414A" w:rsidP="004A6ED0">
            <w:pPr>
              <w:jc w:val="left"/>
            </w:pPr>
            <w:r>
              <w:rPr>
                <w:rFonts w:hint="eastAsia"/>
              </w:rPr>
              <w:t>自制接头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544C10" w:rsidP="004A6ED0">
            <w:pPr>
              <w:jc w:val="left"/>
            </w:pPr>
            <w:r>
              <w:rPr>
                <w:rFonts w:hint="eastAsia"/>
              </w:rPr>
              <w:t>与外壳隔离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E34" w:rsidRDefault="00F86E34" w:rsidP="004A6ED0">
            <w:pPr>
              <w:jc w:val="left"/>
            </w:pPr>
          </w:p>
        </w:tc>
      </w:tr>
    </w:tbl>
    <w:p w:rsidR="007745BE" w:rsidRDefault="007745BE" w:rsidP="007745BE">
      <w:pPr>
        <w:pStyle w:val="2"/>
        <w:numPr>
          <w:ilvl w:val="0"/>
          <w:numId w:val="6"/>
        </w:numPr>
        <w:jc w:val="left"/>
      </w:pPr>
      <w:bookmarkStart w:id="11" w:name="_Toc371496349"/>
      <w:bookmarkStart w:id="12" w:name="_Toc374606318"/>
      <w:r w:rsidRPr="00CF238C">
        <w:rPr>
          <w:rFonts w:hint="eastAsia"/>
        </w:rPr>
        <w:t>功能</w:t>
      </w:r>
      <w:r w:rsidR="00544C10">
        <w:rPr>
          <w:rFonts w:hint="eastAsia"/>
        </w:rPr>
        <w:t>和</w:t>
      </w:r>
      <w:r>
        <w:rPr>
          <w:rFonts w:hint="eastAsia"/>
        </w:rPr>
        <w:t>显示</w:t>
      </w:r>
      <w:r w:rsidRPr="00CF238C">
        <w:rPr>
          <w:rFonts w:hint="eastAsia"/>
        </w:rPr>
        <w:t>描述</w:t>
      </w:r>
      <w:bookmarkEnd w:id="11"/>
      <w:bookmarkEnd w:id="12"/>
    </w:p>
    <w:p w:rsidR="003332A1" w:rsidRDefault="006D316B" w:rsidP="004A6ED0">
      <w:pPr>
        <w:pStyle w:val="3"/>
        <w:numPr>
          <w:ilvl w:val="1"/>
          <w:numId w:val="6"/>
        </w:numPr>
        <w:spacing w:before="156"/>
        <w:ind w:left="567"/>
        <w:jc w:val="left"/>
      </w:pPr>
      <w:bookmarkStart w:id="13" w:name="_Toc374606319"/>
      <w:bookmarkEnd w:id="9"/>
      <w:r>
        <w:rPr>
          <w:rFonts w:hint="eastAsia"/>
        </w:rPr>
        <w:t>功能</w:t>
      </w:r>
      <w:r w:rsidR="00544C10">
        <w:rPr>
          <w:rFonts w:hint="eastAsia"/>
        </w:rPr>
        <w:t>定义</w:t>
      </w:r>
      <w:bookmarkEnd w:id="13"/>
    </w:p>
    <w:p w:rsidR="00544C10" w:rsidRDefault="00544C10" w:rsidP="00544C10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主机</w:t>
      </w:r>
      <w:r>
        <w:rPr>
          <w:rFonts w:hint="eastAsia"/>
        </w:rPr>
        <w:t>-</w:t>
      </w:r>
      <w:r>
        <w:rPr>
          <w:rFonts w:hint="eastAsia"/>
        </w:rPr>
        <w:t>探测器通讯</w:t>
      </w:r>
    </w:p>
    <w:p w:rsidR="00544C10" w:rsidRDefault="00544C10" w:rsidP="00544C10">
      <w:r>
        <w:rPr>
          <w:rFonts w:hint="eastAsia"/>
        </w:rPr>
        <w:t>通讯方式：</w:t>
      </w:r>
      <w:r>
        <w:rPr>
          <w:rFonts w:hint="eastAsia"/>
        </w:rPr>
        <w:t>485</w:t>
      </w:r>
      <w:r>
        <w:rPr>
          <w:rFonts w:hint="eastAsia"/>
        </w:rPr>
        <w:t>总线</w:t>
      </w:r>
    </w:p>
    <w:p w:rsidR="00544C10" w:rsidRDefault="00544C10" w:rsidP="00544C10">
      <w:r>
        <w:rPr>
          <w:rFonts w:hint="eastAsia"/>
        </w:rPr>
        <w:t>通讯协议：</w:t>
      </w:r>
      <w:r>
        <w:t>Modbus</w:t>
      </w:r>
      <w:r>
        <w:rPr>
          <w:rFonts w:hint="eastAsia"/>
        </w:rPr>
        <w:t>协议</w:t>
      </w:r>
    </w:p>
    <w:p w:rsidR="00304DE0" w:rsidRDefault="00304DE0" w:rsidP="00544C10">
      <w:r>
        <w:rPr>
          <w:rFonts w:hint="eastAsia"/>
        </w:rPr>
        <w:t>通讯指令：周期读取、即时读取、即使写入</w:t>
      </w:r>
    </w:p>
    <w:p w:rsidR="004B6AF5" w:rsidRPr="00544C10" w:rsidRDefault="004B6AF5" w:rsidP="00544C10">
      <w:r>
        <w:rPr>
          <w:rFonts w:hint="eastAsia"/>
        </w:rPr>
        <w:t>通讯</w:t>
      </w:r>
      <w:r w:rsidR="00304DE0">
        <w:rPr>
          <w:rFonts w:hint="eastAsia"/>
        </w:rPr>
        <w:t>数据</w:t>
      </w:r>
      <w:r>
        <w:rPr>
          <w:rFonts w:hint="eastAsia"/>
        </w:rPr>
        <w:t>内容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9"/>
        <w:gridCol w:w="1559"/>
        <w:gridCol w:w="709"/>
        <w:gridCol w:w="1134"/>
        <w:gridCol w:w="709"/>
        <w:gridCol w:w="3402"/>
      </w:tblGrid>
      <w:tr w:rsidR="00A717D5" w:rsidTr="0007023F">
        <w:trPr>
          <w:trHeight w:val="170"/>
        </w:trPr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  <w:rPr>
                <w:b/>
              </w:rPr>
            </w:pPr>
            <w:r w:rsidRPr="004B6AF5">
              <w:rPr>
                <w:rFonts w:hint="eastAsia"/>
                <w:b/>
              </w:rPr>
              <w:t>序号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  <w:rPr>
                <w:b/>
              </w:rPr>
            </w:pPr>
            <w:r w:rsidRPr="004B6AF5">
              <w:rPr>
                <w:rFonts w:hint="eastAsia"/>
                <w:b/>
              </w:rPr>
              <w:t>数据内容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是否可写</w:t>
            </w:r>
          </w:p>
        </w:tc>
        <w:tc>
          <w:tcPr>
            <w:tcW w:w="1134" w:type="dxa"/>
            <w:vAlign w:val="center"/>
          </w:tcPr>
          <w:p w:rsidR="00A717D5" w:rsidRPr="004B6AF5" w:rsidRDefault="00634FB7" w:rsidP="00A717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数据地址</w:t>
            </w: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717D5" w:rsidTr="0007023F">
        <w:trPr>
          <w:trHeight w:val="132"/>
        </w:trPr>
        <w:tc>
          <w:tcPr>
            <w:tcW w:w="709" w:type="dxa"/>
            <w:vAlign w:val="center"/>
          </w:tcPr>
          <w:p w:rsidR="00A717D5" w:rsidRPr="00544C10" w:rsidRDefault="00A717D5" w:rsidP="00304DE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探测器</w:t>
            </w:r>
            <w:r w:rsidRPr="004B6AF5">
              <w:rPr>
                <w:rFonts w:hint="eastAsia"/>
              </w:rPr>
              <w:t>ID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134" w:type="dxa"/>
            <w:vAlign w:val="center"/>
          </w:tcPr>
          <w:p w:rsidR="00A717D5" w:rsidRPr="004B6AF5" w:rsidRDefault="00A717D5" w:rsidP="00A717D5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1</w:t>
            </w:r>
            <w:r>
              <w:rPr>
                <w:rFonts w:ascii="Arial" w:hAnsi="Arial" w:cs="Arial"/>
              </w:rPr>
              <w:t>~</w:t>
            </w:r>
            <w:r>
              <w:rPr>
                <w:rFonts w:ascii="Arial" w:hAnsi="Arial" w:cs="Arial" w:hint="eastAsia"/>
              </w:rPr>
              <w:t>32</w:t>
            </w:r>
          </w:p>
        </w:tc>
      </w:tr>
      <w:tr w:rsidR="00A717D5" w:rsidTr="0007023F">
        <w:trPr>
          <w:trHeight w:val="102"/>
        </w:trPr>
        <w:tc>
          <w:tcPr>
            <w:tcW w:w="709" w:type="dxa"/>
            <w:vMerge w:val="restart"/>
            <w:vAlign w:val="center"/>
          </w:tcPr>
          <w:p w:rsidR="00A717D5" w:rsidRPr="00544C10" w:rsidRDefault="00A717D5" w:rsidP="00304DE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vMerge w:val="restart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探测器状态</w:t>
            </w:r>
          </w:p>
        </w:tc>
        <w:tc>
          <w:tcPr>
            <w:tcW w:w="709" w:type="dxa"/>
            <w:vMerge w:val="restart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134" w:type="dxa"/>
            <w:vMerge w:val="restart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A717D5" w:rsidRPr="004B6AF5" w:rsidRDefault="00F512DA" w:rsidP="00304DE0">
            <w:pPr>
              <w:jc w:val="center"/>
            </w:pPr>
            <w:r>
              <w:rPr>
                <w:rFonts w:hint="eastAsia"/>
              </w:rPr>
              <w:t>状态种类</w:t>
            </w:r>
          </w:p>
        </w:tc>
        <w:tc>
          <w:tcPr>
            <w:tcW w:w="3402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正常</w:t>
            </w:r>
          </w:p>
        </w:tc>
      </w:tr>
      <w:tr w:rsidR="00A717D5" w:rsidTr="0007023F">
        <w:trPr>
          <w:trHeight w:val="150"/>
        </w:trPr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3402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超一级阈值</w:t>
            </w:r>
          </w:p>
        </w:tc>
      </w:tr>
      <w:tr w:rsidR="00A717D5" w:rsidTr="0007023F">
        <w:trPr>
          <w:trHeight w:val="160"/>
        </w:trPr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3402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超二级阈值</w:t>
            </w:r>
          </w:p>
        </w:tc>
      </w:tr>
      <w:tr w:rsidR="00A717D5" w:rsidTr="0007023F">
        <w:trPr>
          <w:trHeight w:val="160"/>
        </w:trPr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3402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低计数故障</w:t>
            </w:r>
          </w:p>
        </w:tc>
      </w:tr>
      <w:tr w:rsidR="00A717D5" w:rsidTr="0007023F">
        <w:trPr>
          <w:trHeight w:val="142"/>
        </w:trPr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Default="00A717D5" w:rsidP="00304DE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3402" w:type="dxa"/>
            <w:vAlign w:val="center"/>
          </w:tcPr>
          <w:p w:rsidR="00A717D5" w:rsidRDefault="00A717D5" w:rsidP="00304DE0">
            <w:pPr>
              <w:jc w:val="center"/>
            </w:pPr>
            <w:r>
              <w:rPr>
                <w:rFonts w:hint="eastAsia"/>
              </w:rPr>
              <w:t>超量程故障</w:t>
            </w:r>
          </w:p>
        </w:tc>
      </w:tr>
      <w:tr w:rsidR="00A717D5" w:rsidTr="0007023F">
        <w:trPr>
          <w:trHeight w:val="102"/>
        </w:trPr>
        <w:tc>
          <w:tcPr>
            <w:tcW w:w="709" w:type="dxa"/>
            <w:vAlign w:val="center"/>
          </w:tcPr>
          <w:p w:rsidR="00A717D5" w:rsidRDefault="00A717D5" w:rsidP="00304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</w:pPr>
            <w:r w:rsidRPr="004B6AF5">
              <w:rPr>
                <w:rFonts w:hint="eastAsia"/>
              </w:rPr>
              <w:t>剂量率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134" w:type="dxa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</w:tr>
      <w:tr w:rsidR="00A717D5" w:rsidTr="0007023F">
        <w:trPr>
          <w:trHeight w:val="100"/>
        </w:trPr>
        <w:tc>
          <w:tcPr>
            <w:tcW w:w="709" w:type="dxa"/>
            <w:vAlign w:val="center"/>
          </w:tcPr>
          <w:p w:rsidR="00A717D5" w:rsidRDefault="00A717D5" w:rsidP="00304DE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温度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134" w:type="dxa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</w:tr>
      <w:tr w:rsidR="00A717D5" w:rsidTr="0007023F">
        <w:trPr>
          <w:trHeight w:val="102"/>
        </w:trPr>
        <w:tc>
          <w:tcPr>
            <w:tcW w:w="709" w:type="dxa"/>
            <w:vAlign w:val="center"/>
          </w:tcPr>
          <w:p w:rsidR="00A717D5" w:rsidRDefault="00A717D5" w:rsidP="00304DE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一级报警阈值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134" w:type="dxa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</w:tr>
      <w:tr w:rsidR="00A717D5" w:rsidTr="0007023F">
        <w:trPr>
          <w:trHeight w:val="200"/>
        </w:trPr>
        <w:tc>
          <w:tcPr>
            <w:tcW w:w="709" w:type="dxa"/>
            <w:vAlign w:val="center"/>
          </w:tcPr>
          <w:p w:rsidR="00A717D5" w:rsidRDefault="00A717D5" w:rsidP="00304DE0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二级报警阈值</w:t>
            </w:r>
          </w:p>
        </w:tc>
        <w:tc>
          <w:tcPr>
            <w:tcW w:w="709" w:type="dxa"/>
            <w:vAlign w:val="center"/>
          </w:tcPr>
          <w:p w:rsidR="00A717D5" w:rsidRPr="004B6AF5" w:rsidRDefault="00A717D5" w:rsidP="00304DE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134" w:type="dxa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:rsidR="00A717D5" w:rsidRPr="004B6AF5" w:rsidRDefault="00A717D5" w:rsidP="00304DE0">
            <w:pPr>
              <w:jc w:val="center"/>
            </w:pPr>
          </w:p>
        </w:tc>
      </w:tr>
    </w:tbl>
    <w:p w:rsidR="00DA0095" w:rsidRDefault="00DA0095" w:rsidP="004A6ED0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主机数据处理</w:t>
      </w:r>
    </w:p>
    <w:p w:rsidR="00295E15" w:rsidRPr="00BA3E34" w:rsidRDefault="00295E15" w:rsidP="00FA3D8A">
      <w:pPr>
        <w:jc w:val="left"/>
        <w:rPr>
          <w:b/>
        </w:rPr>
      </w:pPr>
      <w:r w:rsidRPr="00BA3E34">
        <w:rPr>
          <w:rFonts w:hint="eastAsia"/>
          <w:b/>
        </w:rPr>
        <w:t>方案</w:t>
      </w:r>
      <w:proofErr w:type="gramStart"/>
      <w:r w:rsidRPr="00BA3E34">
        <w:rPr>
          <w:rFonts w:hint="eastAsia"/>
          <w:b/>
        </w:rPr>
        <w:t>一</w:t>
      </w:r>
      <w:proofErr w:type="gramEnd"/>
      <w:r w:rsidRPr="00BA3E34">
        <w:rPr>
          <w:rFonts w:hint="eastAsia"/>
          <w:b/>
        </w:rPr>
        <w:t>：</w:t>
      </w:r>
      <w:r w:rsidR="00BA3E34" w:rsidRPr="00BA3E34">
        <w:rPr>
          <w:rFonts w:hint="eastAsia"/>
          <w:b/>
        </w:rPr>
        <w:t>（简化方案）</w:t>
      </w:r>
    </w:p>
    <w:p w:rsidR="00295E15" w:rsidRDefault="00295E15" w:rsidP="004A6ED0">
      <w:pPr>
        <w:ind w:firstLine="420"/>
        <w:jc w:val="left"/>
      </w:pPr>
      <w:r>
        <w:rPr>
          <w:rFonts w:hint="eastAsia"/>
        </w:rPr>
        <w:t>主机存储每组实时数据</w:t>
      </w:r>
      <w:r w:rsidR="00FA3D8A">
        <w:rPr>
          <w:rFonts w:hint="eastAsia"/>
        </w:rPr>
        <w:t>，依据存储余量进行历史数据清除</w:t>
      </w:r>
      <w:r>
        <w:rPr>
          <w:rFonts w:hint="eastAsia"/>
        </w:rPr>
        <w:t>；</w:t>
      </w:r>
    </w:p>
    <w:p w:rsidR="00295E15" w:rsidRPr="00FA3D8A" w:rsidRDefault="00295E15" w:rsidP="00FA3D8A">
      <w:pPr>
        <w:jc w:val="left"/>
        <w:rPr>
          <w:b/>
        </w:rPr>
      </w:pPr>
      <w:r w:rsidRPr="00FA3D8A">
        <w:rPr>
          <w:rFonts w:hint="eastAsia"/>
          <w:b/>
        </w:rPr>
        <w:t>方案二：</w:t>
      </w:r>
    </w:p>
    <w:p w:rsidR="00FA3D8A" w:rsidRPr="00FA3D8A" w:rsidRDefault="00FA3D8A" w:rsidP="004A6ED0">
      <w:pPr>
        <w:ind w:firstLine="420"/>
        <w:jc w:val="left"/>
        <w:rPr>
          <w:b/>
        </w:rPr>
      </w:pPr>
      <w:r w:rsidRPr="00FA3D8A">
        <w:rPr>
          <w:rFonts w:hint="eastAsia"/>
          <w:b/>
        </w:rPr>
        <w:t>实时数据存储</w:t>
      </w:r>
    </w:p>
    <w:p w:rsidR="00BA3E34" w:rsidRPr="00FA3D8A" w:rsidRDefault="00BA3E34" w:rsidP="004A6ED0">
      <w:pPr>
        <w:ind w:firstLine="420"/>
        <w:jc w:val="left"/>
      </w:pPr>
      <w:r w:rsidRPr="00FA3D8A">
        <w:rPr>
          <w:rFonts w:hint="eastAsia"/>
        </w:rPr>
        <w:t>正常运行时</w:t>
      </w:r>
      <w:proofErr w:type="gramStart"/>
      <w:r w:rsidRPr="00FA3D8A">
        <w:rPr>
          <w:rFonts w:hint="eastAsia"/>
        </w:rPr>
        <w:t>存储近</w:t>
      </w:r>
      <w:proofErr w:type="gramEnd"/>
      <w:r w:rsidRPr="00FA3D8A">
        <w:rPr>
          <w:rFonts w:hint="eastAsia"/>
        </w:rPr>
        <w:t>3</w:t>
      </w:r>
      <w:r w:rsidRPr="00FA3D8A">
        <w:rPr>
          <w:rFonts w:hint="eastAsia"/>
        </w:rPr>
        <w:t>天的实时数据；</w:t>
      </w:r>
    </w:p>
    <w:p w:rsidR="00BA3E34" w:rsidRPr="00FA3D8A" w:rsidRDefault="00BA3E34" w:rsidP="004A6ED0">
      <w:pPr>
        <w:ind w:firstLine="420"/>
        <w:jc w:val="left"/>
      </w:pPr>
      <w:r w:rsidRPr="00FA3D8A">
        <w:rPr>
          <w:rFonts w:hint="eastAsia"/>
        </w:rPr>
        <w:t>网络异常时，存储未上报数据（根据存储能力定义存储数据</w:t>
      </w:r>
      <w:r w:rsidR="00FA3D8A">
        <w:rPr>
          <w:rFonts w:hint="eastAsia"/>
        </w:rPr>
        <w:t>量</w:t>
      </w:r>
      <w:r w:rsidRPr="00FA3D8A">
        <w:rPr>
          <w:rFonts w:hint="eastAsia"/>
        </w:rPr>
        <w:t>上限）；</w:t>
      </w:r>
    </w:p>
    <w:p w:rsidR="00334E3B" w:rsidRDefault="00295E15" w:rsidP="00334E3B">
      <w:pPr>
        <w:ind w:firstLine="420"/>
        <w:jc w:val="left"/>
        <w:rPr>
          <w:b/>
        </w:rPr>
      </w:pPr>
      <w:r w:rsidRPr="00FA3D8A">
        <w:rPr>
          <w:rFonts w:hint="eastAsia"/>
          <w:b/>
        </w:rPr>
        <w:lastRenderedPageBreak/>
        <w:t>进行剂量均值计算</w:t>
      </w:r>
    </w:p>
    <w:p w:rsidR="00334E3B" w:rsidRPr="00334E3B" w:rsidRDefault="00334E3B" w:rsidP="00334E3B">
      <w:pPr>
        <w:rPr>
          <w:b/>
          <w:sz w:val="28"/>
        </w:rPr>
      </w:pPr>
      <w:r>
        <w:rPr>
          <w:rFonts w:ascii="Times New Roman" w:eastAsia="宋体" w:hAnsi="Times New Roman" w:cs="Times New Roman" w:hint="eastAsia"/>
          <w:b/>
          <w:sz w:val="20"/>
          <w:szCs w:val="24"/>
        </w:rPr>
        <w:t>环境</w:t>
      </w:r>
      <w:r w:rsidRPr="00334E3B">
        <w:rPr>
          <w:rFonts w:ascii="Times New Roman" w:eastAsia="宋体" w:hAnsi="Times New Roman" w:cs="Times New Roman" w:hint="eastAsia"/>
          <w:b/>
          <w:sz w:val="20"/>
          <w:szCs w:val="24"/>
        </w:rPr>
        <w:t>辐射</w:t>
      </w:r>
      <w:r>
        <w:rPr>
          <w:rFonts w:ascii="Times New Roman" w:eastAsia="宋体" w:hAnsi="Times New Roman" w:cs="Times New Roman" w:hint="eastAsia"/>
          <w:b/>
          <w:sz w:val="20"/>
          <w:szCs w:val="24"/>
        </w:rPr>
        <w:t>监督</w:t>
      </w:r>
      <w:r w:rsidRPr="00334E3B">
        <w:rPr>
          <w:rFonts w:ascii="Times New Roman" w:eastAsia="宋体" w:hAnsi="Times New Roman" w:cs="Times New Roman" w:hint="eastAsia"/>
          <w:b/>
          <w:sz w:val="20"/>
          <w:szCs w:val="24"/>
        </w:rPr>
        <w:t>站数据上报要求：</w:t>
      </w:r>
    </w:p>
    <w:p w:rsidR="00334E3B" w:rsidRPr="00334E3B" w:rsidRDefault="00334E3B" w:rsidP="00334E3B">
      <w:pPr>
        <w:ind w:firstLine="420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 w:hint="eastAsia"/>
          <w:sz w:val="18"/>
          <w:szCs w:val="24"/>
        </w:rPr>
        <w:t>算术平均值的计算公式为：</w:t>
      </w:r>
    </w:p>
    <w:p w:rsidR="00334E3B" w:rsidRPr="00334E3B" w:rsidRDefault="00334E3B" w:rsidP="00334E3B">
      <w:pPr>
        <w:spacing w:beforeLines="50" w:before="156"/>
        <w:ind w:left="839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/>
          <w:position w:val="-28"/>
          <w:sz w:val="18"/>
          <w:szCs w:val="24"/>
        </w:rPr>
        <w:object w:dxaOrig="1710" w:dyaOrig="855">
          <v:shape id="_x0000_i1025" type="#_x0000_t75" style="width:85.5pt;height:42.75pt" o:ole="">
            <v:imagedata r:id="rId9" o:title=""/>
          </v:shape>
          <o:OLEObject Type="Embed" ProgID="Equation.3" ShapeID="_x0000_i1025" DrawAspect="Content" ObjectID="_1448434561" r:id="rId10"/>
        </w:object>
      </w:r>
    </w:p>
    <w:p w:rsidR="00334E3B" w:rsidRPr="00334E3B" w:rsidRDefault="00334E3B" w:rsidP="00334E3B">
      <w:pPr>
        <w:spacing w:beforeLines="50" w:before="156"/>
        <w:ind w:left="839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 w:hint="eastAsia"/>
          <w:sz w:val="18"/>
          <w:szCs w:val="24"/>
        </w:rPr>
        <w:t>式中：</w:t>
      </w:r>
      <w:r w:rsidRPr="00334E3B">
        <w:rPr>
          <w:rFonts w:ascii="Times New Roman" w:eastAsia="宋体" w:hAnsi="Times New Roman" w:cs="Times New Roman"/>
          <w:position w:val="-6"/>
          <w:sz w:val="18"/>
          <w:szCs w:val="24"/>
        </w:rPr>
        <w:object w:dxaOrig="240" w:dyaOrig="345">
          <v:shape id="_x0000_i1026" type="#_x0000_t75" style="width:12pt;height:17.25pt;mso-position-horizontal-relative:page;mso-position-vertical-relative:page" o:ole="">
            <v:imagedata r:id="rId11" o:title=""/>
          </v:shape>
          <o:OLEObject Type="Embed" ProgID="Equation.3" ShapeID="_x0000_i1026" DrawAspect="Content" ObjectID="_1448434562" r:id="rId12"/>
        </w:objec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：算术均值；</w:t>
      </w:r>
    </w:p>
    <w:p w:rsidR="00334E3B" w:rsidRPr="00334E3B" w:rsidRDefault="00334E3B" w:rsidP="00334E3B">
      <w:pPr>
        <w:spacing w:beforeLines="50" w:before="156"/>
        <w:ind w:left="839" w:firstLine="720"/>
        <w:rPr>
          <w:rFonts w:ascii="Times New Roman" w:eastAsia="宋体" w:hAnsi="Times New Roman" w:cs="Times New Roman"/>
          <w:sz w:val="18"/>
          <w:szCs w:val="24"/>
        </w:rPr>
      </w:pPr>
      <w:proofErr w:type="spellStart"/>
      <w:r w:rsidRPr="00334E3B">
        <w:rPr>
          <w:rFonts w:ascii="Times New Roman" w:eastAsia="宋体" w:hAnsi="Times New Roman" w:cs="Times New Roman"/>
          <w:sz w:val="18"/>
          <w:szCs w:val="24"/>
        </w:rPr>
        <w:t>C</w:t>
      </w:r>
      <w:r w:rsidRPr="00334E3B">
        <w:rPr>
          <w:rFonts w:ascii="Times New Roman" w:eastAsia="宋体" w:hAnsi="Times New Roman" w:cs="Times New Roman"/>
          <w:sz w:val="18"/>
          <w:szCs w:val="24"/>
          <w:vertAlign w:val="subscript"/>
        </w:rPr>
        <w:t>i</w:t>
      </w:r>
      <w:proofErr w:type="spellEnd"/>
      <w:r w:rsidRPr="00334E3B">
        <w:rPr>
          <w:rFonts w:ascii="Times New Roman" w:eastAsia="宋体" w:hAnsi="Times New Roman" w:cs="Times New Roman" w:hint="eastAsia"/>
          <w:sz w:val="18"/>
          <w:szCs w:val="24"/>
        </w:rPr>
        <w:t>：</w:t>
      </w:r>
      <w:proofErr w:type="gramStart"/>
      <w:r w:rsidRPr="00334E3B">
        <w:rPr>
          <w:rFonts w:ascii="Times New Roman" w:eastAsia="宋体" w:hAnsi="Times New Roman" w:cs="Times New Roman" w:hint="eastAsia"/>
          <w:sz w:val="18"/>
          <w:szCs w:val="24"/>
        </w:rPr>
        <w:t>某组监测</w:t>
      </w:r>
      <w:proofErr w:type="gramEnd"/>
      <w:r w:rsidRPr="00334E3B">
        <w:rPr>
          <w:rFonts w:ascii="Times New Roman" w:eastAsia="宋体" w:hAnsi="Times New Roman" w:cs="Times New Roman" w:hint="eastAsia"/>
          <w:sz w:val="18"/>
          <w:szCs w:val="24"/>
        </w:rPr>
        <w:t>数据中的第</w:t>
      </w:r>
      <w:proofErr w:type="spellStart"/>
      <w:r w:rsidRPr="00334E3B">
        <w:rPr>
          <w:rFonts w:ascii="Times New Roman" w:eastAsia="宋体" w:hAnsi="Times New Roman" w:cs="Times New Roman"/>
          <w:sz w:val="18"/>
          <w:szCs w:val="24"/>
        </w:rPr>
        <w:t>i</w:t>
      </w:r>
      <w:proofErr w:type="spellEnd"/>
      <w:proofErr w:type="gramStart"/>
      <w:r w:rsidRPr="00334E3B">
        <w:rPr>
          <w:rFonts w:ascii="Times New Roman" w:eastAsia="宋体" w:hAnsi="Times New Roman" w:cs="Times New Roman" w:hint="eastAsia"/>
          <w:sz w:val="18"/>
          <w:szCs w:val="24"/>
        </w:rPr>
        <w:t>个</w:t>
      </w:r>
      <w:proofErr w:type="gramEnd"/>
      <w:r w:rsidRPr="00334E3B">
        <w:rPr>
          <w:rFonts w:ascii="Times New Roman" w:eastAsia="宋体" w:hAnsi="Times New Roman" w:cs="Times New Roman" w:hint="eastAsia"/>
          <w:sz w:val="18"/>
          <w:szCs w:val="24"/>
        </w:rPr>
        <w:t>值；</w:t>
      </w:r>
    </w:p>
    <w:p w:rsidR="00334E3B" w:rsidRPr="00334E3B" w:rsidRDefault="00334E3B" w:rsidP="00334E3B">
      <w:pPr>
        <w:spacing w:beforeLines="50" w:before="156"/>
        <w:ind w:left="839" w:firstLine="720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/>
          <w:sz w:val="18"/>
          <w:szCs w:val="24"/>
        </w:rPr>
        <w:t>n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：</w:t>
      </w:r>
      <w:proofErr w:type="gramStart"/>
      <w:r w:rsidRPr="00334E3B">
        <w:rPr>
          <w:rFonts w:ascii="Times New Roman" w:eastAsia="宋体" w:hAnsi="Times New Roman" w:cs="Times New Roman" w:hint="eastAsia"/>
          <w:sz w:val="18"/>
          <w:szCs w:val="24"/>
        </w:rPr>
        <w:t>某组监测</w:t>
      </w:r>
      <w:proofErr w:type="gramEnd"/>
      <w:r w:rsidRPr="00334E3B">
        <w:rPr>
          <w:rFonts w:ascii="Times New Roman" w:eastAsia="宋体" w:hAnsi="Times New Roman" w:cs="Times New Roman" w:hint="eastAsia"/>
          <w:sz w:val="18"/>
          <w:szCs w:val="24"/>
        </w:rPr>
        <w:t>数据的数目。</w:t>
      </w:r>
    </w:p>
    <w:p w:rsidR="00334E3B" w:rsidRPr="00334E3B" w:rsidRDefault="00334E3B" w:rsidP="00334E3B">
      <w:pPr>
        <w:spacing w:beforeLines="50" w:before="156"/>
        <w:ind w:firstLine="480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 w:hint="eastAsia"/>
          <w:sz w:val="18"/>
          <w:szCs w:val="24"/>
        </w:rPr>
        <w:t>单点监测数据平均值主要为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分钟、小时、日、月、年平均值计算。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分钟均值应由瞬时测量值计算得出，小时均值由应由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分钟均值计算得出，日平均值应由小时均值计算得出，月均值应由日均值计算得出，季均值和年均值应由月均值计算得出。</w:t>
      </w:r>
    </w:p>
    <w:p w:rsidR="00334E3B" w:rsidRPr="00334E3B" w:rsidRDefault="00334E3B" w:rsidP="00334E3B">
      <w:pPr>
        <w:spacing w:afterLines="50" w:after="156"/>
        <w:ind w:firstLineChars="200" w:firstLine="360"/>
        <w:rPr>
          <w:rFonts w:ascii="Times New Roman" w:eastAsia="宋体" w:hAnsi="Times New Roman" w:cs="Times New Roman"/>
          <w:sz w:val="18"/>
          <w:szCs w:val="24"/>
        </w:rPr>
      </w:pPr>
      <w:r w:rsidRPr="00334E3B">
        <w:rPr>
          <w:rFonts w:ascii="Times New Roman" w:eastAsia="宋体" w:hAnsi="Times New Roman" w:cs="Times New Roman" w:hint="eastAsia"/>
          <w:sz w:val="18"/>
          <w:szCs w:val="24"/>
        </w:rPr>
        <w:t>单点监测数据进行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分钟、小时、日、月、季、年平均值计算时，应满足监测频次的要求。例如γ辐射空气吸收剂量率应有测量时段</w:t>
      </w:r>
      <w:r w:rsidRPr="00334E3B">
        <w:rPr>
          <w:rFonts w:ascii="Times New Roman" w:eastAsia="宋体" w:hAnsi="Times New Roman" w:cs="Times New Roman"/>
          <w:sz w:val="18"/>
          <w:szCs w:val="24"/>
        </w:rPr>
        <w:t>3/4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以上瞬时</w:t>
      </w:r>
      <w:proofErr w:type="gramStart"/>
      <w:r w:rsidRPr="00334E3B">
        <w:rPr>
          <w:rFonts w:ascii="Times New Roman" w:eastAsia="宋体" w:hAnsi="Times New Roman" w:cs="Times New Roman" w:hint="eastAsia"/>
          <w:sz w:val="18"/>
          <w:szCs w:val="24"/>
        </w:rPr>
        <w:t>测量值方能</w:t>
      </w:r>
      <w:proofErr w:type="gramEnd"/>
      <w:r w:rsidRPr="00334E3B">
        <w:rPr>
          <w:rFonts w:ascii="Times New Roman" w:eastAsia="宋体" w:hAnsi="Times New Roman" w:cs="Times New Roman" w:hint="eastAsia"/>
          <w:sz w:val="18"/>
          <w:szCs w:val="24"/>
        </w:rPr>
        <w:t>计算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分钟均值；应有</w:t>
      </w:r>
      <w:r w:rsidRPr="00334E3B">
        <w:rPr>
          <w:rFonts w:ascii="Times New Roman" w:eastAsia="宋体" w:hAnsi="Times New Roman" w:cs="Times New Roman"/>
          <w:sz w:val="18"/>
          <w:szCs w:val="24"/>
        </w:rPr>
        <w:t>9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个以上</w:t>
      </w:r>
      <w:r w:rsidRPr="00334E3B">
        <w:rPr>
          <w:rFonts w:ascii="Times New Roman" w:eastAsia="宋体" w:hAnsi="Times New Roman" w:cs="Times New Roman"/>
          <w:sz w:val="18"/>
          <w:szCs w:val="24"/>
        </w:rPr>
        <w:t>5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分钟均值方能计算小时均值；应有</w:t>
      </w:r>
      <w:r w:rsidRPr="00334E3B">
        <w:rPr>
          <w:rFonts w:ascii="Times New Roman" w:eastAsia="宋体" w:hAnsi="Times New Roman" w:cs="Times New Roman"/>
          <w:sz w:val="18"/>
          <w:szCs w:val="24"/>
        </w:rPr>
        <w:t>18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个以上小时均值方能计算日均值；应有</w:t>
      </w:r>
      <w:r w:rsidRPr="00334E3B">
        <w:rPr>
          <w:rFonts w:ascii="Times New Roman" w:eastAsia="宋体" w:hAnsi="Times New Roman" w:cs="Times New Roman"/>
          <w:sz w:val="18"/>
          <w:szCs w:val="24"/>
        </w:rPr>
        <w:t>20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个以上日均值方能计算月均值；应有</w:t>
      </w:r>
      <w:r w:rsidRPr="00334E3B">
        <w:rPr>
          <w:rFonts w:ascii="Times New Roman" w:eastAsia="宋体" w:hAnsi="Times New Roman" w:cs="Times New Roman"/>
          <w:sz w:val="18"/>
          <w:szCs w:val="24"/>
        </w:rPr>
        <w:t>9</w:t>
      </w:r>
      <w:r w:rsidRPr="00334E3B">
        <w:rPr>
          <w:rFonts w:ascii="Times New Roman" w:eastAsia="宋体" w:hAnsi="Times New Roman" w:cs="Times New Roman" w:hint="eastAsia"/>
          <w:sz w:val="18"/>
          <w:szCs w:val="24"/>
        </w:rPr>
        <w:t>个以上月均值，方能计算年均值。</w:t>
      </w:r>
    </w:p>
    <w:p w:rsidR="00DA0095" w:rsidRPr="00FA3D8A" w:rsidRDefault="00DA0095" w:rsidP="004A6ED0">
      <w:pPr>
        <w:ind w:firstLine="420"/>
        <w:jc w:val="left"/>
      </w:pPr>
      <w:r w:rsidRPr="00FA3D8A">
        <w:rPr>
          <w:rFonts w:hint="eastAsia"/>
        </w:rPr>
        <w:t>主机接受探测器数据，对每个探测器分别进行剂量均值计算，</w:t>
      </w:r>
      <w:r w:rsidR="00A717D5" w:rsidRPr="00FA3D8A">
        <w:rPr>
          <w:rFonts w:hint="eastAsia"/>
        </w:rPr>
        <w:t>计算</w:t>
      </w:r>
      <w:r w:rsidR="00B60923" w:rsidRPr="00FA3D8A">
        <w:rPr>
          <w:rFonts w:hint="eastAsia"/>
        </w:rPr>
        <w:t>分钟剂量率</w:t>
      </w:r>
      <w:r w:rsidR="00A717D5" w:rsidRPr="00FA3D8A">
        <w:rPr>
          <w:rFonts w:hint="eastAsia"/>
        </w:rPr>
        <w:t>均值、五分钟剂量率均值、</w:t>
      </w:r>
      <w:r w:rsidR="00B60923" w:rsidRPr="00FA3D8A">
        <w:rPr>
          <w:rFonts w:hint="eastAsia"/>
        </w:rPr>
        <w:t>小时</w:t>
      </w:r>
      <w:r w:rsidR="00A717D5" w:rsidRPr="00FA3D8A">
        <w:rPr>
          <w:rFonts w:hint="eastAsia"/>
        </w:rPr>
        <w:t>剂量率均值、</w:t>
      </w:r>
      <w:r w:rsidR="00B60923" w:rsidRPr="00FA3D8A">
        <w:rPr>
          <w:rFonts w:hint="eastAsia"/>
        </w:rPr>
        <w:t>天</w:t>
      </w:r>
      <w:r w:rsidR="00A717D5" w:rsidRPr="00FA3D8A">
        <w:rPr>
          <w:rFonts w:hint="eastAsia"/>
        </w:rPr>
        <w:t>剂量率均值</w:t>
      </w:r>
      <w:r w:rsidR="00BF7233" w:rsidRPr="00FA3D8A">
        <w:rPr>
          <w:rFonts w:hint="eastAsia"/>
        </w:rPr>
        <w:t>；</w:t>
      </w:r>
    </w:p>
    <w:p w:rsidR="00BF7233" w:rsidRPr="00FA3D8A" w:rsidRDefault="00BF7233" w:rsidP="004A6ED0">
      <w:pPr>
        <w:ind w:firstLine="420"/>
        <w:jc w:val="left"/>
      </w:pPr>
      <w:r w:rsidRPr="00FA3D8A">
        <w:rPr>
          <w:rFonts w:hint="eastAsia"/>
        </w:rPr>
        <w:t>计算</w:t>
      </w:r>
      <w:proofErr w:type="gramStart"/>
      <w:r w:rsidRPr="00FA3D8A">
        <w:rPr>
          <w:rFonts w:hint="eastAsia"/>
        </w:rPr>
        <w:t>每个天</w:t>
      </w:r>
      <w:proofErr w:type="gramEnd"/>
      <w:r w:rsidRPr="00FA3D8A">
        <w:rPr>
          <w:rFonts w:hint="eastAsia"/>
        </w:rPr>
        <w:t>均值时，计算一次本月的月均值。</w:t>
      </w:r>
    </w:p>
    <w:p w:rsidR="00172B0E" w:rsidRPr="00FA3D8A" w:rsidRDefault="00172B0E" w:rsidP="00172B0E">
      <w:pPr>
        <w:ind w:firstLine="420"/>
        <w:jc w:val="left"/>
      </w:pPr>
      <w:r w:rsidRPr="00FA3D8A">
        <w:rPr>
          <w:rFonts w:hint="eastAsia"/>
          <w:b/>
        </w:rPr>
        <w:t>计算周期</w:t>
      </w:r>
      <w:r w:rsidR="00BF7233" w:rsidRPr="00FA3D8A">
        <w:rPr>
          <w:rFonts w:hint="eastAsia"/>
        </w:rPr>
        <w:t>：分钟剂量率均值、五分钟剂量率均值、小时剂量率均值、天剂量率均值</w:t>
      </w:r>
      <w:r w:rsidR="00FA3D8A" w:rsidRPr="00FA3D8A">
        <w:rPr>
          <w:rFonts w:hint="eastAsia"/>
        </w:rPr>
        <w:t>，</w:t>
      </w:r>
      <w:r w:rsidR="00BF7233" w:rsidRPr="00FA3D8A">
        <w:rPr>
          <w:rFonts w:hint="eastAsia"/>
        </w:rPr>
        <w:t>主机以时钟时间</w:t>
      </w:r>
      <w:r w:rsidRPr="00FA3D8A">
        <w:rPr>
          <w:rFonts w:hint="eastAsia"/>
        </w:rPr>
        <w:t>进行计算，</w:t>
      </w:r>
      <w:r w:rsidR="00FA3D8A" w:rsidRPr="00FA3D8A">
        <w:rPr>
          <w:rFonts w:hint="eastAsia"/>
        </w:rPr>
        <w:t>计算</w:t>
      </w:r>
      <w:proofErr w:type="gramStart"/>
      <w:r w:rsidR="00FA3D8A" w:rsidRPr="00FA3D8A">
        <w:rPr>
          <w:rFonts w:hint="eastAsia"/>
        </w:rPr>
        <w:t>每个天</w:t>
      </w:r>
      <w:proofErr w:type="gramEnd"/>
      <w:r w:rsidR="00FA3D8A" w:rsidRPr="00FA3D8A">
        <w:rPr>
          <w:rFonts w:hint="eastAsia"/>
        </w:rPr>
        <w:t>均值时，计算一次本月的月均值。</w:t>
      </w:r>
    </w:p>
    <w:p w:rsidR="00FA3D8A" w:rsidRPr="00FA3D8A" w:rsidRDefault="00FA3D8A" w:rsidP="00172B0E">
      <w:pPr>
        <w:ind w:firstLine="420"/>
        <w:jc w:val="left"/>
        <w:rPr>
          <w:b/>
        </w:rPr>
      </w:pPr>
      <w:r w:rsidRPr="00FA3D8A">
        <w:rPr>
          <w:rFonts w:hint="eastAsia"/>
          <w:b/>
        </w:rPr>
        <w:t>均值有效性判断：</w:t>
      </w:r>
    </w:p>
    <w:p w:rsidR="00FA3D8A" w:rsidRPr="00FA3D8A" w:rsidRDefault="00FA3D8A" w:rsidP="00FA3D8A">
      <w:pPr>
        <w:pStyle w:val="a5"/>
        <w:numPr>
          <w:ilvl w:val="0"/>
          <w:numId w:val="13"/>
        </w:numPr>
        <w:ind w:firstLineChars="0"/>
        <w:jc w:val="left"/>
        <w:rPr>
          <w:b/>
        </w:rPr>
      </w:pPr>
      <w:r w:rsidRPr="00FA3D8A">
        <w:rPr>
          <w:rFonts w:hint="eastAsia"/>
          <w:b/>
        </w:rPr>
        <w:t>待讨论！</w:t>
      </w:r>
    </w:p>
    <w:p w:rsidR="00634FB7" w:rsidRPr="00FA3D8A" w:rsidRDefault="00634FB7" w:rsidP="004A6ED0">
      <w:pPr>
        <w:ind w:firstLine="420"/>
        <w:jc w:val="left"/>
      </w:pPr>
      <w:r w:rsidRPr="00FA3D8A">
        <w:rPr>
          <w:rFonts w:hint="eastAsia"/>
          <w:b/>
        </w:rPr>
        <w:t>数据存储格式</w:t>
      </w:r>
      <w:r w:rsidR="00FA3D8A" w:rsidRPr="00FA3D8A">
        <w:rPr>
          <w:rFonts w:hint="eastAsia"/>
        </w:rPr>
        <w:t>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9"/>
        <w:gridCol w:w="1701"/>
        <w:gridCol w:w="1134"/>
        <w:gridCol w:w="2410"/>
        <w:gridCol w:w="2268"/>
      </w:tblGrid>
      <w:tr w:rsidR="00295E15" w:rsidRPr="00FA3D8A" w:rsidTr="00172B0E">
        <w:trPr>
          <w:trHeight w:val="170"/>
        </w:trPr>
        <w:tc>
          <w:tcPr>
            <w:tcW w:w="709" w:type="dxa"/>
            <w:vAlign w:val="center"/>
          </w:tcPr>
          <w:p w:rsidR="00291E35" w:rsidRPr="00FA3D8A" w:rsidRDefault="00291E35" w:rsidP="006A66EF">
            <w:pPr>
              <w:jc w:val="center"/>
              <w:rPr>
                <w:b/>
              </w:rPr>
            </w:pPr>
            <w:r w:rsidRPr="00FA3D8A">
              <w:rPr>
                <w:rFonts w:hint="eastAsia"/>
                <w:b/>
              </w:rPr>
              <w:t>序号</w:t>
            </w:r>
          </w:p>
        </w:tc>
        <w:tc>
          <w:tcPr>
            <w:tcW w:w="1701" w:type="dxa"/>
            <w:vAlign w:val="center"/>
          </w:tcPr>
          <w:p w:rsidR="00291E35" w:rsidRPr="00FA3D8A" w:rsidRDefault="00291E35" w:rsidP="006A66EF">
            <w:pPr>
              <w:jc w:val="center"/>
              <w:rPr>
                <w:b/>
              </w:rPr>
            </w:pPr>
            <w:r w:rsidRPr="00FA3D8A">
              <w:rPr>
                <w:rFonts w:hint="eastAsia"/>
                <w:b/>
              </w:rPr>
              <w:t>名称</w:t>
            </w:r>
          </w:p>
        </w:tc>
        <w:tc>
          <w:tcPr>
            <w:tcW w:w="1134" w:type="dxa"/>
            <w:vAlign w:val="center"/>
          </w:tcPr>
          <w:p w:rsidR="00291E35" w:rsidRPr="00FA3D8A" w:rsidRDefault="00291E35" w:rsidP="006A66EF">
            <w:pPr>
              <w:jc w:val="center"/>
              <w:rPr>
                <w:b/>
              </w:rPr>
            </w:pPr>
            <w:r w:rsidRPr="00FA3D8A">
              <w:rPr>
                <w:rFonts w:hint="eastAsia"/>
                <w:b/>
              </w:rPr>
              <w:t>数据位宽</w:t>
            </w:r>
          </w:p>
        </w:tc>
        <w:tc>
          <w:tcPr>
            <w:tcW w:w="2410" w:type="dxa"/>
            <w:vAlign w:val="center"/>
          </w:tcPr>
          <w:p w:rsidR="00291E35" w:rsidRPr="00FA3D8A" w:rsidRDefault="00291E35" w:rsidP="006A66EF">
            <w:pPr>
              <w:jc w:val="center"/>
              <w:rPr>
                <w:b/>
              </w:rPr>
            </w:pPr>
            <w:r w:rsidRPr="00FA3D8A">
              <w:rPr>
                <w:rFonts w:hint="eastAsia"/>
                <w:b/>
              </w:rPr>
              <w:t>内容</w:t>
            </w:r>
          </w:p>
        </w:tc>
        <w:tc>
          <w:tcPr>
            <w:tcW w:w="2268" w:type="dxa"/>
            <w:vAlign w:val="center"/>
          </w:tcPr>
          <w:p w:rsidR="00291E35" w:rsidRPr="00FA3D8A" w:rsidRDefault="00291E35" w:rsidP="00291E35">
            <w:pPr>
              <w:jc w:val="center"/>
              <w:rPr>
                <w:b/>
              </w:rPr>
            </w:pPr>
            <w:r w:rsidRPr="00FA3D8A">
              <w:rPr>
                <w:rFonts w:hint="eastAsia"/>
                <w:b/>
              </w:rPr>
              <w:t>备注</w:t>
            </w:r>
          </w:p>
        </w:tc>
      </w:tr>
      <w:tr w:rsidR="00295E15" w:rsidRPr="00FA3D8A" w:rsidTr="00172B0E">
        <w:trPr>
          <w:trHeight w:val="150"/>
        </w:trPr>
        <w:tc>
          <w:tcPr>
            <w:tcW w:w="709" w:type="dxa"/>
            <w:vAlign w:val="center"/>
          </w:tcPr>
          <w:p w:rsidR="00291E35" w:rsidRPr="00FA3D8A" w:rsidRDefault="00291E35" w:rsidP="006A66EF">
            <w:pPr>
              <w:jc w:val="center"/>
            </w:pPr>
            <w:r w:rsidRPr="00FA3D8A">
              <w:rPr>
                <w:rFonts w:hint="eastAsia"/>
              </w:rPr>
              <w:t>1</w:t>
            </w:r>
          </w:p>
        </w:tc>
        <w:tc>
          <w:tcPr>
            <w:tcW w:w="1701" w:type="dxa"/>
            <w:vAlign w:val="center"/>
          </w:tcPr>
          <w:p w:rsidR="00291E35" w:rsidRPr="00FA3D8A" w:rsidRDefault="00291E35" w:rsidP="007F3C41">
            <w:pPr>
              <w:jc w:val="center"/>
            </w:pPr>
            <w:r w:rsidRPr="00FA3D8A">
              <w:rPr>
                <w:rFonts w:hint="eastAsia"/>
              </w:rPr>
              <w:t>数据序号（时间）</w:t>
            </w:r>
          </w:p>
        </w:tc>
        <w:tc>
          <w:tcPr>
            <w:tcW w:w="1134" w:type="dxa"/>
            <w:vAlign w:val="center"/>
          </w:tcPr>
          <w:p w:rsidR="00291E35" w:rsidRPr="00FA3D8A" w:rsidRDefault="00291E35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291E35" w:rsidRPr="00FA3D8A" w:rsidRDefault="00291E35" w:rsidP="006A66EF">
            <w:pPr>
              <w:jc w:val="center"/>
            </w:pPr>
            <w:r w:rsidRPr="00FA3D8A">
              <w:rPr>
                <w:rFonts w:hint="eastAsia"/>
              </w:rPr>
              <w:t>数据计算的时间</w:t>
            </w:r>
          </w:p>
        </w:tc>
        <w:tc>
          <w:tcPr>
            <w:tcW w:w="2268" w:type="dxa"/>
            <w:vAlign w:val="center"/>
          </w:tcPr>
          <w:p w:rsidR="00291E35" w:rsidRPr="00FA3D8A" w:rsidRDefault="00291E35" w:rsidP="00291E35">
            <w:pPr>
              <w:jc w:val="center"/>
            </w:pPr>
            <w:r w:rsidRPr="00FA3D8A">
              <w:rPr>
                <w:rFonts w:hint="eastAsia"/>
              </w:rPr>
              <w:t>以时间标记数据</w:t>
            </w:r>
          </w:p>
        </w:tc>
      </w:tr>
      <w:tr w:rsidR="00295E15" w:rsidRPr="00FA3D8A" w:rsidTr="00172B0E">
        <w:trPr>
          <w:trHeight w:val="150"/>
        </w:trPr>
        <w:tc>
          <w:tcPr>
            <w:tcW w:w="709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2</w:t>
            </w:r>
          </w:p>
        </w:tc>
        <w:tc>
          <w:tcPr>
            <w:tcW w:w="1701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数据类型</w:t>
            </w:r>
          </w:p>
        </w:tc>
        <w:tc>
          <w:tcPr>
            <w:tcW w:w="1134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分均值</w:t>
            </w:r>
          </w:p>
        </w:tc>
        <w:tc>
          <w:tcPr>
            <w:tcW w:w="2268" w:type="dxa"/>
            <w:vMerge w:val="restart"/>
            <w:vAlign w:val="center"/>
          </w:tcPr>
          <w:p w:rsidR="003C6283" w:rsidRPr="00FA3D8A" w:rsidRDefault="003C6283" w:rsidP="00291E35">
            <w:pPr>
              <w:jc w:val="center"/>
            </w:pPr>
          </w:p>
        </w:tc>
      </w:tr>
      <w:tr w:rsidR="00295E15" w:rsidRPr="00FA3D8A" w:rsidTr="00172B0E">
        <w:trPr>
          <w:trHeight w:val="152"/>
        </w:trPr>
        <w:tc>
          <w:tcPr>
            <w:tcW w:w="709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五分钟均值</w:t>
            </w:r>
          </w:p>
        </w:tc>
        <w:tc>
          <w:tcPr>
            <w:tcW w:w="2268" w:type="dxa"/>
            <w:vMerge/>
            <w:vAlign w:val="center"/>
          </w:tcPr>
          <w:p w:rsidR="003C6283" w:rsidRPr="00FA3D8A" w:rsidRDefault="003C6283" w:rsidP="00291E35">
            <w:pPr>
              <w:jc w:val="center"/>
            </w:pPr>
          </w:p>
        </w:tc>
      </w:tr>
      <w:tr w:rsidR="00295E15" w:rsidRPr="00FA3D8A" w:rsidTr="00172B0E">
        <w:trPr>
          <w:trHeight w:val="112"/>
        </w:trPr>
        <w:tc>
          <w:tcPr>
            <w:tcW w:w="709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时均值</w:t>
            </w:r>
          </w:p>
        </w:tc>
        <w:tc>
          <w:tcPr>
            <w:tcW w:w="2268" w:type="dxa"/>
            <w:vMerge/>
            <w:vAlign w:val="center"/>
          </w:tcPr>
          <w:p w:rsidR="003C6283" w:rsidRPr="00FA3D8A" w:rsidRDefault="003C6283" w:rsidP="00291E35">
            <w:pPr>
              <w:jc w:val="center"/>
            </w:pPr>
          </w:p>
        </w:tc>
      </w:tr>
      <w:tr w:rsidR="00295E15" w:rsidRPr="00FA3D8A" w:rsidTr="00172B0E">
        <w:trPr>
          <w:trHeight w:val="160"/>
        </w:trPr>
        <w:tc>
          <w:tcPr>
            <w:tcW w:w="709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日均值</w:t>
            </w:r>
          </w:p>
        </w:tc>
        <w:tc>
          <w:tcPr>
            <w:tcW w:w="2268" w:type="dxa"/>
            <w:vMerge/>
            <w:vAlign w:val="center"/>
          </w:tcPr>
          <w:p w:rsidR="003C6283" w:rsidRPr="00FA3D8A" w:rsidRDefault="003C6283" w:rsidP="00291E35">
            <w:pPr>
              <w:jc w:val="center"/>
            </w:pPr>
          </w:p>
        </w:tc>
      </w:tr>
      <w:tr w:rsidR="00295E15" w:rsidRPr="00FA3D8A" w:rsidTr="00172B0E">
        <w:trPr>
          <w:trHeight w:val="180"/>
        </w:trPr>
        <w:tc>
          <w:tcPr>
            <w:tcW w:w="709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月均值</w:t>
            </w:r>
          </w:p>
        </w:tc>
        <w:tc>
          <w:tcPr>
            <w:tcW w:w="2268" w:type="dxa"/>
            <w:vMerge/>
            <w:vAlign w:val="center"/>
          </w:tcPr>
          <w:p w:rsidR="003C6283" w:rsidRPr="00FA3D8A" w:rsidRDefault="003C6283" w:rsidP="00291E35">
            <w:pPr>
              <w:jc w:val="center"/>
            </w:pPr>
          </w:p>
        </w:tc>
      </w:tr>
      <w:tr w:rsidR="00295E15" w:rsidRPr="00FA3D8A" w:rsidTr="00172B0E">
        <w:trPr>
          <w:trHeight w:val="150"/>
        </w:trPr>
        <w:tc>
          <w:tcPr>
            <w:tcW w:w="709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3</w:t>
            </w:r>
          </w:p>
        </w:tc>
        <w:tc>
          <w:tcPr>
            <w:tcW w:w="1701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  <w:r w:rsidRPr="00FA3D8A">
              <w:rPr>
                <w:rFonts w:hint="eastAsia"/>
              </w:rPr>
              <w:t>数据状态</w:t>
            </w:r>
          </w:p>
        </w:tc>
        <w:tc>
          <w:tcPr>
            <w:tcW w:w="1134" w:type="dxa"/>
            <w:vMerge w:val="restart"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07023F" w:rsidP="006A66EF">
            <w:pPr>
              <w:jc w:val="center"/>
            </w:pPr>
            <w:r w:rsidRPr="00FA3D8A">
              <w:rPr>
                <w:rFonts w:hint="eastAsia"/>
              </w:rPr>
              <w:t>有效</w:t>
            </w:r>
          </w:p>
        </w:tc>
        <w:tc>
          <w:tcPr>
            <w:tcW w:w="2268" w:type="dxa"/>
            <w:vMerge w:val="restart"/>
            <w:vAlign w:val="center"/>
          </w:tcPr>
          <w:p w:rsidR="003C6283" w:rsidRPr="00FA3D8A" w:rsidRDefault="00172B0E" w:rsidP="00BA3E34">
            <w:pPr>
              <w:jc w:val="center"/>
            </w:pPr>
            <w:r w:rsidRPr="00FA3D8A">
              <w:rPr>
                <w:rFonts w:hint="eastAsia"/>
              </w:rPr>
              <w:t>（</w:t>
            </w:r>
            <w:r w:rsidR="00BA3E34" w:rsidRPr="00FA3D8A">
              <w:rPr>
                <w:rFonts w:hint="eastAsia"/>
              </w:rPr>
              <w:t>有效的判断方式</w:t>
            </w:r>
            <w:r w:rsidRPr="00FA3D8A">
              <w:rPr>
                <w:rFonts w:hint="eastAsia"/>
              </w:rPr>
              <w:t>待</w:t>
            </w:r>
            <w:r w:rsidR="00BA3E34" w:rsidRPr="00FA3D8A">
              <w:rPr>
                <w:rFonts w:hint="eastAsia"/>
              </w:rPr>
              <w:t>商讨</w:t>
            </w:r>
            <w:r w:rsidRPr="00FA3D8A">
              <w:rPr>
                <w:rFonts w:hint="eastAsia"/>
              </w:rPr>
              <w:t>）</w:t>
            </w:r>
          </w:p>
        </w:tc>
      </w:tr>
      <w:tr w:rsidR="00295E15" w:rsidRPr="00FA3D8A" w:rsidTr="00172B0E">
        <w:trPr>
          <w:trHeight w:val="152"/>
        </w:trPr>
        <w:tc>
          <w:tcPr>
            <w:tcW w:w="709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3C6283" w:rsidRPr="00FA3D8A" w:rsidRDefault="00172B0E" w:rsidP="006A66EF">
            <w:pPr>
              <w:jc w:val="center"/>
            </w:pPr>
            <w:r w:rsidRPr="00FA3D8A">
              <w:rPr>
                <w:rFonts w:hint="eastAsia"/>
              </w:rPr>
              <w:t>无效</w:t>
            </w:r>
          </w:p>
        </w:tc>
        <w:tc>
          <w:tcPr>
            <w:tcW w:w="2268" w:type="dxa"/>
            <w:vMerge/>
            <w:vAlign w:val="center"/>
          </w:tcPr>
          <w:p w:rsidR="003C6283" w:rsidRPr="00FA3D8A" w:rsidRDefault="003C6283" w:rsidP="006A66EF">
            <w:pPr>
              <w:jc w:val="center"/>
            </w:pPr>
          </w:p>
        </w:tc>
      </w:tr>
      <w:tr w:rsidR="00295E15" w:rsidRPr="00FA3D8A" w:rsidTr="00172B0E">
        <w:trPr>
          <w:trHeight w:val="102"/>
        </w:trPr>
        <w:tc>
          <w:tcPr>
            <w:tcW w:w="709" w:type="dxa"/>
            <w:vAlign w:val="center"/>
          </w:tcPr>
          <w:p w:rsidR="00291E35" w:rsidRPr="00FA3D8A" w:rsidRDefault="00291E35" w:rsidP="006A66EF">
            <w:pPr>
              <w:jc w:val="center"/>
            </w:pPr>
            <w:r w:rsidRPr="00FA3D8A"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291E35" w:rsidRPr="00FA3D8A" w:rsidRDefault="00291E35" w:rsidP="006A66EF">
            <w:pPr>
              <w:jc w:val="center"/>
            </w:pPr>
            <w:r w:rsidRPr="00FA3D8A">
              <w:rPr>
                <w:rFonts w:hint="eastAsia"/>
              </w:rPr>
              <w:t>数值内容</w:t>
            </w:r>
          </w:p>
        </w:tc>
        <w:tc>
          <w:tcPr>
            <w:tcW w:w="1134" w:type="dxa"/>
            <w:vAlign w:val="center"/>
          </w:tcPr>
          <w:p w:rsidR="00291E35" w:rsidRPr="00FA3D8A" w:rsidRDefault="00291E35" w:rsidP="006A66EF">
            <w:pPr>
              <w:jc w:val="center"/>
            </w:pPr>
          </w:p>
        </w:tc>
        <w:tc>
          <w:tcPr>
            <w:tcW w:w="2410" w:type="dxa"/>
            <w:vAlign w:val="center"/>
          </w:tcPr>
          <w:p w:rsidR="00291E35" w:rsidRPr="00FA3D8A" w:rsidRDefault="00291E35" w:rsidP="006A66EF">
            <w:pPr>
              <w:jc w:val="center"/>
            </w:pPr>
          </w:p>
        </w:tc>
        <w:tc>
          <w:tcPr>
            <w:tcW w:w="2268" w:type="dxa"/>
            <w:vAlign w:val="center"/>
          </w:tcPr>
          <w:p w:rsidR="00291E35" w:rsidRPr="00FA3D8A" w:rsidRDefault="00291E35" w:rsidP="006A66EF">
            <w:pPr>
              <w:jc w:val="center"/>
            </w:pPr>
          </w:p>
        </w:tc>
      </w:tr>
    </w:tbl>
    <w:p w:rsidR="00A717D5" w:rsidRPr="00DA0095" w:rsidRDefault="00A717D5" w:rsidP="00295E15">
      <w:pPr>
        <w:jc w:val="left"/>
      </w:pPr>
    </w:p>
    <w:p w:rsidR="00295E15" w:rsidRDefault="00295E15" w:rsidP="004A6ED0">
      <w:pPr>
        <w:pStyle w:val="4"/>
        <w:numPr>
          <w:ilvl w:val="2"/>
          <w:numId w:val="6"/>
        </w:numPr>
        <w:ind w:left="567"/>
        <w:jc w:val="left"/>
      </w:pPr>
      <w:bookmarkStart w:id="14" w:name="_Toc371496352"/>
      <w:r>
        <w:rPr>
          <w:rFonts w:hint="eastAsia"/>
        </w:rPr>
        <w:t>累积剂量计算</w:t>
      </w:r>
    </w:p>
    <w:p w:rsidR="00295E15" w:rsidRDefault="00295E15" w:rsidP="00D5108F">
      <w:pPr>
        <w:ind w:firstLine="420"/>
      </w:pPr>
      <w:r>
        <w:rPr>
          <w:rFonts w:hint="eastAsia"/>
        </w:rPr>
        <w:t>主机每次读取到探测器的实时剂量率后，进行累积剂量累加计算</w:t>
      </w:r>
      <w:r w:rsidR="00263A1E">
        <w:rPr>
          <w:rFonts w:hint="eastAsia"/>
        </w:rPr>
        <w:t>。</w:t>
      </w:r>
    </w:p>
    <w:p w:rsidR="00295E15" w:rsidRPr="00263A1E" w:rsidRDefault="00295E15" w:rsidP="00295E15">
      <w:r w:rsidRPr="00263A1E">
        <w:rPr>
          <w:rFonts w:hint="eastAsia"/>
        </w:rPr>
        <w:t>累积剂量算法：</w:t>
      </w:r>
    </w:p>
    <w:p w:rsidR="00295E15" w:rsidRPr="00263A1E" w:rsidRDefault="00295E15" w:rsidP="00FA3D8A">
      <w:pPr>
        <w:ind w:firstLine="420"/>
      </w:pPr>
      <w:r w:rsidRPr="00263A1E">
        <w:rPr>
          <w:rFonts w:hint="eastAsia"/>
        </w:rPr>
        <w:t>每次获取到某一探测器的实时剂量率值，将该值作为该探测器上一次数据获取时刻到本</w:t>
      </w:r>
      <w:r w:rsidRPr="00263A1E">
        <w:rPr>
          <w:rFonts w:hint="eastAsia"/>
        </w:rPr>
        <w:lastRenderedPageBreak/>
        <w:t>次数据获取时刻时间范围内的剂量率均值，计算这一段时间内的累积剂量值，再将计算出的剂量值加到该探测器的累积剂量上。</w:t>
      </w:r>
    </w:p>
    <w:p w:rsidR="00295E15" w:rsidRPr="00263A1E" w:rsidRDefault="00295E15" w:rsidP="00FA3D8A">
      <w:pPr>
        <w:ind w:left="420" w:firstLine="420"/>
      </w:pPr>
      <w:r w:rsidRPr="00263A1E">
        <w:rPr>
          <w:rFonts w:hint="eastAsia"/>
        </w:rPr>
        <w:t>累积剂量</w:t>
      </w:r>
      <w:r w:rsidRPr="00263A1E">
        <w:rPr>
          <w:rFonts w:hint="eastAsia"/>
        </w:rPr>
        <w:t xml:space="preserve"> =  </w:t>
      </w:r>
      <w:r w:rsidRPr="00263A1E">
        <w:rPr>
          <w:rFonts w:hint="eastAsia"/>
        </w:rPr>
        <w:t>剂量率</w:t>
      </w:r>
      <w:r w:rsidRPr="00263A1E">
        <w:rPr>
          <w:rFonts w:hint="eastAsia"/>
        </w:rPr>
        <w:t xml:space="preserve"> </w:t>
      </w:r>
      <w:r w:rsidRPr="00263A1E">
        <w:rPr>
          <w:rFonts w:cstheme="minorHAnsi"/>
        </w:rPr>
        <w:t>×</w:t>
      </w:r>
      <w:r w:rsidRPr="00263A1E">
        <w:rPr>
          <w:rFonts w:hint="eastAsia"/>
        </w:rPr>
        <w:t xml:space="preserve"> </w:t>
      </w:r>
      <w:r w:rsidRPr="00263A1E">
        <w:rPr>
          <w:rFonts w:hint="eastAsia"/>
        </w:rPr>
        <w:t>时间</w:t>
      </w:r>
      <w:r w:rsidR="00263A1E" w:rsidRPr="00263A1E">
        <w:rPr>
          <w:rFonts w:hint="eastAsia"/>
        </w:rPr>
        <w:t>T</w:t>
      </w:r>
    </w:p>
    <w:p w:rsidR="00295E15" w:rsidRPr="00263A1E" w:rsidRDefault="00295E15" w:rsidP="00295E15">
      <w:r w:rsidRPr="00263A1E">
        <w:rPr>
          <w:rFonts w:hint="eastAsia"/>
        </w:rPr>
        <w:t>举例：读取某个探测器的时间间隔是</w:t>
      </w:r>
      <w:r w:rsidR="00263A1E" w:rsidRPr="00263A1E">
        <w:rPr>
          <w:rFonts w:hint="eastAsia"/>
        </w:rPr>
        <w:t>n</w:t>
      </w:r>
      <w:r w:rsidRPr="00263A1E">
        <w:rPr>
          <w:rFonts w:hint="eastAsia"/>
        </w:rPr>
        <w:t xml:space="preserve">s </w:t>
      </w:r>
      <w:r w:rsidRPr="00263A1E">
        <w:rPr>
          <w:rFonts w:hint="eastAsia"/>
        </w:rPr>
        <w:t>，本次读到的剂量率值为</w:t>
      </w:r>
      <w:r w:rsidRPr="00263A1E">
        <w:rPr>
          <w:rFonts w:hint="eastAsia"/>
        </w:rPr>
        <w:t xml:space="preserve"> 0.1</w:t>
      </w:r>
      <w:r w:rsidRPr="00263A1E">
        <w:rPr>
          <w:rFonts w:cstheme="minorHAnsi"/>
        </w:rPr>
        <w:t>μ</w:t>
      </w:r>
      <w:r w:rsidRPr="00263A1E">
        <w:rPr>
          <w:rFonts w:hint="eastAsia"/>
        </w:rPr>
        <w:t>Gy/h</w:t>
      </w:r>
      <w:r w:rsidRPr="00263A1E">
        <w:rPr>
          <w:rFonts w:hint="eastAsia"/>
        </w:rPr>
        <w:t>，则</w:t>
      </w:r>
      <w:r w:rsidRPr="00263A1E">
        <w:rPr>
          <w:rFonts w:hint="eastAsia"/>
        </w:rPr>
        <w:t>3</w:t>
      </w:r>
      <w:r w:rsidRPr="00263A1E">
        <w:rPr>
          <w:rFonts w:hint="eastAsia"/>
        </w:rPr>
        <w:t>秒时间内的累积剂量为：</w:t>
      </w:r>
    </w:p>
    <w:p w:rsidR="00295E15" w:rsidRPr="00263A1E" w:rsidRDefault="00295E15" w:rsidP="00295E15">
      <w:r w:rsidRPr="00263A1E">
        <w:rPr>
          <w:rFonts w:hint="eastAsia"/>
        </w:rPr>
        <w:t xml:space="preserve">        </w:t>
      </w:r>
      <w:r w:rsidRPr="00263A1E">
        <w:rPr>
          <w:rFonts w:cstheme="minorHAns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3s</m:t>
        </m:r>
        <m:r>
          <m:rPr>
            <m:sty m:val="p"/>
          </m:rPr>
          <w:rPr>
            <w:rFonts w:ascii="Cambria Math" w:hAnsi="Cambria Math" w:hint="eastAsia"/>
          </w:rPr>
          <m:t>累积剂量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0.1</m:t>
        </m:r>
        <m:r>
          <m:rPr>
            <m:sty m:val="p"/>
          </m:rPr>
          <w:rPr>
            <w:rFonts w:ascii="Cambria Math" w:hAnsi="Cambria Math" w:cstheme="minorHAnsi"/>
          </w:rPr>
          <m:t>μ</m:t>
        </m:r>
        <m:r>
          <m:rPr>
            <m:sty m:val="p"/>
          </m:rPr>
          <w:rPr>
            <w:rFonts w:ascii="Cambria Math" w:hAnsi="Cambria Math" w:hint="eastAsia"/>
          </w:rPr>
          <m:t>Gy/h</m:t>
        </m:r>
        <m:r>
          <m:rPr>
            <m:sty m:val="p"/>
          </m:rPr>
          <w:rPr>
            <w:rFonts w:ascii="Cambria Math" w:hAnsi="Cambria Math" w:cstheme="minorHAnsi"/>
          </w:rPr>
          <m:t>×</m:t>
        </m:r>
        <m:f>
          <m:fPr>
            <m:ctrlPr>
              <w:rPr>
                <w:rFonts w:ascii="Cambria Math" w:eastAsia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Cambria Math" w:hAnsi="Cambria Math" w:cstheme="minorHAnsi"/>
              </w:rPr>
              <m:t>3s</m:t>
            </m:r>
          </m:num>
          <m:den>
            <m:r>
              <w:rPr>
                <w:rFonts w:ascii="Cambria Math" w:eastAsia="Cambria Math" w:hAnsi="Cambria Math" w:cstheme="minorHAnsi"/>
              </w:rPr>
              <m:t>3600</m:t>
            </m:r>
          </m:den>
        </m:f>
        <m:r>
          <w:rPr>
            <w:rFonts w:ascii="Cambria Math" w:eastAsia="Cambria Math" w:hAnsi="Cambria Math" w:cstheme="minorHAnsi"/>
          </w:rPr>
          <m:t>=</m:t>
        </m:r>
        <m:r>
          <m:rPr>
            <m:sty m:val="p"/>
          </m:rPr>
          <w:rPr>
            <w:rFonts w:ascii="Cambria Math" w:hAnsi="Cambria Math" w:cstheme="minorHAnsi" w:hint="eastAsia"/>
          </w:rPr>
          <m:t>8.3</m:t>
        </m:r>
        <m:r>
          <m:rPr>
            <m:sty m:val="p"/>
          </m:rPr>
          <w:rPr>
            <w:rFonts w:ascii="Cambria Math" w:hAnsi="Cambria Math" w:cstheme="minorHAnsi"/>
          </w:rPr>
          <m:t>×</m:t>
        </m:r>
        <m:sSup>
          <m:sSupPr>
            <m:ctrlPr>
              <w:rPr>
                <w:rFonts w:ascii="Cambria Math" w:eastAsia="Cambria Math" w:hAnsi="Cambria Math" w:cstheme="minorHAnsi"/>
              </w:rPr>
            </m:ctrlPr>
          </m:sSupPr>
          <m:e>
            <m:r>
              <w:rPr>
                <w:rFonts w:ascii="Cambria Math" w:eastAsia="Cambria Math" w:hAnsi="Cambria Math" w:cstheme="minorHAnsi"/>
              </w:rPr>
              <m:t>10</m:t>
            </m:r>
          </m:e>
          <m:sup>
            <m:r>
              <w:rPr>
                <w:rFonts w:ascii="Cambria Math" w:eastAsia="Cambria Math" w:hAnsi="Cambria Math" w:cstheme="minorHAnsi"/>
              </w:rPr>
              <m:t>-5</m:t>
            </m:r>
          </m:sup>
        </m:sSup>
        <m:r>
          <m:rPr>
            <m:sty m:val="p"/>
          </m:rPr>
          <w:rPr>
            <w:rFonts w:ascii="Cambria Math" w:hAnsi="Cambria Math" w:cstheme="minorHAnsi"/>
          </w:rPr>
          <m:t>μ</m:t>
        </m:r>
        <m:r>
          <m:rPr>
            <m:sty m:val="p"/>
          </m:rPr>
          <w:rPr>
            <w:rFonts w:ascii="Cambria Math" w:hAnsi="Cambria Math" w:hint="eastAsia"/>
          </w:rPr>
          <m:t>Gy</m:t>
        </m:r>
      </m:oMath>
    </w:p>
    <w:p w:rsidR="00295E15" w:rsidRPr="00295E15" w:rsidRDefault="00295E15" w:rsidP="00295E15">
      <w:r w:rsidRPr="00263A1E">
        <w:rPr>
          <w:rFonts w:hint="eastAsia"/>
        </w:rPr>
        <w:t>将当前</w:t>
      </w:r>
      <w:r w:rsidRPr="00263A1E">
        <w:rPr>
          <w:rFonts w:hint="eastAsia"/>
        </w:rPr>
        <w:t>3s</w:t>
      </w:r>
      <w:r w:rsidRPr="00263A1E">
        <w:rPr>
          <w:rFonts w:hint="eastAsia"/>
        </w:rPr>
        <w:t>的累积剂量加到</w:t>
      </w:r>
      <w:r w:rsidRPr="00263A1E">
        <w:rPr>
          <w:rFonts w:hint="eastAsia"/>
        </w:rPr>
        <w:t>3s</w:t>
      </w:r>
      <w:r w:rsidRPr="00263A1E">
        <w:rPr>
          <w:rFonts w:hint="eastAsia"/>
        </w:rPr>
        <w:t>前的累积剂量值上，得到新的累积剂量</w:t>
      </w:r>
      <w:r w:rsidR="00FA3D8A">
        <w:rPr>
          <w:rFonts w:hint="eastAsia"/>
        </w:rPr>
        <w:t>。</w:t>
      </w:r>
    </w:p>
    <w:p w:rsidR="00A4056C" w:rsidRPr="00B85F8B" w:rsidRDefault="00A4056C" w:rsidP="004A6ED0">
      <w:pPr>
        <w:pStyle w:val="4"/>
        <w:numPr>
          <w:ilvl w:val="2"/>
          <w:numId w:val="6"/>
        </w:numPr>
        <w:ind w:left="567"/>
        <w:jc w:val="left"/>
      </w:pPr>
      <w:r w:rsidRPr="00A4056C">
        <w:rPr>
          <w:rFonts w:hint="eastAsia"/>
        </w:rPr>
        <w:t>数据显示</w:t>
      </w:r>
      <w:bookmarkEnd w:id="14"/>
      <w:r w:rsidR="00F512DA">
        <w:rPr>
          <w:rFonts w:hint="eastAsia"/>
        </w:rPr>
        <w:t>单位</w:t>
      </w:r>
    </w:p>
    <w:p w:rsidR="00263A1E" w:rsidRDefault="00B60923" w:rsidP="004A6ED0">
      <w:pPr>
        <w:pStyle w:val="a5"/>
        <w:jc w:val="left"/>
      </w:pPr>
      <w:r>
        <w:rPr>
          <w:rFonts w:hint="eastAsia"/>
        </w:rPr>
        <w:t>主机</w:t>
      </w:r>
      <w:r w:rsidR="00263A1E">
        <w:rPr>
          <w:rFonts w:hint="eastAsia"/>
        </w:rPr>
        <w:t>可以选择</w:t>
      </w:r>
      <w:proofErr w:type="spellStart"/>
      <w:r w:rsidR="00263A1E">
        <w:rPr>
          <w:rFonts w:hint="eastAsia"/>
        </w:rPr>
        <w:t>Gy</w:t>
      </w:r>
      <w:proofErr w:type="spellEnd"/>
      <w:r w:rsidR="00263A1E">
        <w:rPr>
          <w:rFonts w:hint="eastAsia"/>
        </w:rPr>
        <w:t>或</w:t>
      </w:r>
      <w:proofErr w:type="spellStart"/>
      <w:r w:rsidR="00263A1E">
        <w:rPr>
          <w:rFonts w:hint="eastAsia"/>
        </w:rPr>
        <w:t>Sv</w:t>
      </w:r>
      <w:proofErr w:type="spellEnd"/>
      <w:r w:rsidR="00263A1E">
        <w:rPr>
          <w:rFonts w:hint="eastAsia"/>
        </w:rPr>
        <w:t>作为剂量相关单位，主机自动调整量级单位</w:t>
      </w:r>
      <w:r w:rsidR="00263A1E">
        <w:rPr>
          <w:rFonts w:hint="eastAsia"/>
        </w:rPr>
        <w:t>n</w:t>
      </w:r>
      <w:r w:rsidR="00263A1E">
        <w:rPr>
          <w:rFonts w:hint="eastAsia"/>
        </w:rPr>
        <w:t>、</w:t>
      </w:r>
      <w:r w:rsidR="00263A1E" w:rsidRPr="00263A1E">
        <w:rPr>
          <w:rFonts w:cstheme="minorHAnsi"/>
        </w:rPr>
        <w:t>μ</w:t>
      </w:r>
      <w:r w:rsidR="00263A1E">
        <w:rPr>
          <w:rFonts w:cstheme="minorHAnsi" w:hint="eastAsia"/>
        </w:rPr>
        <w:t>、</w:t>
      </w:r>
      <w:r w:rsidR="00263A1E">
        <w:rPr>
          <w:rFonts w:cstheme="minorHAnsi" w:hint="eastAsia"/>
        </w:rPr>
        <w:t>m</w:t>
      </w:r>
      <w:r w:rsidR="00263A1E">
        <w:rPr>
          <w:rFonts w:cstheme="minorHAnsi" w:hint="eastAsia"/>
        </w:rPr>
        <w:t>，以</w:t>
      </w:r>
      <w:r w:rsidR="00263A1E">
        <w:rPr>
          <w:rFonts w:cstheme="minorHAnsi" w:hint="eastAsia"/>
        </w:rPr>
        <w:t>3</w:t>
      </w:r>
      <w:r w:rsidR="0036414A">
        <w:rPr>
          <w:rFonts w:cstheme="minorHAnsi" w:hint="eastAsia"/>
        </w:rPr>
        <w:t>个</w:t>
      </w:r>
      <w:r w:rsidR="00263A1E">
        <w:rPr>
          <w:rFonts w:cstheme="minorHAnsi" w:hint="eastAsia"/>
        </w:rPr>
        <w:t>有效数字</w:t>
      </w:r>
      <w:r w:rsidR="00263A1E">
        <w:rPr>
          <w:rFonts w:hint="eastAsia"/>
        </w:rPr>
        <w:t>进行数据显示。</w:t>
      </w:r>
    </w:p>
    <w:p w:rsidR="00263A1E" w:rsidRDefault="00263A1E" w:rsidP="00FA3D8A">
      <w:pPr>
        <w:pStyle w:val="a5"/>
        <w:ind w:firstLineChars="0"/>
        <w:jc w:val="left"/>
      </w:pPr>
      <w:r>
        <w:rPr>
          <w:rFonts w:hint="eastAsia"/>
        </w:rPr>
        <w:t>举例：</w:t>
      </w:r>
      <w:r>
        <w:rPr>
          <w:rFonts w:hint="eastAsia"/>
        </w:rPr>
        <w:t>1</w:t>
      </w:r>
      <w:r w:rsidRPr="00263A1E">
        <w:rPr>
          <w:rFonts w:hint="eastAsia"/>
        </w:rPr>
        <w:t>.1</w:t>
      </w:r>
      <w:r>
        <w:rPr>
          <w:rFonts w:hint="eastAsia"/>
        </w:rPr>
        <w:t>0</w:t>
      </w:r>
      <w:r w:rsidRPr="00263A1E">
        <w:rPr>
          <w:rFonts w:cstheme="minorHAnsi"/>
        </w:rPr>
        <w:t>μ</w:t>
      </w:r>
      <w:r w:rsidRPr="00263A1E">
        <w:rPr>
          <w:rFonts w:hint="eastAsia"/>
        </w:rPr>
        <w:t>Gy/h</w:t>
      </w:r>
      <w:r w:rsidR="001B3CAF">
        <w:rPr>
          <w:rFonts w:hint="eastAsia"/>
        </w:rPr>
        <w:t>、</w:t>
      </w:r>
      <w:r w:rsidR="001B3CAF">
        <w:rPr>
          <w:rFonts w:hint="eastAsia"/>
        </w:rPr>
        <w:t>102n</w:t>
      </w:r>
      <w:r w:rsidR="001B3CAF" w:rsidRPr="001B3CAF">
        <w:t>Gy/h</w:t>
      </w:r>
      <w:r w:rsidR="001B3CAF">
        <w:rPr>
          <w:rFonts w:hint="eastAsia"/>
        </w:rPr>
        <w:t>、</w:t>
      </w:r>
      <w:r w:rsidR="001B3CAF">
        <w:rPr>
          <w:rFonts w:hint="eastAsia"/>
        </w:rPr>
        <w:t>11.2</w:t>
      </w:r>
      <w:r w:rsidR="001B3CAF" w:rsidRPr="00263A1E">
        <w:rPr>
          <w:rFonts w:cstheme="minorHAnsi"/>
        </w:rPr>
        <w:t>μ</w:t>
      </w:r>
      <w:r w:rsidR="001B3CAF" w:rsidRPr="00263A1E">
        <w:rPr>
          <w:rFonts w:hint="eastAsia"/>
        </w:rPr>
        <w:t>Gy/h</w:t>
      </w:r>
      <w:r w:rsidR="001B3CAF">
        <w:rPr>
          <w:rFonts w:hint="eastAsia"/>
        </w:rPr>
        <w:t>、</w:t>
      </w:r>
      <w:r w:rsidR="001B3CAF">
        <w:rPr>
          <w:rFonts w:hint="eastAsia"/>
        </w:rPr>
        <w:t>3.03m</w:t>
      </w:r>
      <w:r w:rsidR="001B3CAF" w:rsidRPr="00263A1E">
        <w:rPr>
          <w:rFonts w:hint="eastAsia"/>
        </w:rPr>
        <w:t>Gy/h</w:t>
      </w:r>
      <w:r w:rsidR="001B3CAF">
        <w:rPr>
          <w:rFonts w:hint="eastAsia"/>
        </w:rPr>
        <w:t>、</w:t>
      </w:r>
      <w:r w:rsidR="001B3CAF">
        <w:rPr>
          <w:rFonts w:hint="eastAsia"/>
        </w:rPr>
        <w:t>1.00Gy</w:t>
      </w:r>
      <w:r w:rsidR="00FA3D8A">
        <w:rPr>
          <w:rFonts w:hint="eastAsia"/>
        </w:rPr>
        <w:t>。</w:t>
      </w:r>
    </w:p>
    <w:p w:rsidR="000E28D0" w:rsidRPr="00B85F8B" w:rsidRDefault="00B85F8B" w:rsidP="004A6ED0">
      <w:pPr>
        <w:pStyle w:val="4"/>
        <w:numPr>
          <w:ilvl w:val="2"/>
          <w:numId w:val="6"/>
        </w:numPr>
        <w:ind w:left="567"/>
        <w:jc w:val="left"/>
      </w:pPr>
      <w:bookmarkStart w:id="15" w:name="_Toc371496353"/>
      <w:r>
        <w:rPr>
          <w:rFonts w:hint="eastAsia"/>
        </w:rPr>
        <w:t>报警功能</w:t>
      </w:r>
      <w:bookmarkEnd w:id="15"/>
    </w:p>
    <w:p w:rsidR="001B3CAF" w:rsidRDefault="0021596B" w:rsidP="004A6ED0">
      <w:pPr>
        <w:pStyle w:val="a5"/>
        <w:jc w:val="left"/>
      </w:pPr>
      <w:r>
        <w:rPr>
          <w:rFonts w:hint="eastAsia"/>
        </w:rPr>
        <w:t>主机可</w:t>
      </w:r>
      <w:r w:rsidR="001B3CAF">
        <w:rPr>
          <w:rFonts w:hint="eastAsia"/>
        </w:rPr>
        <w:t>进行</w:t>
      </w:r>
      <w:r w:rsidR="0036414A">
        <w:rPr>
          <w:rFonts w:hint="eastAsia"/>
        </w:rPr>
        <w:t>显示屏</w:t>
      </w:r>
      <w:r>
        <w:rPr>
          <w:rFonts w:hint="eastAsia"/>
        </w:rPr>
        <w:t>报警</w:t>
      </w:r>
      <w:r w:rsidR="0036414A">
        <w:rPr>
          <w:rFonts w:hint="eastAsia"/>
        </w:rPr>
        <w:t>指示</w:t>
      </w:r>
      <w:r w:rsidR="001B3CAF">
        <w:rPr>
          <w:rFonts w:hint="eastAsia"/>
        </w:rPr>
        <w:t>、</w:t>
      </w:r>
      <w:r>
        <w:rPr>
          <w:rFonts w:hint="eastAsia"/>
        </w:rPr>
        <w:t>外接声光报警器（增加声光报警范围）</w:t>
      </w:r>
      <w:r w:rsidR="001B3CAF">
        <w:rPr>
          <w:rFonts w:hint="eastAsia"/>
        </w:rPr>
        <w:t>；</w:t>
      </w:r>
    </w:p>
    <w:p w:rsidR="001B3CAF" w:rsidRDefault="0021596B" w:rsidP="004A6ED0">
      <w:pPr>
        <w:pStyle w:val="a5"/>
        <w:jc w:val="left"/>
      </w:pPr>
      <w:r>
        <w:rPr>
          <w:rFonts w:hint="eastAsia"/>
        </w:rPr>
        <w:t>可输出报警</w:t>
      </w:r>
      <w:r w:rsidR="00D91D96">
        <w:rPr>
          <w:rFonts w:hint="eastAsia"/>
        </w:rPr>
        <w:t>开关信号</w:t>
      </w:r>
      <w:r w:rsidR="001B3CAF">
        <w:rPr>
          <w:rFonts w:hint="eastAsia"/>
        </w:rPr>
        <w:t>；</w:t>
      </w:r>
    </w:p>
    <w:p w:rsidR="001B3CAF" w:rsidRDefault="001B3CAF" w:rsidP="004A6ED0">
      <w:pPr>
        <w:pStyle w:val="a5"/>
        <w:jc w:val="left"/>
      </w:pPr>
      <w:r>
        <w:rPr>
          <w:rFonts w:hint="eastAsia"/>
        </w:rPr>
        <w:t>可输出报警</w:t>
      </w:r>
      <w:r w:rsidR="0021596B">
        <w:rPr>
          <w:rFonts w:hint="eastAsia"/>
        </w:rPr>
        <w:t>电平信号</w:t>
      </w:r>
      <w:r w:rsidR="00D91D96">
        <w:rPr>
          <w:rFonts w:hint="eastAsia"/>
        </w:rPr>
        <w:t>（开关继电器</w:t>
      </w:r>
      <w:r w:rsidR="00597CE3">
        <w:rPr>
          <w:rFonts w:hint="eastAsia"/>
        </w:rPr>
        <w:t>内部走线直接</w:t>
      </w:r>
      <w:r w:rsidR="00D91D96">
        <w:rPr>
          <w:rFonts w:hint="eastAsia"/>
        </w:rPr>
        <w:t>输出电源</w:t>
      </w:r>
      <w:r w:rsidR="00D91D96">
        <w:rPr>
          <w:rFonts w:hint="eastAsia"/>
        </w:rPr>
        <w:t>12V/0.2A</w:t>
      </w:r>
      <w:r w:rsidR="00D91D96">
        <w:rPr>
          <w:rFonts w:hint="eastAsia"/>
        </w:rPr>
        <w:t>）</w:t>
      </w:r>
      <w:r>
        <w:rPr>
          <w:rFonts w:hint="eastAsia"/>
        </w:rPr>
        <w:t>；</w:t>
      </w:r>
    </w:p>
    <w:p w:rsidR="00AB50B2" w:rsidRDefault="001B3CAF" w:rsidP="00FA3D8A">
      <w:pPr>
        <w:pStyle w:val="a5"/>
        <w:jc w:val="left"/>
      </w:pPr>
      <w:r>
        <w:rPr>
          <w:rFonts w:hint="eastAsia"/>
        </w:rPr>
        <w:t>主机报警记忆功能（报警停止后，界面继续提示存在过报警，直到确认操作后，界面恢复正常）；</w:t>
      </w:r>
    </w:p>
    <w:p w:rsidR="001B3CAF" w:rsidRDefault="001B3CAF" w:rsidP="001B3CAF">
      <w:pPr>
        <w:pStyle w:val="a5"/>
        <w:jc w:val="left"/>
      </w:pPr>
      <w:r>
        <w:rPr>
          <w:rFonts w:hint="eastAsia"/>
        </w:rPr>
        <w:t>主机记录报警的起止时间</w:t>
      </w:r>
      <w:r w:rsidR="00FA3D8A">
        <w:rPr>
          <w:rFonts w:hint="eastAsia"/>
        </w:rPr>
        <w:t>（事件记录）</w:t>
      </w:r>
      <w:r>
        <w:rPr>
          <w:rFonts w:hint="eastAsia"/>
        </w:rPr>
        <w:t>。</w:t>
      </w:r>
    </w:p>
    <w:p w:rsidR="00AC3E07" w:rsidRPr="00CF7EA5" w:rsidRDefault="00AB50B2" w:rsidP="00B74673">
      <w:pPr>
        <w:pStyle w:val="5"/>
        <w:ind w:leftChars="202" w:left="424"/>
        <w:rPr>
          <w:sz w:val="21"/>
          <w:szCs w:val="21"/>
        </w:rPr>
      </w:pPr>
      <w:r>
        <w:rPr>
          <w:rFonts w:hint="eastAsia"/>
          <w:sz w:val="21"/>
          <w:szCs w:val="21"/>
        </w:rPr>
        <w:t>状态</w:t>
      </w:r>
      <w:r w:rsidR="00AC3E07" w:rsidRPr="00CF7EA5">
        <w:rPr>
          <w:rFonts w:hint="eastAsia"/>
          <w:sz w:val="21"/>
          <w:szCs w:val="21"/>
        </w:rPr>
        <w:t>提示方式</w:t>
      </w:r>
      <w:r w:rsidR="00CF7EA5" w:rsidRPr="00CF7EA5">
        <w:rPr>
          <w:rFonts w:hint="eastAsia"/>
          <w:sz w:val="21"/>
          <w:szCs w:val="21"/>
        </w:rPr>
        <w:t>表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9"/>
        <w:gridCol w:w="1274"/>
        <w:gridCol w:w="709"/>
        <w:gridCol w:w="565"/>
        <w:gridCol w:w="1987"/>
        <w:gridCol w:w="2650"/>
      </w:tblGrid>
      <w:tr w:rsidR="00AC3E07" w:rsidTr="00AC3E07">
        <w:trPr>
          <w:trHeight w:val="330"/>
          <w:jc w:val="center"/>
        </w:trPr>
        <w:tc>
          <w:tcPr>
            <w:tcW w:w="429" w:type="dxa"/>
            <w:vMerge w:val="restart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 w:rsidRPr="004B6AF5">
              <w:rPr>
                <w:rFonts w:hint="eastAsia"/>
                <w:b/>
              </w:rPr>
              <w:t>序号</w:t>
            </w:r>
          </w:p>
        </w:tc>
        <w:tc>
          <w:tcPr>
            <w:tcW w:w="1274" w:type="dxa"/>
            <w:vMerge w:val="restart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 w:rsidRPr="004B6AF5">
              <w:rPr>
                <w:rFonts w:hint="eastAsia"/>
                <w:b/>
              </w:rPr>
              <w:t>内容</w:t>
            </w:r>
          </w:p>
        </w:tc>
        <w:tc>
          <w:tcPr>
            <w:tcW w:w="709" w:type="dxa"/>
            <w:vMerge w:val="restart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示意颜色</w:t>
            </w:r>
          </w:p>
        </w:tc>
        <w:tc>
          <w:tcPr>
            <w:tcW w:w="5202" w:type="dxa"/>
            <w:gridSpan w:val="3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报警提示方式</w:t>
            </w:r>
          </w:p>
        </w:tc>
      </w:tr>
      <w:tr w:rsidR="00F826B2" w:rsidTr="00F826B2">
        <w:trPr>
          <w:trHeight w:val="395"/>
          <w:jc w:val="center"/>
        </w:trPr>
        <w:tc>
          <w:tcPr>
            <w:tcW w:w="429" w:type="dxa"/>
            <w:vMerge/>
            <w:vAlign w:val="center"/>
          </w:tcPr>
          <w:p w:rsidR="00F826B2" w:rsidRPr="004B6AF5" w:rsidRDefault="00F826B2" w:rsidP="006A66EF">
            <w:pPr>
              <w:jc w:val="center"/>
              <w:rPr>
                <w:b/>
              </w:rPr>
            </w:pPr>
          </w:p>
        </w:tc>
        <w:tc>
          <w:tcPr>
            <w:tcW w:w="1274" w:type="dxa"/>
            <w:vMerge/>
            <w:vAlign w:val="center"/>
          </w:tcPr>
          <w:p w:rsidR="00F826B2" w:rsidRPr="004B6AF5" w:rsidRDefault="00F826B2" w:rsidP="006A66EF">
            <w:pPr>
              <w:jc w:val="center"/>
              <w:rPr>
                <w:b/>
              </w:rPr>
            </w:pPr>
          </w:p>
        </w:tc>
        <w:tc>
          <w:tcPr>
            <w:tcW w:w="709" w:type="dxa"/>
            <w:vMerge/>
            <w:vAlign w:val="center"/>
          </w:tcPr>
          <w:p w:rsidR="00F826B2" w:rsidRDefault="00F826B2" w:rsidP="006A66EF">
            <w:pPr>
              <w:jc w:val="center"/>
              <w:rPr>
                <w:b/>
              </w:rPr>
            </w:pPr>
          </w:p>
        </w:tc>
        <w:tc>
          <w:tcPr>
            <w:tcW w:w="565" w:type="dxa"/>
            <w:vMerge w:val="restart"/>
            <w:vAlign w:val="center"/>
          </w:tcPr>
          <w:p w:rsidR="00F826B2" w:rsidRPr="004B6AF5" w:rsidRDefault="00F826B2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显示屏</w:t>
            </w:r>
          </w:p>
        </w:tc>
        <w:tc>
          <w:tcPr>
            <w:tcW w:w="1987" w:type="dxa"/>
            <w:vAlign w:val="center"/>
          </w:tcPr>
          <w:p w:rsidR="00F826B2" w:rsidRPr="004B6AF5" w:rsidRDefault="00F826B2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剂量率显示框</w:t>
            </w:r>
          </w:p>
        </w:tc>
        <w:tc>
          <w:tcPr>
            <w:tcW w:w="2650" w:type="dxa"/>
            <w:vMerge w:val="restart"/>
            <w:vAlign w:val="center"/>
          </w:tcPr>
          <w:p w:rsidR="00F826B2" w:rsidRPr="004B6AF5" w:rsidRDefault="00F826B2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声光报警器</w:t>
            </w:r>
          </w:p>
        </w:tc>
      </w:tr>
      <w:tr w:rsidR="00AC3E07" w:rsidTr="00AC3E07">
        <w:trPr>
          <w:trHeight w:val="150"/>
          <w:jc w:val="center"/>
        </w:trPr>
        <w:tc>
          <w:tcPr>
            <w:tcW w:w="429" w:type="dxa"/>
            <w:vMerge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1274" w:type="dxa"/>
            <w:vMerge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709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565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1987" w:type="dxa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状态栏图标</w:t>
            </w:r>
          </w:p>
        </w:tc>
        <w:tc>
          <w:tcPr>
            <w:tcW w:w="2650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</w:tr>
      <w:tr w:rsidR="00AC3E07" w:rsidTr="00AC3E07">
        <w:trPr>
          <w:trHeight w:val="152"/>
          <w:jc w:val="center"/>
        </w:trPr>
        <w:tc>
          <w:tcPr>
            <w:tcW w:w="429" w:type="dxa"/>
            <w:vMerge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1274" w:type="dxa"/>
            <w:vMerge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709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565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  <w:tc>
          <w:tcPr>
            <w:tcW w:w="1987" w:type="dxa"/>
            <w:vAlign w:val="center"/>
          </w:tcPr>
          <w:p w:rsidR="00AC3E07" w:rsidRPr="004B6AF5" w:rsidRDefault="00AC3E07" w:rsidP="006A66E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详情界面状态图标</w:t>
            </w:r>
          </w:p>
        </w:tc>
        <w:tc>
          <w:tcPr>
            <w:tcW w:w="2650" w:type="dxa"/>
            <w:vMerge/>
            <w:vAlign w:val="center"/>
          </w:tcPr>
          <w:p w:rsidR="00AC3E07" w:rsidRDefault="00AC3E07" w:rsidP="006A66EF">
            <w:pPr>
              <w:jc w:val="center"/>
              <w:rPr>
                <w:b/>
              </w:rPr>
            </w:pPr>
          </w:p>
        </w:tc>
      </w:tr>
      <w:tr w:rsidR="00AC3E07" w:rsidTr="00AC3E07">
        <w:trPr>
          <w:trHeight w:val="132"/>
          <w:jc w:val="center"/>
        </w:trPr>
        <w:tc>
          <w:tcPr>
            <w:tcW w:w="429" w:type="dxa"/>
            <w:vAlign w:val="center"/>
          </w:tcPr>
          <w:p w:rsidR="00AC3E07" w:rsidRPr="00544C10" w:rsidRDefault="00AC3E07" w:rsidP="006A66E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4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正常运行</w:t>
            </w:r>
          </w:p>
        </w:tc>
        <w:tc>
          <w:tcPr>
            <w:tcW w:w="709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绿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图标绿色常亮</w:t>
            </w:r>
          </w:p>
        </w:tc>
        <w:tc>
          <w:tcPr>
            <w:tcW w:w="2650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绿灯亮，无声音</w:t>
            </w:r>
          </w:p>
        </w:tc>
      </w:tr>
      <w:tr w:rsidR="00AC3E07" w:rsidTr="00AC3E07">
        <w:trPr>
          <w:trHeight w:val="102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4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通讯故障</w:t>
            </w:r>
          </w:p>
        </w:tc>
        <w:tc>
          <w:tcPr>
            <w:tcW w:w="709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黄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图标黄色常亮</w:t>
            </w:r>
          </w:p>
        </w:tc>
        <w:tc>
          <w:tcPr>
            <w:tcW w:w="2650" w:type="dxa"/>
            <w:vAlign w:val="center"/>
          </w:tcPr>
          <w:p w:rsidR="00AC3E07" w:rsidRPr="00764C90" w:rsidRDefault="00AC3E07" w:rsidP="006A66EF">
            <w:pPr>
              <w:jc w:val="center"/>
            </w:pPr>
            <w:r>
              <w:rPr>
                <w:rFonts w:hint="eastAsia"/>
              </w:rPr>
              <w:t>黄灯亮，无声音</w:t>
            </w:r>
          </w:p>
        </w:tc>
      </w:tr>
      <w:tr w:rsidR="00AC3E07" w:rsidTr="00AC3E07">
        <w:trPr>
          <w:trHeight w:val="100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4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低计数故障</w:t>
            </w:r>
          </w:p>
        </w:tc>
        <w:tc>
          <w:tcPr>
            <w:tcW w:w="709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黄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图标黄色常亮</w:t>
            </w:r>
          </w:p>
        </w:tc>
        <w:tc>
          <w:tcPr>
            <w:tcW w:w="2650" w:type="dxa"/>
            <w:vAlign w:val="center"/>
          </w:tcPr>
          <w:p w:rsidR="00AC3E07" w:rsidRPr="00764C90" w:rsidRDefault="00AC3E07" w:rsidP="006A66EF">
            <w:pPr>
              <w:jc w:val="center"/>
            </w:pPr>
            <w:r>
              <w:rPr>
                <w:rFonts w:hint="eastAsia"/>
              </w:rPr>
              <w:t>黄灯亮，无声音</w:t>
            </w:r>
          </w:p>
        </w:tc>
      </w:tr>
      <w:tr w:rsidR="00AC3E07" w:rsidTr="00AC3E07">
        <w:trPr>
          <w:trHeight w:val="102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4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超阈值故障</w:t>
            </w:r>
          </w:p>
        </w:tc>
        <w:tc>
          <w:tcPr>
            <w:tcW w:w="709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黄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图标黄色常亮</w:t>
            </w:r>
          </w:p>
        </w:tc>
        <w:tc>
          <w:tcPr>
            <w:tcW w:w="2650" w:type="dxa"/>
            <w:vAlign w:val="center"/>
          </w:tcPr>
          <w:p w:rsidR="00AC3E07" w:rsidRPr="00764C90" w:rsidRDefault="00AC3E07" w:rsidP="006A66EF">
            <w:pPr>
              <w:jc w:val="center"/>
            </w:pPr>
            <w:r>
              <w:rPr>
                <w:rFonts w:hint="eastAsia"/>
              </w:rPr>
              <w:t>黄灯亮，无声音</w:t>
            </w:r>
          </w:p>
        </w:tc>
      </w:tr>
      <w:tr w:rsidR="00AC3E07" w:rsidTr="00AC3E07">
        <w:trPr>
          <w:trHeight w:val="170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4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一级超阈值</w:t>
            </w:r>
          </w:p>
        </w:tc>
        <w:tc>
          <w:tcPr>
            <w:tcW w:w="709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红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 w:rsidRPr="00764C90">
              <w:rPr>
                <w:rFonts w:hint="eastAsia"/>
              </w:rPr>
              <w:t>图标</w:t>
            </w:r>
            <w:r>
              <w:rPr>
                <w:rFonts w:hint="eastAsia"/>
              </w:rPr>
              <w:t>浅红色闪烁</w:t>
            </w:r>
          </w:p>
        </w:tc>
        <w:tc>
          <w:tcPr>
            <w:tcW w:w="2650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红灯低频闪烁，</w:t>
            </w:r>
            <w:proofErr w:type="gramStart"/>
            <w:r>
              <w:rPr>
                <w:rFonts w:hint="eastAsia"/>
              </w:rPr>
              <w:t>蜂鸣器短鸣</w:t>
            </w:r>
            <w:proofErr w:type="gramEnd"/>
          </w:p>
        </w:tc>
      </w:tr>
      <w:tr w:rsidR="00AC3E07" w:rsidTr="00AC3E07">
        <w:trPr>
          <w:trHeight w:val="122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74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二级超阈值</w:t>
            </w:r>
          </w:p>
        </w:tc>
        <w:tc>
          <w:tcPr>
            <w:tcW w:w="70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红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 w:rsidRPr="00764C90">
              <w:rPr>
                <w:rFonts w:hint="eastAsia"/>
              </w:rPr>
              <w:t>图标</w:t>
            </w:r>
            <w:r>
              <w:rPr>
                <w:rFonts w:hint="eastAsia"/>
              </w:rPr>
              <w:t>深红色闪烁</w:t>
            </w:r>
          </w:p>
        </w:tc>
        <w:tc>
          <w:tcPr>
            <w:tcW w:w="2650" w:type="dxa"/>
            <w:vAlign w:val="center"/>
          </w:tcPr>
          <w:p w:rsidR="00AC3E07" w:rsidRPr="004B6AF5" w:rsidRDefault="00AC3E07" w:rsidP="006A66EF">
            <w:pPr>
              <w:jc w:val="center"/>
            </w:pPr>
            <w:r w:rsidRPr="00D643F7">
              <w:rPr>
                <w:rFonts w:hint="eastAsia"/>
              </w:rPr>
              <w:t>红灯</w:t>
            </w:r>
            <w:r>
              <w:rPr>
                <w:rFonts w:hint="eastAsia"/>
              </w:rPr>
              <w:t>高</w:t>
            </w:r>
            <w:r w:rsidRPr="00D643F7">
              <w:rPr>
                <w:rFonts w:hint="eastAsia"/>
              </w:rPr>
              <w:t>频闪烁，蜂鸣器</w:t>
            </w:r>
            <w:r>
              <w:rPr>
                <w:rFonts w:hint="eastAsia"/>
              </w:rPr>
              <w:t>长</w:t>
            </w:r>
            <w:r w:rsidRPr="00D643F7">
              <w:rPr>
                <w:rFonts w:hint="eastAsia"/>
              </w:rPr>
              <w:t>鸣</w:t>
            </w:r>
          </w:p>
        </w:tc>
      </w:tr>
      <w:tr w:rsidR="00AC3E07" w:rsidTr="00AC3E07">
        <w:trPr>
          <w:trHeight w:val="180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74" w:type="dxa"/>
            <w:vAlign w:val="center"/>
          </w:tcPr>
          <w:p w:rsidR="00AC3E07" w:rsidRDefault="00AC3E07" w:rsidP="006A66EF">
            <w:pPr>
              <w:jc w:val="center"/>
            </w:pPr>
            <w:proofErr w:type="gramStart"/>
            <w:r>
              <w:rPr>
                <w:rFonts w:hint="eastAsia"/>
              </w:rPr>
              <w:t>剂量超</w:t>
            </w:r>
            <w:proofErr w:type="gramEnd"/>
            <w:r>
              <w:rPr>
                <w:rFonts w:hint="eastAsia"/>
              </w:rPr>
              <w:t>阈值</w:t>
            </w:r>
          </w:p>
        </w:tc>
        <w:tc>
          <w:tcPr>
            <w:tcW w:w="70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红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图标浅红色常亮</w:t>
            </w:r>
          </w:p>
        </w:tc>
        <w:tc>
          <w:tcPr>
            <w:tcW w:w="2650" w:type="dxa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红</w:t>
            </w:r>
            <w:r w:rsidRPr="00D643F7">
              <w:rPr>
                <w:rFonts w:hint="eastAsia"/>
              </w:rPr>
              <w:t>灯亮，无声音</w:t>
            </w:r>
          </w:p>
        </w:tc>
      </w:tr>
      <w:tr w:rsidR="00AC3E07" w:rsidTr="00AC3E07">
        <w:trPr>
          <w:trHeight w:val="200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74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状态关闭</w:t>
            </w:r>
          </w:p>
        </w:tc>
        <w:tc>
          <w:tcPr>
            <w:tcW w:w="70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2552" w:type="dxa"/>
            <w:gridSpan w:val="2"/>
            <w:vAlign w:val="center"/>
          </w:tcPr>
          <w:p w:rsidR="00AC3E07" w:rsidRPr="004B6AF5" w:rsidRDefault="00AC3E07" w:rsidP="006A66EF">
            <w:pPr>
              <w:jc w:val="center"/>
            </w:pPr>
            <w:r w:rsidRPr="00D643F7">
              <w:rPr>
                <w:rFonts w:hint="eastAsia"/>
              </w:rPr>
              <w:t>图标（或背景）</w:t>
            </w:r>
            <w:r>
              <w:rPr>
                <w:rFonts w:hint="eastAsia"/>
              </w:rPr>
              <w:t>无颜色</w:t>
            </w:r>
          </w:p>
        </w:tc>
        <w:tc>
          <w:tcPr>
            <w:tcW w:w="2650" w:type="dxa"/>
            <w:vAlign w:val="center"/>
          </w:tcPr>
          <w:p w:rsidR="00AC3E07" w:rsidRPr="004B6AF5" w:rsidRDefault="00AC3E07" w:rsidP="006A66EF">
            <w:pPr>
              <w:jc w:val="center"/>
            </w:pPr>
          </w:p>
        </w:tc>
      </w:tr>
      <w:tr w:rsidR="00AC3E07" w:rsidTr="00AC3E07">
        <w:trPr>
          <w:trHeight w:val="110"/>
          <w:jc w:val="center"/>
        </w:trPr>
        <w:tc>
          <w:tcPr>
            <w:tcW w:w="429" w:type="dxa"/>
            <w:vAlign w:val="center"/>
          </w:tcPr>
          <w:p w:rsidR="00AC3E07" w:rsidRDefault="00AC3E07" w:rsidP="006A66E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3" w:type="dxa"/>
            <w:gridSpan w:val="2"/>
            <w:vAlign w:val="center"/>
          </w:tcPr>
          <w:p w:rsidR="00AC3E07" w:rsidRDefault="00AB50B2" w:rsidP="006A66EF">
            <w:pPr>
              <w:jc w:val="center"/>
            </w:pPr>
            <w:r>
              <w:rPr>
                <w:rFonts w:hint="eastAsia"/>
              </w:rPr>
              <w:t>异常状态记忆</w:t>
            </w:r>
          </w:p>
        </w:tc>
        <w:tc>
          <w:tcPr>
            <w:tcW w:w="5202" w:type="dxa"/>
            <w:gridSpan w:val="3"/>
            <w:vAlign w:val="center"/>
          </w:tcPr>
          <w:p w:rsidR="00AC3E07" w:rsidRPr="004B6AF5" w:rsidRDefault="00AC3E07" w:rsidP="006A66EF">
            <w:pPr>
              <w:jc w:val="center"/>
            </w:pPr>
            <w:r>
              <w:rPr>
                <w:rFonts w:hint="eastAsia"/>
              </w:rPr>
              <w:t>当超阈值报警消除后时，</w:t>
            </w:r>
            <w:r w:rsidR="00F826B2" w:rsidRPr="00AB50B2">
              <w:rPr>
                <w:rFonts w:hint="eastAsia"/>
                <w:b/>
              </w:rPr>
              <w:t>剂量率显示框</w:t>
            </w:r>
            <w:r w:rsidR="00F826B2">
              <w:rPr>
                <w:rFonts w:hint="eastAsia"/>
              </w:rPr>
              <w:t>显示状态</w:t>
            </w:r>
            <w:r>
              <w:rPr>
                <w:rFonts w:hint="eastAsia"/>
              </w:rPr>
              <w:t>保持不变，直到有触屏操作，</w:t>
            </w:r>
            <w:r w:rsidR="00F826B2" w:rsidRPr="00F826B2">
              <w:rPr>
                <w:rFonts w:hint="eastAsia"/>
              </w:rPr>
              <w:t>显示框</w:t>
            </w:r>
            <w:r>
              <w:rPr>
                <w:rFonts w:hint="eastAsia"/>
              </w:rPr>
              <w:t>才更新状态</w:t>
            </w:r>
          </w:p>
        </w:tc>
      </w:tr>
    </w:tbl>
    <w:p w:rsidR="00042304" w:rsidRPr="00B85F8B" w:rsidRDefault="00F512DA" w:rsidP="004A6ED0">
      <w:pPr>
        <w:pStyle w:val="4"/>
        <w:numPr>
          <w:ilvl w:val="2"/>
          <w:numId w:val="6"/>
        </w:numPr>
        <w:ind w:left="567"/>
        <w:jc w:val="left"/>
      </w:pPr>
      <w:bookmarkStart w:id="16" w:name="_Toc371496354"/>
      <w:r>
        <w:rPr>
          <w:rFonts w:hint="eastAsia"/>
        </w:rPr>
        <w:t>与远程</w:t>
      </w:r>
      <w:r w:rsidR="00042304" w:rsidRPr="00042304">
        <w:rPr>
          <w:rFonts w:hint="eastAsia"/>
        </w:rPr>
        <w:t>平台</w:t>
      </w:r>
      <w:bookmarkEnd w:id="16"/>
      <w:r>
        <w:rPr>
          <w:rFonts w:hint="eastAsia"/>
        </w:rPr>
        <w:t>通讯</w:t>
      </w:r>
    </w:p>
    <w:p w:rsidR="00042304" w:rsidRDefault="00042304" w:rsidP="004A6ED0">
      <w:pPr>
        <w:pStyle w:val="a5"/>
        <w:jc w:val="left"/>
      </w:pPr>
      <w:r w:rsidRPr="00042304">
        <w:rPr>
          <w:rFonts w:hint="eastAsia"/>
        </w:rPr>
        <w:t>主机</w:t>
      </w:r>
      <w:r w:rsidR="006A45EE">
        <w:rPr>
          <w:rFonts w:hint="eastAsia"/>
        </w:rPr>
        <w:t>通过网口或</w:t>
      </w:r>
      <w:r>
        <w:rPr>
          <w:rFonts w:hint="eastAsia"/>
        </w:rPr>
        <w:t>DTU</w:t>
      </w:r>
      <w:r w:rsidR="006A45EE">
        <w:rPr>
          <w:rFonts w:hint="eastAsia"/>
        </w:rPr>
        <w:t>与</w:t>
      </w:r>
      <w:r>
        <w:rPr>
          <w:rFonts w:hint="eastAsia"/>
        </w:rPr>
        <w:t>平台软件</w:t>
      </w:r>
      <w:r w:rsidR="006A45EE">
        <w:rPr>
          <w:rFonts w:hint="eastAsia"/>
        </w:rPr>
        <w:t>通讯</w:t>
      </w:r>
      <w:r>
        <w:rPr>
          <w:rFonts w:hint="eastAsia"/>
        </w:rPr>
        <w:t>，</w:t>
      </w:r>
      <w:r w:rsidR="00CB5EB7">
        <w:rPr>
          <w:rFonts w:hint="eastAsia"/>
        </w:rPr>
        <w:t>将数据上传的平台服务器，</w:t>
      </w:r>
      <w:r>
        <w:rPr>
          <w:rFonts w:hint="eastAsia"/>
        </w:rPr>
        <w:t>构成网络监测系统。</w:t>
      </w:r>
      <w:r w:rsidR="00CB5EB7">
        <w:rPr>
          <w:rFonts w:hint="eastAsia"/>
        </w:rPr>
        <w:t>主机与平台软件交互通讯，响应平台软件的指令</w:t>
      </w:r>
      <w:r w:rsidR="00780410">
        <w:rPr>
          <w:rFonts w:hint="eastAsia"/>
        </w:rPr>
        <w:t>。</w:t>
      </w:r>
    </w:p>
    <w:p w:rsidR="007D1853" w:rsidRDefault="007D1853" w:rsidP="00B74673">
      <w:pPr>
        <w:pStyle w:val="5"/>
        <w:ind w:leftChars="202" w:left="424"/>
        <w:rPr>
          <w:sz w:val="21"/>
          <w:szCs w:val="21"/>
        </w:rPr>
      </w:pPr>
      <w:r>
        <w:rPr>
          <w:rFonts w:hint="eastAsia"/>
          <w:sz w:val="21"/>
          <w:szCs w:val="21"/>
        </w:rPr>
        <w:t>通讯协议</w:t>
      </w:r>
      <w:r w:rsidR="00B133EC">
        <w:rPr>
          <w:rFonts w:hint="eastAsia"/>
          <w:sz w:val="21"/>
          <w:szCs w:val="21"/>
        </w:rPr>
        <w:t>（详情参考</w:t>
      </w:r>
      <w:hyperlink r:id="rId13" w:history="1">
        <w:r w:rsidR="00B133EC" w:rsidRPr="003B6F57">
          <w:rPr>
            <w:rStyle w:val="a6"/>
            <w:sz w:val="21"/>
            <w:szCs w:val="21"/>
          </w:rPr>
          <w:t>HJ/T212-2005</w:t>
        </w:r>
      </w:hyperlink>
      <w:r w:rsidR="00B133EC">
        <w:rPr>
          <w:rFonts w:hint="eastAsia"/>
          <w:sz w:val="21"/>
          <w:szCs w:val="21"/>
        </w:rPr>
        <w:t>）</w:t>
      </w:r>
      <w:bookmarkStart w:id="17" w:name="_GoBack"/>
      <w:bookmarkEnd w:id="17"/>
    </w:p>
    <w:p w:rsidR="007D1853" w:rsidRDefault="007D1853" w:rsidP="007D1853">
      <w:r>
        <w:rPr>
          <w:rFonts w:hint="eastAsia"/>
        </w:rPr>
        <w:tab/>
      </w:r>
      <w:r>
        <w:rPr>
          <w:rFonts w:hint="eastAsia"/>
        </w:rPr>
        <w:t>使用当前环境监测平台软件使用的</w:t>
      </w:r>
      <w:r w:rsidRPr="007D1853">
        <w:t>HJ/T212-2005</w:t>
      </w:r>
      <w:r>
        <w:rPr>
          <w:rFonts w:hint="eastAsia"/>
        </w:rPr>
        <w:t>协议；</w:t>
      </w:r>
    </w:p>
    <w:p w:rsidR="00D5108F" w:rsidRPr="007D1853" w:rsidRDefault="00D5108F" w:rsidP="007D1853">
      <w:r>
        <w:rPr>
          <w:rFonts w:hint="eastAsia"/>
        </w:rPr>
        <w:tab/>
      </w:r>
      <w:r>
        <w:rPr>
          <w:rFonts w:hint="eastAsia"/>
        </w:rPr>
        <w:t>通讯内容需求与</w:t>
      </w:r>
      <w:r w:rsidRPr="007D1853">
        <w:t>HJ/T212-2005</w:t>
      </w:r>
      <w:r>
        <w:rPr>
          <w:rFonts w:hint="eastAsia"/>
        </w:rPr>
        <w:t>协议匹配度较好，只需重新定义数据和指令内容；</w:t>
      </w:r>
    </w:p>
    <w:p w:rsidR="002D1DB1" w:rsidRDefault="00B74673" w:rsidP="00B74673">
      <w:pPr>
        <w:pStyle w:val="5"/>
        <w:ind w:leftChars="202" w:left="42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通信内容</w:t>
      </w:r>
    </w:p>
    <w:p w:rsidR="007D1853" w:rsidRDefault="007D1853" w:rsidP="00FA3D8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周期数据上报：</w:t>
      </w:r>
    </w:p>
    <w:tbl>
      <w:tblPr>
        <w:tblStyle w:val="a8"/>
        <w:tblW w:w="8647" w:type="dxa"/>
        <w:tblInd w:w="108" w:type="dxa"/>
        <w:tblLook w:val="04A0" w:firstRow="1" w:lastRow="0" w:firstColumn="1" w:lastColumn="0" w:noHBand="0" w:noVBand="1"/>
      </w:tblPr>
      <w:tblGrid>
        <w:gridCol w:w="851"/>
        <w:gridCol w:w="958"/>
        <w:gridCol w:w="1134"/>
        <w:gridCol w:w="1985"/>
        <w:gridCol w:w="3719"/>
      </w:tblGrid>
      <w:tr w:rsidR="00FA3D8A" w:rsidRPr="00FA3D8A" w:rsidTr="007D1853">
        <w:trPr>
          <w:trHeight w:val="132"/>
        </w:trPr>
        <w:tc>
          <w:tcPr>
            <w:tcW w:w="851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定时上报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（选择其中一种方式）</w:t>
            </w:r>
          </w:p>
        </w:tc>
        <w:tc>
          <w:tcPr>
            <w:tcW w:w="958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上报周期为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分钟的上报方案</w:t>
            </w:r>
          </w:p>
        </w:tc>
        <w:tc>
          <w:tcPr>
            <w:tcW w:w="1134" w:type="dxa"/>
            <w:vMerge w:val="restart"/>
            <w:vAlign w:val="center"/>
          </w:tcPr>
          <w:p w:rsidR="007D1853" w:rsidRPr="00FA3D8A" w:rsidRDefault="007D1853" w:rsidP="00751ED9">
            <w:pPr>
              <w:ind w:leftChars="-10" w:left="-21"/>
              <w:jc w:val="center"/>
              <w:rPr>
                <w:b/>
              </w:rPr>
            </w:pPr>
            <w:r w:rsidRPr="00FA3D8A">
              <w:rPr>
                <w:rFonts w:hint="eastAsia"/>
              </w:rPr>
              <w:t>无通讯流量限制上报方案</w:t>
            </w:r>
          </w:p>
        </w:tc>
        <w:tc>
          <w:tcPr>
            <w:tcW w:w="5704" w:type="dxa"/>
            <w:gridSpan w:val="2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主机时间</w:t>
            </w:r>
          </w:p>
        </w:tc>
      </w:tr>
      <w:tr w:rsidR="00FA3D8A" w:rsidRPr="00FA3D8A" w:rsidTr="007D1853">
        <w:trPr>
          <w:trHeight w:val="18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 w:val="restart"/>
            <w:vAlign w:val="center"/>
          </w:tcPr>
          <w:p w:rsidR="007D1853" w:rsidRPr="00FA3D8A" w:rsidRDefault="007D1853" w:rsidP="00751ED9">
            <w:pPr>
              <w:ind w:leftChars="-39" w:left="-82"/>
              <w:jc w:val="center"/>
            </w:pPr>
            <w:r w:rsidRPr="00FA3D8A">
              <w:rPr>
                <w:rFonts w:hint="eastAsia"/>
              </w:rPr>
              <w:t>一分钟内的每一个从探测器读取到的数据；</w:t>
            </w:r>
          </w:p>
          <w:p w:rsidR="007D1853" w:rsidRPr="00FA3D8A" w:rsidRDefault="007D1853" w:rsidP="00751ED9">
            <w:pPr>
              <w:ind w:leftChars="-39" w:left="-82"/>
              <w:jc w:val="center"/>
            </w:pPr>
            <w:r w:rsidRPr="00FA3D8A">
              <w:rPr>
                <w:rFonts w:hint="eastAsia"/>
              </w:rPr>
              <w:t>当前的累积剂量值。</w:t>
            </w:r>
          </w:p>
        </w:tc>
      </w:tr>
      <w:tr w:rsidR="00FA3D8A" w:rsidRPr="00FA3D8A" w:rsidTr="007D1853">
        <w:trPr>
          <w:trHeight w:val="12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2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147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3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t>………</w:t>
            </w:r>
            <w:r w:rsidRPr="00FA3D8A">
              <w:rPr>
                <w:rFonts w:hint="eastAsia"/>
              </w:rPr>
              <w:t>.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204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有通讯流量限制上报方案</w:t>
            </w:r>
          </w:p>
        </w:tc>
        <w:tc>
          <w:tcPr>
            <w:tcW w:w="5704" w:type="dxa"/>
            <w:gridSpan w:val="2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主机时间</w:t>
            </w: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探测器一分钟的剂量均值；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一分钟内探测器存在过的所用状态；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当前温度值；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当前累积剂量值。</w:t>
            </w:r>
          </w:p>
        </w:tc>
      </w:tr>
      <w:tr w:rsidR="00FA3D8A" w:rsidRPr="00FA3D8A" w:rsidTr="007D1853">
        <w:trPr>
          <w:trHeight w:val="147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2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132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3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225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ind w:leftChars="-39" w:left="-82"/>
            </w:pPr>
            <w:r w:rsidRPr="00FA3D8A">
              <w:t>………</w:t>
            </w:r>
            <w:r w:rsidRPr="00FA3D8A">
              <w:rPr>
                <w:rFonts w:hint="eastAsia"/>
              </w:rPr>
              <w:t>.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</w:tr>
      <w:tr w:rsidR="00FA3D8A" w:rsidRPr="00FA3D8A" w:rsidTr="007D1853">
        <w:trPr>
          <w:trHeight w:val="27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上报周期为</w:t>
            </w:r>
            <w:r w:rsidRPr="00FA3D8A">
              <w:rPr>
                <w:rFonts w:hint="eastAsia"/>
              </w:rPr>
              <w:t>n</w:t>
            </w:r>
            <w:r w:rsidRPr="00FA3D8A">
              <w:rPr>
                <w:rFonts w:hint="eastAsia"/>
              </w:rPr>
              <w:t>分钟的上报方案</w:t>
            </w:r>
          </w:p>
        </w:tc>
        <w:tc>
          <w:tcPr>
            <w:tcW w:w="1134" w:type="dxa"/>
            <w:vMerge w:val="restart"/>
            <w:vAlign w:val="center"/>
          </w:tcPr>
          <w:p w:rsidR="007D1853" w:rsidRPr="00FA3D8A" w:rsidRDefault="007D1853" w:rsidP="00751ED9">
            <w:pPr>
              <w:ind w:leftChars="-10" w:left="-21"/>
              <w:jc w:val="center"/>
              <w:rPr>
                <w:b/>
              </w:rPr>
            </w:pPr>
            <w:r w:rsidRPr="00FA3D8A">
              <w:rPr>
                <w:rFonts w:hint="eastAsia"/>
              </w:rPr>
              <w:t>无通讯流量限制上报方案</w:t>
            </w:r>
          </w:p>
        </w:tc>
        <w:tc>
          <w:tcPr>
            <w:tcW w:w="5704" w:type="dxa"/>
            <w:gridSpan w:val="2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主机时间</w:t>
            </w:r>
          </w:p>
        </w:tc>
      </w:tr>
      <w:tr w:rsidR="00FA3D8A" w:rsidRPr="00FA3D8A" w:rsidTr="007D1853">
        <w:trPr>
          <w:trHeight w:val="18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1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 w:val="restart"/>
            <w:vAlign w:val="center"/>
          </w:tcPr>
          <w:p w:rsidR="007D1853" w:rsidRPr="00FA3D8A" w:rsidRDefault="007D1853" w:rsidP="00751ED9">
            <w:pPr>
              <w:ind w:leftChars="-39" w:left="-82"/>
              <w:jc w:val="center"/>
            </w:pPr>
            <w:r w:rsidRPr="00FA3D8A">
              <w:rPr>
                <w:rFonts w:hint="eastAsia"/>
              </w:rPr>
              <w:t>n</w:t>
            </w:r>
            <w:r w:rsidRPr="00FA3D8A">
              <w:rPr>
                <w:rFonts w:hint="eastAsia"/>
              </w:rPr>
              <w:t>分钟内的每一个从探测器读取到的数据；</w:t>
            </w:r>
          </w:p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当前的累积剂量值。</w:t>
            </w: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2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3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t>………</w:t>
            </w:r>
            <w:r w:rsidRPr="00FA3D8A">
              <w:rPr>
                <w:rFonts w:hint="eastAsia"/>
              </w:rPr>
              <w:t>.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24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有通讯流量限制上报方案</w:t>
            </w:r>
          </w:p>
        </w:tc>
        <w:tc>
          <w:tcPr>
            <w:tcW w:w="5704" w:type="dxa"/>
            <w:gridSpan w:val="2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主机时间</w:t>
            </w:r>
          </w:p>
        </w:tc>
      </w:tr>
      <w:tr w:rsidR="00FA3D8A" w:rsidRPr="00FA3D8A" w:rsidTr="007D1853">
        <w:trPr>
          <w:trHeight w:val="195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1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本周期第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分钟探测器的剂量均值；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本周期第</w:t>
            </w:r>
            <w:r w:rsidRPr="00FA3D8A">
              <w:rPr>
                <w:rFonts w:hint="eastAsia"/>
              </w:rPr>
              <w:t>1</w:t>
            </w:r>
            <w:r w:rsidRPr="00FA3D8A">
              <w:rPr>
                <w:rFonts w:hint="eastAsia"/>
              </w:rPr>
              <w:t>分钟内探测器存在过的状态；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t>…</w:t>
            </w:r>
            <w:r w:rsidRPr="00FA3D8A">
              <w:rPr>
                <w:rFonts w:hint="eastAsia"/>
              </w:rPr>
              <w:t>.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本周期第</w:t>
            </w:r>
            <w:r w:rsidRPr="00FA3D8A">
              <w:rPr>
                <w:rFonts w:hint="eastAsia"/>
              </w:rPr>
              <w:t>n</w:t>
            </w:r>
            <w:r w:rsidRPr="00FA3D8A">
              <w:rPr>
                <w:rFonts w:hint="eastAsia"/>
              </w:rPr>
              <w:t>分钟探测器的剂量均值；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本周期第</w:t>
            </w:r>
            <w:r w:rsidRPr="00FA3D8A">
              <w:rPr>
                <w:rFonts w:hint="eastAsia"/>
              </w:rPr>
              <w:t>n</w:t>
            </w:r>
            <w:r w:rsidRPr="00FA3D8A">
              <w:rPr>
                <w:rFonts w:hint="eastAsia"/>
              </w:rPr>
              <w:t>分钟内探测器存在过的状态；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当前温度值；</w:t>
            </w:r>
          </w:p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当前累积剂量值。</w:t>
            </w:r>
          </w:p>
        </w:tc>
      </w:tr>
      <w:tr w:rsidR="00FA3D8A" w:rsidRPr="00FA3D8A" w:rsidTr="007D1853">
        <w:trPr>
          <w:trHeight w:val="15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2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117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3</w:t>
            </w:r>
            <w:r w:rsidR="00FA3D8A">
              <w:rPr>
                <w:rFonts w:hint="eastAsia"/>
              </w:rPr>
              <w:t>实时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1065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958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t>………</w:t>
            </w:r>
            <w:r w:rsidRPr="00FA3D8A">
              <w:rPr>
                <w:rFonts w:hint="eastAsia"/>
              </w:rPr>
              <w:t>.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330"/>
        </w:trPr>
        <w:tc>
          <w:tcPr>
            <w:tcW w:w="851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定时上报</w:t>
            </w:r>
            <w:r w:rsidRPr="00FA3D8A">
              <w:rPr>
                <w:rFonts w:hint="eastAsia"/>
              </w:rPr>
              <w:t>2</w:t>
            </w:r>
            <w:r w:rsidRPr="00FA3D8A">
              <w:rPr>
                <w:rFonts w:hint="eastAsia"/>
                <w:b/>
              </w:rPr>
              <w:t xml:space="preserve"> </w:t>
            </w:r>
          </w:p>
        </w:tc>
        <w:tc>
          <w:tcPr>
            <w:tcW w:w="2092" w:type="dxa"/>
            <w:gridSpan w:val="2"/>
            <w:vMerge w:val="restart"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以天为周期上报</w:t>
            </w:r>
          </w:p>
        </w:tc>
        <w:tc>
          <w:tcPr>
            <w:tcW w:w="5704" w:type="dxa"/>
            <w:gridSpan w:val="2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主机时间</w:t>
            </w:r>
          </w:p>
        </w:tc>
      </w:tr>
      <w:tr w:rsidR="00FA3D8A" w:rsidRPr="00FA3D8A" w:rsidTr="007D1853">
        <w:trPr>
          <w:trHeight w:val="33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2092" w:type="dxa"/>
            <w:gridSpan w:val="2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1</w:t>
            </w:r>
            <w:r w:rsidR="00FA3D8A">
              <w:rPr>
                <w:rFonts w:hint="eastAsia"/>
              </w:rPr>
              <w:t>均值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 w:val="restart"/>
            <w:vAlign w:val="center"/>
          </w:tcPr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一天内的所有</w:t>
            </w:r>
            <w:r w:rsidRPr="00FA3D8A">
              <w:rPr>
                <w:rFonts w:hint="eastAsia"/>
              </w:rPr>
              <w:t>5</w:t>
            </w:r>
            <w:r w:rsidRPr="00FA3D8A">
              <w:rPr>
                <w:rFonts w:hint="eastAsia"/>
              </w:rPr>
              <w:t>分钟剂量率均值；</w:t>
            </w:r>
          </w:p>
          <w:p w:rsidR="007D1853" w:rsidRPr="00FA3D8A" w:rsidRDefault="007D1853" w:rsidP="00751ED9">
            <w:pPr>
              <w:jc w:val="center"/>
            </w:pPr>
            <w:r w:rsidRPr="00FA3D8A">
              <w:rPr>
                <w:rFonts w:hint="eastAsia"/>
              </w:rPr>
              <w:t>一天内的所有小时剂量率均值；</w:t>
            </w:r>
          </w:p>
          <w:p w:rsidR="00BF7233" w:rsidRPr="00FA3D8A" w:rsidRDefault="00942048" w:rsidP="00942048">
            <w:r w:rsidRPr="00FA3D8A">
              <w:rPr>
                <w:rFonts w:hint="eastAsia"/>
              </w:rPr>
              <w:t>当天</w:t>
            </w:r>
            <w:r w:rsidR="007D1853" w:rsidRPr="00FA3D8A">
              <w:rPr>
                <w:rFonts w:hint="eastAsia"/>
              </w:rPr>
              <w:t>的</w:t>
            </w:r>
            <w:r w:rsidRPr="00FA3D8A">
              <w:rPr>
                <w:rFonts w:hint="eastAsia"/>
              </w:rPr>
              <w:t>探测器</w:t>
            </w:r>
            <w:r w:rsidR="007D1853" w:rsidRPr="00FA3D8A">
              <w:rPr>
                <w:rFonts w:hint="eastAsia"/>
              </w:rPr>
              <w:t>天剂量率均值；</w:t>
            </w:r>
          </w:p>
          <w:p w:rsidR="007D1853" w:rsidRPr="00FA3D8A" w:rsidRDefault="00BF7233" w:rsidP="00BF7233">
            <w:pPr>
              <w:jc w:val="center"/>
              <w:rPr>
                <w:b/>
              </w:rPr>
            </w:pPr>
            <w:r w:rsidRPr="00FA3D8A">
              <w:rPr>
                <w:rFonts w:hint="eastAsia"/>
              </w:rPr>
              <w:t>当天计算的</w:t>
            </w:r>
            <w:r w:rsidR="007D1853" w:rsidRPr="00FA3D8A">
              <w:rPr>
                <w:rFonts w:hint="eastAsia"/>
              </w:rPr>
              <w:t>月剂量率均值；</w:t>
            </w:r>
          </w:p>
        </w:tc>
      </w:tr>
      <w:tr w:rsidR="00FA3D8A" w:rsidRPr="00FA3D8A" w:rsidTr="007D1853">
        <w:trPr>
          <w:trHeight w:val="223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2092" w:type="dxa"/>
            <w:gridSpan w:val="2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2</w:t>
            </w:r>
            <w:r w:rsidR="00FA3D8A">
              <w:rPr>
                <w:rFonts w:hint="eastAsia"/>
              </w:rPr>
              <w:t>均值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360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2092" w:type="dxa"/>
            <w:gridSpan w:val="2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pPr>
              <w:rPr>
                <w:b/>
              </w:rPr>
            </w:pPr>
            <w:r w:rsidRPr="00FA3D8A">
              <w:rPr>
                <w:rFonts w:hint="eastAsia"/>
              </w:rPr>
              <w:t>探测器</w:t>
            </w:r>
            <w:r w:rsidRPr="00FA3D8A">
              <w:rPr>
                <w:rFonts w:hint="eastAsia"/>
              </w:rPr>
              <w:t>3</w:t>
            </w:r>
            <w:r w:rsidR="00FA3D8A">
              <w:rPr>
                <w:rFonts w:hint="eastAsia"/>
              </w:rPr>
              <w:t>均值</w:t>
            </w:r>
            <w:r w:rsidRPr="00FA3D8A">
              <w:rPr>
                <w:rFonts w:hint="eastAsia"/>
              </w:rPr>
              <w:t>数据：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  <w:tr w:rsidR="00FA3D8A" w:rsidRPr="00FA3D8A" w:rsidTr="007D1853">
        <w:trPr>
          <w:trHeight w:val="195"/>
        </w:trPr>
        <w:tc>
          <w:tcPr>
            <w:tcW w:w="851" w:type="dxa"/>
            <w:vMerge/>
            <w:vAlign w:val="center"/>
          </w:tcPr>
          <w:p w:rsidR="007D1853" w:rsidRPr="00FA3D8A" w:rsidRDefault="007D1853" w:rsidP="00751ED9">
            <w:pPr>
              <w:jc w:val="center"/>
            </w:pPr>
          </w:p>
        </w:tc>
        <w:tc>
          <w:tcPr>
            <w:tcW w:w="2092" w:type="dxa"/>
            <w:gridSpan w:val="2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 w:rsidR="007D1853" w:rsidRPr="00FA3D8A" w:rsidRDefault="007D1853" w:rsidP="00751ED9">
            <w:r w:rsidRPr="00FA3D8A">
              <w:t>………</w:t>
            </w:r>
            <w:r w:rsidRPr="00FA3D8A">
              <w:rPr>
                <w:rFonts w:hint="eastAsia"/>
              </w:rPr>
              <w:t>.</w:t>
            </w:r>
          </w:p>
        </w:tc>
        <w:tc>
          <w:tcPr>
            <w:tcW w:w="3719" w:type="dxa"/>
            <w:vMerge/>
            <w:vAlign w:val="center"/>
          </w:tcPr>
          <w:p w:rsidR="007D1853" w:rsidRPr="00FA3D8A" w:rsidRDefault="007D1853" w:rsidP="00751ED9">
            <w:pPr>
              <w:jc w:val="center"/>
              <w:rPr>
                <w:b/>
              </w:rPr>
            </w:pPr>
          </w:p>
        </w:tc>
      </w:tr>
    </w:tbl>
    <w:p w:rsidR="007D1853" w:rsidRDefault="00D5108F" w:rsidP="00FA3D8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通讯异常恢复后</w:t>
      </w:r>
      <w:r w:rsidR="00FA3D8A">
        <w:rPr>
          <w:rFonts w:hint="eastAsia"/>
        </w:rPr>
        <w:t>周期上报数据补遗</w:t>
      </w:r>
    </w:p>
    <w:p w:rsidR="00D5108F" w:rsidRPr="007D1853" w:rsidRDefault="00024ACD" w:rsidP="00D5108F">
      <w:pPr>
        <w:pStyle w:val="a5"/>
        <w:numPr>
          <w:ilvl w:val="0"/>
          <w:numId w:val="14"/>
        </w:numPr>
        <w:ind w:firstLineChars="0"/>
      </w:pPr>
      <w:r w:rsidRPr="007D1853">
        <w:t>HJ/T212-2005</w:t>
      </w:r>
      <w:r>
        <w:rPr>
          <w:rFonts w:hint="eastAsia"/>
        </w:rPr>
        <w:t>协议所列命令</w:t>
      </w:r>
      <w:r w:rsidR="00597CE3">
        <w:rPr>
          <w:rFonts w:hint="eastAsia"/>
        </w:rPr>
        <w:t>查询、读取、和设置命令</w:t>
      </w:r>
    </w:p>
    <w:p w:rsidR="00CF238C" w:rsidRPr="00B85F8B" w:rsidRDefault="00B85F8B" w:rsidP="004A6ED0">
      <w:pPr>
        <w:pStyle w:val="4"/>
        <w:numPr>
          <w:ilvl w:val="2"/>
          <w:numId w:val="6"/>
        </w:numPr>
        <w:ind w:left="567"/>
        <w:jc w:val="left"/>
      </w:pPr>
      <w:bookmarkStart w:id="18" w:name="_Toc371496355"/>
      <w:r>
        <w:rPr>
          <w:rFonts w:hint="eastAsia"/>
        </w:rPr>
        <w:t>提供探测器电源</w:t>
      </w:r>
      <w:bookmarkEnd w:id="18"/>
    </w:p>
    <w:p w:rsidR="00D92B91" w:rsidRDefault="00CF238C" w:rsidP="004A6ED0">
      <w:pPr>
        <w:pStyle w:val="a5"/>
        <w:jc w:val="left"/>
      </w:pPr>
      <w:r>
        <w:rPr>
          <w:rFonts w:hint="eastAsia"/>
        </w:rPr>
        <w:t>接入的有线探测器，其</w:t>
      </w:r>
      <w:r>
        <w:rPr>
          <w:rFonts w:hint="eastAsia"/>
        </w:rPr>
        <w:t>12V</w:t>
      </w:r>
      <w:r w:rsidR="00CB5EB7">
        <w:rPr>
          <w:rFonts w:hint="eastAsia"/>
        </w:rPr>
        <w:t>电源由主机提供</w:t>
      </w:r>
      <w:r>
        <w:rPr>
          <w:rFonts w:hint="eastAsia"/>
        </w:rPr>
        <w:t>。</w:t>
      </w:r>
    </w:p>
    <w:p w:rsidR="00D92B91" w:rsidRPr="00B85F8B" w:rsidRDefault="00B85F8B" w:rsidP="004A6ED0">
      <w:pPr>
        <w:pStyle w:val="4"/>
        <w:numPr>
          <w:ilvl w:val="2"/>
          <w:numId w:val="6"/>
        </w:numPr>
        <w:ind w:left="567"/>
        <w:jc w:val="left"/>
      </w:pPr>
      <w:bookmarkStart w:id="19" w:name="_Toc371496356"/>
      <w:r>
        <w:rPr>
          <w:rFonts w:hint="eastAsia"/>
        </w:rPr>
        <w:t>备电</w:t>
      </w:r>
      <w:bookmarkEnd w:id="19"/>
    </w:p>
    <w:p w:rsidR="00D92B91" w:rsidRDefault="00D92B91" w:rsidP="004A6ED0">
      <w:pPr>
        <w:pStyle w:val="a5"/>
        <w:jc w:val="left"/>
      </w:pPr>
      <w:r w:rsidRPr="00D92B91">
        <w:rPr>
          <w:rFonts w:hint="eastAsia"/>
        </w:rPr>
        <w:t>主机</w:t>
      </w:r>
      <w:r>
        <w:rPr>
          <w:rFonts w:hint="eastAsia"/>
        </w:rPr>
        <w:t>可直接使用</w:t>
      </w:r>
      <w:r>
        <w:rPr>
          <w:rFonts w:hint="eastAsia"/>
        </w:rPr>
        <w:t>12V</w:t>
      </w:r>
      <w:r>
        <w:rPr>
          <w:rFonts w:hint="eastAsia"/>
        </w:rPr>
        <w:t>蓄电池供电</w:t>
      </w:r>
      <w:r w:rsidR="002D1DB1">
        <w:rPr>
          <w:rFonts w:hint="eastAsia"/>
        </w:rPr>
        <w:t>，在屏幕上显示供电状态，若电池供电，主机将会给出提示信息</w:t>
      </w:r>
      <w:r w:rsidR="00AC3E07">
        <w:rPr>
          <w:rFonts w:hint="eastAsia"/>
        </w:rPr>
        <w:t>：供电图标显示为电池，记录市电断开事件，向平台上报电池供电状态</w:t>
      </w:r>
      <w:r>
        <w:rPr>
          <w:rFonts w:hint="eastAsia"/>
        </w:rPr>
        <w:t>。</w:t>
      </w:r>
    </w:p>
    <w:p w:rsidR="00D91D96" w:rsidRDefault="00D91D96" w:rsidP="004A6ED0">
      <w:pPr>
        <w:pStyle w:val="3"/>
        <w:numPr>
          <w:ilvl w:val="1"/>
          <w:numId w:val="6"/>
        </w:numPr>
        <w:spacing w:before="156"/>
        <w:ind w:left="567"/>
        <w:jc w:val="left"/>
      </w:pPr>
      <w:bookmarkStart w:id="20" w:name="_Toc374606320"/>
      <w:r>
        <w:rPr>
          <w:rFonts w:hint="eastAsia"/>
        </w:rPr>
        <w:lastRenderedPageBreak/>
        <w:t>界面显示与触屏操作</w:t>
      </w:r>
      <w:bookmarkEnd w:id="20"/>
    </w:p>
    <w:p w:rsidR="00D70951" w:rsidRDefault="004A6ED0" w:rsidP="00D70951">
      <w:pPr>
        <w:pStyle w:val="a5"/>
        <w:numPr>
          <w:ilvl w:val="0"/>
          <w:numId w:val="12"/>
        </w:numPr>
        <w:ind w:firstLineChars="0"/>
        <w:jc w:val="left"/>
      </w:pPr>
      <w:r w:rsidRPr="004A6ED0">
        <w:rPr>
          <w:rFonts w:hint="eastAsia"/>
        </w:rPr>
        <w:t>主机</w:t>
      </w:r>
      <w:r>
        <w:rPr>
          <w:rFonts w:hint="eastAsia"/>
        </w:rPr>
        <w:t>使用</w:t>
      </w:r>
      <w:r>
        <w:rPr>
          <w:rFonts w:hint="eastAsia"/>
        </w:rPr>
        <w:t>7</w:t>
      </w:r>
      <w:r>
        <w:rPr>
          <w:rFonts w:hint="eastAsia"/>
        </w:rPr>
        <w:t>寸液晶屏显示，所用人机交互操作通过触摸屏实现</w:t>
      </w:r>
      <w:r w:rsidR="00D70951">
        <w:rPr>
          <w:rFonts w:hint="eastAsia"/>
        </w:rPr>
        <w:t>；</w:t>
      </w:r>
    </w:p>
    <w:p w:rsidR="00D70951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界面尽量简练，不使用图片，减小系统处理负载；</w:t>
      </w:r>
    </w:p>
    <w:p w:rsidR="00D70951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实时探测器数据、探测器的报警相关状态需醒目直观，最好可远距离查看；</w:t>
      </w:r>
    </w:p>
    <w:p w:rsidR="00D70951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界面能立即响应每一个探测器的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状态变化，任一个探测器的状态变化响应不能被其他探测器的显示掩盖；</w:t>
      </w:r>
    </w:p>
    <w:p w:rsidR="00D70951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主机后期开发的功能在界面显示中可提出而不影响其他相关显示；</w:t>
      </w:r>
    </w:p>
    <w:p w:rsidR="00D70951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可显示界面尺寸：</w:t>
      </w:r>
      <w:r>
        <w:rPr>
          <w:rFonts w:hint="eastAsia"/>
        </w:rPr>
        <w:t xml:space="preserve">152 </w:t>
      </w:r>
      <w:r>
        <w:rPr>
          <w:rFonts w:hint="eastAsia"/>
        </w:rPr>
        <w:t>×</w:t>
      </w:r>
      <w:r>
        <w:rPr>
          <w:rFonts w:hint="eastAsia"/>
        </w:rPr>
        <w:t xml:space="preserve"> 81 mm</w:t>
      </w:r>
      <w:r>
        <w:rPr>
          <w:rFonts w:hint="eastAsia"/>
        </w:rPr>
        <w:t>；</w:t>
      </w:r>
    </w:p>
    <w:p w:rsidR="00E42238" w:rsidRDefault="00527DA8" w:rsidP="00D70951">
      <w:pPr>
        <w:pStyle w:val="a5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需要触屏操作的区域最小为</w:t>
      </w:r>
      <w:r>
        <w:rPr>
          <w:rFonts w:hint="eastAsia"/>
        </w:rPr>
        <w:t xml:space="preserve">8 </w:t>
      </w:r>
      <w:r>
        <w:rPr>
          <w:rFonts w:hint="eastAsia"/>
        </w:rPr>
        <w:t>×</w:t>
      </w:r>
      <w:r>
        <w:rPr>
          <w:rFonts w:hint="eastAsia"/>
        </w:rPr>
        <w:t xml:space="preserve"> 8 mm</w:t>
      </w:r>
      <w:r>
        <w:rPr>
          <w:rFonts w:hint="eastAsia"/>
        </w:rPr>
        <w:t>（最低高度</w:t>
      </w:r>
      <w:r>
        <w:rPr>
          <w:rFonts w:hint="eastAsia"/>
        </w:rPr>
        <w:t>8mm</w:t>
      </w:r>
      <w:r>
        <w:rPr>
          <w:rFonts w:hint="eastAsia"/>
        </w:rPr>
        <w:t>、最低宽度</w:t>
      </w:r>
      <w:r>
        <w:rPr>
          <w:rFonts w:hint="eastAsia"/>
        </w:rPr>
        <w:t>8mm</w:t>
      </w:r>
      <w:r>
        <w:rPr>
          <w:rFonts w:hint="eastAsia"/>
        </w:rPr>
        <w:t>）。</w:t>
      </w:r>
    </w:p>
    <w:p w:rsidR="00E700F7" w:rsidRDefault="00E700F7" w:rsidP="00E700F7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界面元素描述</w:t>
      </w:r>
    </w:p>
    <w:p w:rsidR="009A53B9" w:rsidRDefault="009A53B9" w:rsidP="00E700F7">
      <w:pPr>
        <w:jc w:val="left"/>
      </w:pPr>
      <w:r>
        <w:rPr>
          <w:rFonts w:hint="eastAsia"/>
        </w:rPr>
        <w:t>状态图标</w:t>
      </w:r>
    </w:p>
    <w:p w:rsidR="00E700F7" w:rsidRDefault="00E700F7" w:rsidP="00E700F7">
      <w:pPr>
        <w:jc w:val="left"/>
      </w:pPr>
      <w:r>
        <w:rPr>
          <w:rFonts w:hint="eastAsia"/>
        </w:rPr>
        <w:t>固定显示框</w:t>
      </w:r>
    </w:p>
    <w:p w:rsidR="00866868" w:rsidRDefault="00866868" w:rsidP="00E700F7">
      <w:pPr>
        <w:jc w:val="left"/>
      </w:pPr>
      <w:r>
        <w:rPr>
          <w:rFonts w:hint="eastAsia"/>
        </w:rPr>
        <w:t>变量显示框</w:t>
      </w:r>
      <w:r>
        <w:rPr>
          <w:rFonts w:hint="eastAsia"/>
        </w:rPr>
        <w:t xml:space="preserve"> </w:t>
      </w:r>
    </w:p>
    <w:p w:rsidR="00866868" w:rsidRDefault="00866868" w:rsidP="00E700F7">
      <w:pPr>
        <w:jc w:val="left"/>
      </w:pPr>
      <w:r>
        <w:rPr>
          <w:rFonts w:hint="eastAsia"/>
        </w:rPr>
        <w:t>可触控控件</w:t>
      </w:r>
    </w:p>
    <w:p w:rsidR="009A53B9" w:rsidRDefault="009A53B9" w:rsidP="00E700F7">
      <w:pPr>
        <w:jc w:val="left"/>
      </w:pPr>
      <w:r>
        <w:rPr>
          <w:rFonts w:hint="eastAsia"/>
        </w:rPr>
        <w:t>数据表格</w:t>
      </w:r>
    </w:p>
    <w:p w:rsidR="00866868" w:rsidRDefault="00866868" w:rsidP="00E700F7">
      <w:pPr>
        <w:jc w:val="left"/>
      </w:pPr>
      <w:r>
        <w:rPr>
          <w:rFonts w:hint="eastAsia"/>
        </w:rPr>
        <w:t>曲线</w:t>
      </w:r>
      <w:r w:rsidR="009A53B9">
        <w:rPr>
          <w:rFonts w:hint="eastAsia"/>
        </w:rPr>
        <w:t>图</w:t>
      </w:r>
      <w:r>
        <w:rPr>
          <w:rFonts w:hint="eastAsia"/>
        </w:rPr>
        <w:t>：纵轴代表剂量率，其范围自动调整显示所有数据点</w:t>
      </w:r>
    </w:p>
    <w:p w:rsidR="00866868" w:rsidRPr="00E42238" w:rsidRDefault="009A53B9" w:rsidP="00E700F7">
      <w:pPr>
        <w:jc w:val="left"/>
      </w:pPr>
      <w:r>
        <w:object w:dxaOrig="5828" w:dyaOrig="3589">
          <v:shape id="_x0000_i1027" type="#_x0000_t75" style="width:291.75pt;height:179.25pt" o:ole="">
            <v:imagedata r:id="rId14" o:title=""/>
          </v:shape>
          <o:OLEObject Type="Embed" ProgID="Visio.Drawing.11" ShapeID="_x0000_i1027" DrawAspect="Content" ObjectID="_1448434563" r:id="rId15"/>
        </w:object>
      </w:r>
    </w:p>
    <w:p w:rsidR="00BD2D56" w:rsidRDefault="00914B42" w:rsidP="00BD2D56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状态</w:t>
      </w:r>
      <w:r w:rsidR="00BD2D56">
        <w:rPr>
          <w:rFonts w:hint="eastAsia"/>
        </w:rPr>
        <w:t>栏</w:t>
      </w:r>
    </w:p>
    <w:p w:rsidR="00D70951" w:rsidRPr="00D70951" w:rsidRDefault="00D70951" w:rsidP="00D70951">
      <w:pPr>
        <w:ind w:firstLine="420"/>
      </w:pPr>
      <w:r>
        <w:rPr>
          <w:rFonts w:hint="eastAsia"/>
        </w:rPr>
        <w:t>界面的顶端是界面标题栏和返回按键</w:t>
      </w:r>
      <w:r w:rsidR="00DA292E">
        <w:rPr>
          <w:rFonts w:hint="eastAsia"/>
        </w:rPr>
        <w:t>（</w:t>
      </w:r>
      <w:r w:rsidR="00DA292E" w:rsidRPr="00DA292E">
        <w:rPr>
          <w:rFonts w:hint="eastAsia"/>
        </w:rPr>
        <w:t>——接受触控</w:t>
      </w:r>
      <w:r w:rsidR="00DA292E">
        <w:rPr>
          <w:rFonts w:hint="eastAsia"/>
        </w:rPr>
        <w:t>）</w:t>
      </w:r>
      <w:r>
        <w:rPr>
          <w:rFonts w:hint="eastAsia"/>
        </w:rPr>
        <w:t>，标题栏只能显示标题栏名称，不能再添加任何控件</w:t>
      </w:r>
      <w:r w:rsidR="00DA292E">
        <w:rPr>
          <w:rFonts w:hint="eastAsia"/>
        </w:rPr>
        <w:t>，可被弹窗掩盖：</w:t>
      </w:r>
    </w:p>
    <w:p w:rsidR="00D70951" w:rsidRDefault="00D70951" w:rsidP="00D70951">
      <w:pPr>
        <w:pStyle w:val="a5"/>
        <w:ind w:firstLineChars="0" w:firstLine="0"/>
        <w:jc w:val="left"/>
      </w:pPr>
      <w:r>
        <w:object w:dxaOrig="8824" w:dyaOrig="641">
          <v:shape id="_x0000_i1028" type="#_x0000_t75" style="width:415.5pt;height:30pt" o:ole="">
            <v:imagedata r:id="rId16" o:title=""/>
          </v:shape>
          <o:OLEObject Type="Embed" ProgID="Visio.Drawing.11" ShapeID="_x0000_i1028" DrawAspect="Content" ObjectID="_1448434564" r:id="rId17"/>
        </w:object>
      </w:r>
    </w:p>
    <w:p w:rsidR="00D70951" w:rsidRDefault="00D70951" w:rsidP="004A6ED0">
      <w:pPr>
        <w:pStyle w:val="a5"/>
        <w:jc w:val="left"/>
      </w:pPr>
    </w:p>
    <w:p w:rsidR="00C0213A" w:rsidRDefault="004A6ED0" w:rsidP="004A6ED0">
      <w:pPr>
        <w:pStyle w:val="a5"/>
        <w:jc w:val="left"/>
      </w:pPr>
      <w:r>
        <w:rPr>
          <w:rFonts w:hint="eastAsia"/>
        </w:rPr>
        <w:t>界面的</w:t>
      </w:r>
      <w:r w:rsidR="00CA647E">
        <w:rPr>
          <w:rFonts w:hint="eastAsia"/>
        </w:rPr>
        <w:t>最下方一</w:t>
      </w:r>
      <w:proofErr w:type="gramStart"/>
      <w:r w:rsidR="00CA647E">
        <w:rPr>
          <w:rFonts w:hint="eastAsia"/>
        </w:rPr>
        <w:t>栏作为</w:t>
      </w:r>
      <w:proofErr w:type="gramEnd"/>
      <w:r w:rsidR="002F090E">
        <w:rPr>
          <w:rFonts w:hint="eastAsia"/>
        </w:rPr>
        <w:t>状态栏，</w:t>
      </w:r>
      <w:r w:rsidR="00E42238">
        <w:rPr>
          <w:rFonts w:hint="eastAsia"/>
        </w:rPr>
        <w:t>在固定界面中一直显示，可被弹出窗口掩盖</w:t>
      </w:r>
      <w:r w:rsidR="00AC3E07">
        <w:rPr>
          <w:rFonts w:hint="eastAsia"/>
        </w:rPr>
        <w:t>：</w:t>
      </w:r>
    </w:p>
    <w:p w:rsidR="00C0213A" w:rsidRDefault="00E42238" w:rsidP="00C0213A">
      <w:pPr>
        <w:pStyle w:val="a5"/>
        <w:ind w:firstLineChars="0" w:firstLine="0"/>
        <w:jc w:val="left"/>
      </w:pPr>
      <w:r>
        <w:object w:dxaOrig="8683" w:dyaOrig="838">
          <v:shape id="_x0000_i1029" type="#_x0000_t75" style="width:415.5pt;height:40.5pt" o:ole="">
            <v:imagedata r:id="rId18" o:title=""/>
          </v:shape>
          <o:OLEObject Type="Embed" ProgID="Visio.Drawing.11" ShapeID="_x0000_i1029" DrawAspect="Content" ObjectID="_1448434565" r:id="rId19"/>
        </w:object>
      </w:r>
    </w:p>
    <w:p w:rsidR="00AC3E07" w:rsidRDefault="00BD2D56" w:rsidP="00AC3E07">
      <w:pPr>
        <w:pStyle w:val="a5"/>
        <w:jc w:val="left"/>
      </w:pPr>
      <w:r>
        <w:rPr>
          <w:rFonts w:hint="eastAsia"/>
        </w:rPr>
        <w:tab/>
      </w:r>
      <w:r w:rsidR="006A66EF">
        <w:rPr>
          <w:rFonts w:hint="eastAsia"/>
        </w:rPr>
        <w:tab/>
      </w:r>
      <w:r w:rsidR="00EC195D">
        <w:object w:dxaOrig="556" w:dyaOrig="556">
          <v:shape id="_x0000_i1030" type="#_x0000_t75" style="width:27.75pt;height:27.75pt" o:ole="">
            <v:imagedata r:id="rId20" o:title=""/>
          </v:shape>
          <o:OLEObject Type="Embed" ProgID="Visio.Drawing.11" ShapeID="_x0000_i1030" DrawAspect="Content" ObjectID="_1448434566" r:id="rId21"/>
        </w:objec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AC3E07">
        <w:rPr>
          <w:rFonts w:hint="eastAsia"/>
        </w:rPr>
        <w:t>显示已连接的所用探测器的状态；</w:t>
      </w:r>
    </w:p>
    <w:p w:rsidR="00D40F07" w:rsidRDefault="002B45D2" w:rsidP="00AC3E07">
      <w:pPr>
        <w:pStyle w:val="a5"/>
        <w:ind w:firstLineChars="0" w:firstLine="0"/>
        <w:jc w:val="left"/>
      </w:pPr>
      <w:r>
        <w:rPr>
          <w:rFonts w:hint="eastAsia"/>
        </w:rPr>
        <w:lastRenderedPageBreak/>
        <w:tab/>
      </w:r>
      <w:r w:rsidR="00BD2D56">
        <w:rPr>
          <w:rFonts w:hint="eastAsia"/>
        </w:rPr>
        <w:tab/>
      </w:r>
      <w:r w:rsidR="006A66EF">
        <w:rPr>
          <w:rFonts w:hint="eastAsia"/>
        </w:rPr>
        <w:tab/>
      </w:r>
      <w:r w:rsidR="00AC3E07">
        <w:object w:dxaOrig="311" w:dyaOrig="509">
          <v:shape id="_x0000_i1031" type="#_x0000_t75" style="width:15.75pt;height:25.5pt" o:ole="">
            <v:imagedata r:id="rId22" o:title=""/>
          </v:shape>
          <o:OLEObject Type="Embed" ProgID="Visio.Drawing.11" ShapeID="_x0000_i1031" DrawAspect="Content" ObjectID="_1448434567" r:id="rId23"/>
        </w:objec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AC3E07">
        <w:rPr>
          <w:rFonts w:hint="eastAsia"/>
        </w:rPr>
        <w:t>供电指示图标；</w:t>
      </w:r>
      <w:r w:rsidR="00527DA8">
        <w:rPr>
          <w:rFonts w:hint="eastAsia"/>
        </w:rPr>
        <w:t>（还需要一个</w:t>
      </w:r>
      <w:r w:rsidR="00527DA8">
        <w:rPr>
          <w:rFonts w:hint="eastAsia"/>
        </w:rPr>
        <w:t>AC220</w:t>
      </w:r>
      <w:r w:rsidR="00527DA8">
        <w:rPr>
          <w:rFonts w:hint="eastAsia"/>
        </w:rPr>
        <w:t>供电图标）</w:t>
      </w:r>
    </w:p>
    <w:p w:rsidR="00EC195D" w:rsidRDefault="00EC195D" w:rsidP="006A66EF">
      <w:pPr>
        <w:pStyle w:val="a5"/>
        <w:ind w:left="840"/>
        <w:jc w:val="left"/>
      </w:pPr>
      <w:r>
        <w:object w:dxaOrig="528" w:dyaOrig="786">
          <v:shape id="_x0000_i1032" type="#_x0000_t75" style="width:26.25pt;height:39pt" o:ole="">
            <v:imagedata r:id="rId24" o:title=""/>
          </v:shape>
          <o:OLEObject Type="Embed" ProgID="Visio.Drawing.11" ShapeID="_x0000_i1032" DrawAspect="Content" ObjectID="_1448434568" r:id="rId25"/>
        </w:objec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>
        <w:rPr>
          <w:rFonts w:hint="eastAsia"/>
        </w:rPr>
        <w:t>有线网络通讯状态图标</w:t>
      </w:r>
    </w:p>
    <w:p w:rsidR="00EC195D" w:rsidRDefault="00EC195D" w:rsidP="006A66EF">
      <w:pPr>
        <w:pStyle w:val="a5"/>
        <w:ind w:left="840"/>
        <w:jc w:val="left"/>
      </w:pPr>
      <w:r>
        <w:object w:dxaOrig="556" w:dyaOrig="577">
          <v:shape id="_x0000_i1033" type="#_x0000_t75" style="width:27.75pt;height:29.25pt" o:ole="">
            <v:imagedata r:id="rId26" o:title=""/>
          </v:shape>
          <o:OLEObject Type="Embed" ProgID="Visio.Drawing.11" ShapeID="_x0000_i1033" DrawAspect="Content" ObjectID="_1448434569" r:id="rId27"/>
        </w:objec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>
        <w:rPr>
          <w:rFonts w:hint="eastAsia"/>
        </w:rPr>
        <w:t>无线</w:t>
      </w:r>
      <w:r>
        <w:rPr>
          <w:rFonts w:hint="eastAsia"/>
        </w:rPr>
        <w:t>GPRS</w:t>
      </w:r>
      <w:r>
        <w:rPr>
          <w:rFonts w:hint="eastAsia"/>
        </w:rPr>
        <w:t>网络通讯图标</w:t>
      </w:r>
    </w:p>
    <w:p w:rsidR="00EC195D" w:rsidRDefault="00EC195D" w:rsidP="006A66EF">
      <w:pPr>
        <w:pStyle w:val="a5"/>
        <w:ind w:left="840"/>
        <w:jc w:val="left"/>
      </w:pPr>
      <w:r>
        <w:object w:dxaOrig="1133" w:dyaOrig="566">
          <v:shape id="_x0000_i1034" type="#_x0000_t75" style="width:56.25pt;height:27.75pt" o:ole="">
            <v:imagedata r:id="rId28" o:title=""/>
          </v:shape>
          <o:OLEObject Type="Embed" ProgID="Visio.Drawing.11" ShapeID="_x0000_i1034" DrawAspect="Content" ObjectID="_1448434570" r:id="rId29"/>
        </w:objec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>
        <w:rPr>
          <w:rFonts w:hint="eastAsia"/>
        </w:rPr>
        <w:t>当前日期时间</w:t>
      </w:r>
    </w:p>
    <w:p w:rsidR="00914B42" w:rsidRDefault="00527DA8" w:rsidP="00914B42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系统主界面</w:t>
      </w:r>
    </w:p>
    <w:p w:rsidR="00914B42" w:rsidRDefault="00527DA8" w:rsidP="00D70951">
      <w:pPr>
        <w:ind w:left="420"/>
      </w:pPr>
      <w:r>
        <w:object w:dxaOrig="8683" w:dyaOrig="4863">
          <v:shape id="_x0000_i1035" type="#_x0000_t75" style="width:415.5pt;height:232.5pt" o:ole="">
            <v:imagedata r:id="rId30" o:title=""/>
          </v:shape>
          <o:OLEObject Type="Embed" ProgID="Visio.Drawing.11" ShapeID="_x0000_i1035" DrawAspect="Content" ObjectID="_1448434571" r:id="rId31"/>
        </w:object>
      </w:r>
      <w:r w:rsidR="00D70951">
        <w:rPr>
          <w:rFonts w:hint="eastAsia"/>
        </w:rPr>
        <w:t>四个图标，用户可以分别单击进入各子页面。</w:t>
      </w:r>
    </w:p>
    <w:p w:rsidR="00230EEF" w:rsidRDefault="00587006" w:rsidP="00230EEF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数据显示界面</w:t>
      </w:r>
    </w:p>
    <w:p w:rsidR="006A66EF" w:rsidRDefault="006A66EF" w:rsidP="006A66EF">
      <w:r>
        <w:rPr>
          <w:rFonts w:hint="eastAsia"/>
        </w:rPr>
        <w:t>数据显示界面为开机后默认的显示界面。</w:t>
      </w:r>
    </w:p>
    <w:p w:rsidR="006A66EF" w:rsidRPr="00B74673" w:rsidRDefault="006A66EF" w:rsidP="006A66EF">
      <w:pPr>
        <w:pStyle w:val="5"/>
        <w:ind w:leftChars="202" w:left="424"/>
        <w:rPr>
          <w:sz w:val="21"/>
          <w:szCs w:val="21"/>
        </w:rPr>
      </w:pPr>
      <w:r>
        <w:rPr>
          <w:rFonts w:hint="eastAsia"/>
          <w:sz w:val="21"/>
          <w:szCs w:val="21"/>
        </w:rPr>
        <w:t>数据显示分框方式</w:t>
      </w:r>
    </w:p>
    <w:p w:rsidR="006A66EF" w:rsidRDefault="006A66EF" w:rsidP="006A66EF">
      <w:pPr>
        <w:ind w:firstLine="420"/>
      </w:pPr>
      <w:r>
        <w:rPr>
          <w:rFonts w:hint="eastAsia"/>
        </w:rPr>
        <w:t>数据显示界面有两个布局方式：</w:t>
      </w:r>
      <w:r>
        <w:rPr>
          <w:rFonts w:hint="eastAsia"/>
        </w:rPr>
        <w:t>8</w:t>
      </w:r>
      <w:r>
        <w:rPr>
          <w:rFonts w:hint="eastAsia"/>
        </w:rPr>
        <w:t>框显示和</w:t>
      </w:r>
      <w:r>
        <w:rPr>
          <w:rFonts w:hint="eastAsia"/>
        </w:rPr>
        <w:t>4</w:t>
      </w:r>
      <w:r>
        <w:rPr>
          <w:rFonts w:hint="eastAsia"/>
        </w:rPr>
        <w:t>框显示，布局方式的由主机在</w:t>
      </w:r>
      <w:r w:rsidRPr="006A66EF">
        <w:rPr>
          <w:rFonts w:hint="eastAsia"/>
          <w:b/>
        </w:rPr>
        <w:t>扫描探测器</w:t>
      </w:r>
      <w:r>
        <w:rPr>
          <w:rFonts w:hint="eastAsia"/>
        </w:rPr>
        <w:t>时，根据扫描到的探测器的数量确定：</w:t>
      </w:r>
    </w:p>
    <w:p w:rsidR="006A66EF" w:rsidRDefault="006A66EF" w:rsidP="006A66EF">
      <w:pPr>
        <w:ind w:left="420" w:firstLine="420"/>
        <w:rPr>
          <w:rFonts w:ascii="Arial" w:hAnsi="Arial" w:cs="Arial"/>
        </w:rPr>
      </w:pPr>
      <w:r>
        <w:rPr>
          <w:rFonts w:hint="eastAsia"/>
        </w:rPr>
        <w:t>探测器数量</w:t>
      </w:r>
      <w:r>
        <w:rPr>
          <w:rFonts w:hint="eastAsia"/>
        </w:rPr>
        <w:t xml:space="preserve"> </w:t>
      </w:r>
      <w:r>
        <w:rPr>
          <w:rFonts w:ascii="Arial" w:hAnsi="Arial" w:cs="Arial"/>
        </w:rPr>
        <w:t>&gt;</w:t>
      </w:r>
      <w:r>
        <w:rPr>
          <w:rFonts w:ascii="Arial" w:hAnsi="Arial" w:cs="Arial" w:hint="eastAsia"/>
        </w:rPr>
        <w:t xml:space="preserve"> 4 </w:t>
      </w:r>
      <w:r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ab/>
        <w:t>8</w:t>
      </w:r>
      <w:r>
        <w:rPr>
          <w:rFonts w:ascii="Arial" w:hAnsi="Arial" w:cs="Arial" w:hint="eastAsia"/>
        </w:rPr>
        <w:t>框显示</w:t>
      </w:r>
    </w:p>
    <w:p w:rsidR="006A66EF" w:rsidRDefault="006A66EF" w:rsidP="006A66EF">
      <w:pPr>
        <w:ind w:left="420" w:firstLine="420"/>
      </w:pPr>
      <w:r w:rsidRPr="00587006">
        <w:rPr>
          <w:rFonts w:hint="eastAsia"/>
        </w:rPr>
        <w:t>探测器数量</w:t>
      </w:r>
      <w:r>
        <w:rPr>
          <w:rFonts w:hint="eastAsia"/>
        </w:rPr>
        <w:t xml:space="preserve"> </w:t>
      </w:r>
      <w:r w:rsidRPr="00587006">
        <w:rPr>
          <w:rFonts w:ascii="Arial" w:hAnsi="Arial" w:cs="Arial"/>
        </w:rPr>
        <w:t>≤</w:t>
      </w:r>
      <w:r>
        <w:rPr>
          <w:rFonts w:ascii="Arial" w:hAnsi="Arial" w:cs="Arial" w:hint="eastAsia"/>
        </w:rPr>
        <w:t xml:space="preserve"> </w:t>
      </w:r>
      <w:r w:rsidRPr="00587006">
        <w:rPr>
          <w:rFonts w:ascii="Arial" w:hAnsi="Arial" w:cs="Arial" w:hint="eastAsia"/>
        </w:rPr>
        <w:t>4</w:t>
      </w:r>
      <w:r w:rsidRPr="00587006">
        <w:rPr>
          <w:rFonts w:ascii="Arial" w:hAnsi="Arial" w:cs="Arial" w:hint="eastAsia"/>
        </w:rPr>
        <w:tab/>
      </w:r>
      <w:r w:rsidRPr="00587006">
        <w:rPr>
          <w:rFonts w:ascii="Arial" w:hAnsi="Arial" w:cs="Arial"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框显示</w:t>
      </w:r>
    </w:p>
    <w:p w:rsidR="006A66EF" w:rsidRPr="006A66EF" w:rsidRDefault="006A66EF" w:rsidP="006A66EF"/>
    <w:p w:rsidR="00587006" w:rsidRDefault="00DA292E" w:rsidP="00B74673">
      <w:r>
        <w:object w:dxaOrig="8691" w:dyaOrig="4873">
          <v:shape id="_x0000_i1036" type="#_x0000_t75" style="width:414.75pt;height:232.5pt" o:ole="">
            <v:imagedata r:id="rId32" o:title=""/>
          </v:shape>
          <o:OLEObject Type="Embed" ProgID="Visio.Drawing.11" ShapeID="_x0000_i1036" DrawAspect="Content" ObjectID="_1448434572" r:id="rId33"/>
        </w:object>
      </w:r>
      <w:r w:rsidR="00587006" w:rsidRPr="00587006">
        <w:t xml:space="preserve"> </w:t>
      </w:r>
      <w:r>
        <w:object w:dxaOrig="8691" w:dyaOrig="4873">
          <v:shape id="_x0000_i1037" type="#_x0000_t75" style="width:414.75pt;height:232.5pt" o:ole="">
            <v:imagedata r:id="rId34" o:title=""/>
          </v:shape>
          <o:OLEObject Type="Embed" ProgID="Visio.Drawing.11" ShapeID="_x0000_i1037" DrawAspect="Content" ObjectID="_1448434573" r:id="rId35"/>
        </w:object>
      </w:r>
    </w:p>
    <w:p w:rsidR="00587006" w:rsidRPr="00587006" w:rsidRDefault="00CF7EA5" w:rsidP="00587006">
      <w:r>
        <w:rPr>
          <w:rFonts w:hint="eastAsia"/>
          <w:b/>
        </w:rPr>
        <w:t>剂量率显示框</w:t>
      </w:r>
      <w:r w:rsidR="00DA292E" w:rsidRPr="00DA292E">
        <w:rPr>
          <w:rFonts w:hint="eastAsia"/>
        </w:rPr>
        <w:t>——接受触控</w:t>
      </w:r>
    </w:p>
    <w:p w:rsidR="00587006" w:rsidRDefault="00587006" w:rsidP="006A66EF">
      <w:pPr>
        <w:ind w:left="420" w:firstLine="42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#1-dikeng01</w:t>
      </w:r>
      <w:r w:rsidR="006A66E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6A66E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6A66E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6A66E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CF7EA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#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探测器</w:t>
      </w:r>
      <w:r w:rsidR="00CF7EA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ID</w:t>
      </w:r>
      <w:r w:rsidR="00CF7EA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号</w:t>
      </w:r>
      <w:r w:rsidR="00CF7EA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-</w:t>
      </w:r>
      <w:r w:rsidR="00CF7EA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探测器助记名</w:t>
      </w:r>
    </w:p>
    <w:p w:rsidR="00CF7EA5" w:rsidRDefault="00CF7EA5" w:rsidP="006A66EF">
      <w:pPr>
        <w:ind w:left="420" w:firstLine="420"/>
      </w:pPr>
      <w:r w:rsidRPr="00CF7EA5">
        <w:t>0.22μGy/h</w: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>
        <w:rPr>
          <w:rFonts w:hint="eastAsia"/>
        </w:rPr>
        <w:t>探测器剂量率值</w:t>
      </w:r>
    </w:p>
    <w:p w:rsidR="00CF7EA5" w:rsidRDefault="00CF7EA5" w:rsidP="00D40F07">
      <w:pPr>
        <w:ind w:firstLine="420"/>
      </w:pPr>
      <w:r>
        <w:rPr>
          <w:rFonts w:hint="eastAsia"/>
        </w:rPr>
        <w:t>整个单框背景色标志探测器状态（</w:t>
      </w:r>
      <w:proofErr w:type="gramStart"/>
      <w:r>
        <w:rPr>
          <w:rFonts w:hint="eastAsia"/>
        </w:rPr>
        <w:t>见</w:t>
      </w:r>
      <w:r w:rsidR="00AB50B2" w:rsidRPr="00AB50B2">
        <w:rPr>
          <w:rFonts w:hint="eastAsia"/>
        </w:rPr>
        <w:t>状态</w:t>
      </w:r>
      <w:proofErr w:type="gramEnd"/>
      <w:r w:rsidR="00AB50B2" w:rsidRPr="00AB50B2">
        <w:rPr>
          <w:rFonts w:hint="eastAsia"/>
        </w:rPr>
        <w:t>提示方式表</w:t>
      </w:r>
      <w:r>
        <w:rPr>
          <w:rFonts w:hint="eastAsia"/>
        </w:rPr>
        <w:t>—</w:t>
      </w:r>
      <w:r w:rsidRPr="00CF7EA5">
        <w:rPr>
          <w:rFonts w:hint="eastAsia"/>
        </w:rPr>
        <w:t>剂量率显示框</w:t>
      </w:r>
      <w:r>
        <w:rPr>
          <w:rFonts w:hint="eastAsia"/>
        </w:rPr>
        <w:t>）</w:t>
      </w:r>
    </w:p>
    <w:p w:rsidR="008C7B73" w:rsidRDefault="008C7B73" w:rsidP="008C7B73">
      <w:pPr>
        <w:ind w:firstLine="420"/>
      </w:pPr>
      <w:r>
        <w:rPr>
          <w:rFonts w:hint="eastAsia"/>
        </w:rPr>
        <w:t>整个单框作为可触控键，单击可以进入所属框探测器的详情页面；</w:t>
      </w:r>
    </w:p>
    <w:p w:rsidR="00CF7EA5" w:rsidRDefault="00AB50B2" w:rsidP="00D40F07">
      <w:pPr>
        <w:ind w:firstLine="420"/>
      </w:pPr>
      <w:r w:rsidRPr="00AB50B2">
        <w:rPr>
          <w:rFonts w:hint="eastAsia"/>
        </w:rPr>
        <w:t>剂量率显示框</w:t>
      </w:r>
      <w:proofErr w:type="gramStart"/>
      <w:r w:rsidR="00CF7EA5">
        <w:rPr>
          <w:rFonts w:hint="eastAsia"/>
        </w:rPr>
        <w:t>记忆</w:t>
      </w:r>
      <w:r w:rsidR="00404791">
        <w:rPr>
          <w:rFonts w:hint="eastAsia"/>
        </w:rPr>
        <w:t>超</w:t>
      </w:r>
      <w:proofErr w:type="gramEnd"/>
      <w:r w:rsidR="00404791">
        <w:rPr>
          <w:rFonts w:hint="eastAsia"/>
        </w:rPr>
        <w:t>阈值</w:t>
      </w:r>
      <w:r w:rsidR="00CF7EA5">
        <w:rPr>
          <w:rFonts w:hint="eastAsia"/>
        </w:rPr>
        <w:t>状态，该图标</w:t>
      </w:r>
      <w:r w:rsidR="006A66EF">
        <w:rPr>
          <w:rFonts w:hint="eastAsia"/>
        </w:rPr>
        <w:t>显示</w:t>
      </w:r>
      <w:r>
        <w:rPr>
          <w:rFonts w:hint="eastAsia"/>
        </w:rPr>
        <w:t>在</w:t>
      </w:r>
      <w:r w:rsidR="00404791">
        <w:rPr>
          <w:rFonts w:hint="eastAsia"/>
        </w:rPr>
        <w:t>超阈值</w:t>
      </w:r>
      <w:r>
        <w:rPr>
          <w:rFonts w:hint="eastAsia"/>
        </w:rPr>
        <w:t>恢复后</w:t>
      </w:r>
      <w:r w:rsidR="00CF7EA5">
        <w:rPr>
          <w:rFonts w:hint="eastAsia"/>
        </w:rPr>
        <w:t>，只有接受到触屏信号才</w:t>
      </w:r>
      <w:r w:rsidR="00404791">
        <w:rPr>
          <w:rFonts w:hint="eastAsia"/>
        </w:rPr>
        <w:t>更新</w:t>
      </w:r>
      <w:r>
        <w:rPr>
          <w:rFonts w:hint="eastAsia"/>
        </w:rPr>
        <w:t>显示状态</w:t>
      </w:r>
      <w:r w:rsidR="00CF7EA5">
        <w:rPr>
          <w:rFonts w:hint="eastAsia"/>
        </w:rPr>
        <w:t>。</w:t>
      </w:r>
    </w:p>
    <w:p w:rsidR="006A66EF" w:rsidRDefault="006A66EF" w:rsidP="006A66EF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lastRenderedPageBreak/>
        <w:t>探测器详情显示界面</w:t>
      </w:r>
    </w:p>
    <w:p w:rsidR="00CF7EA5" w:rsidRDefault="009060C7" w:rsidP="009060C7">
      <w:pPr>
        <w:ind w:firstLine="6"/>
      </w:pPr>
      <w:r>
        <w:object w:dxaOrig="8982" w:dyaOrig="4896">
          <v:shape id="_x0000_i1038" type="#_x0000_t75" style="width:414.75pt;height:226.5pt" o:ole="">
            <v:imagedata r:id="rId36" o:title=""/>
          </v:shape>
          <o:OLEObject Type="Embed" ProgID="Visio.Drawing.11" ShapeID="_x0000_i1038" DrawAspect="Content" ObjectID="_1448434574" r:id="rId37"/>
        </w:object>
      </w:r>
      <w:r w:rsidR="006A66EF">
        <w:rPr>
          <w:rFonts w:hint="eastAsia"/>
        </w:rPr>
        <w:tab/>
      </w:r>
      <w:r>
        <w:rPr>
          <w:rFonts w:hint="eastAsia"/>
        </w:rPr>
        <w:tab/>
      </w:r>
      <w:r w:rsidR="006A66EF" w:rsidRPr="006A66EF">
        <w:t>#1-dikeng01</w:t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6A66EF">
        <w:rPr>
          <w:rFonts w:hint="eastAsia"/>
        </w:rPr>
        <w:tab/>
      </w:r>
      <w:r w:rsidR="009B57EC">
        <w:rPr>
          <w:rFonts w:hint="eastAsia"/>
        </w:rPr>
        <w:t>以探测器名称作为</w:t>
      </w:r>
      <w:r w:rsidR="006A66EF">
        <w:rPr>
          <w:rFonts w:hint="eastAsia"/>
        </w:rPr>
        <w:t>界面标题名称</w:t>
      </w:r>
    </w:p>
    <w:p w:rsidR="009B57EC" w:rsidRDefault="009B57EC" w:rsidP="006A66EF">
      <w:pPr>
        <w:ind w:left="420" w:firstLine="147"/>
      </w:pPr>
      <w:r>
        <w:rPr>
          <w:rFonts w:hint="eastAsia"/>
        </w:rPr>
        <w:tab/>
      </w:r>
      <w:r>
        <w:object w:dxaOrig="676" w:dyaOrig="603">
          <v:shape id="_x0000_i1039" type="#_x0000_t75" style="width:33.75pt;height:30pt" o:ole="">
            <v:imagedata r:id="rId38" o:title=""/>
          </v:shape>
          <o:OLEObject Type="Embed" ProgID="Visio.Drawing.11" ShapeID="_x0000_i1039" DrawAspect="Content" ObjectID="_1448434575" r:id="rId3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静音按键</w:t>
      </w:r>
    </w:p>
    <w:p w:rsidR="00DA292E" w:rsidRDefault="00DA292E" w:rsidP="00DA292E">
      <w:pPr>
        <w:ind w:left="420" w:firstLine="420"/>
      </w:pPr>
      <w:r>
        <w:object w:dxaOrig="1826" w:dyaOrig="440">
          <v:shape id="_x0000_i1040" type="#_x0000_t75" style="width:91.5pt;height:21.75pt" o:ole="">
            <v:imagedata r:id="rId40" o:title=""/>
          </v:shape>
          <o:OLEObject Type="Embed" ProgID="Visio.Drawing.11" ShapeID="_x0000_i1040" DrawAspect="Content" ObjectID="_1448434576" r:id="rId4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状态图标和状态文字说明</w:t>
      </w:r>
    </w:p>
    <w:p w:rsidR="00E700F7" w:rsidRPr="009B57EC" w:rsidRDefault="00DA292E" w:rsidP="00E700F7">
      <w:pPr>
        <w:ind w:left="420" w:firstLine="420"/>
      </w:pPr>
      <w:r w:rsidRPr="00DA292E">
        <w:t>0.22</w:t>
      </w:r>
      <w:r>
        <w:rPr>
          <w:rFonts w:hint="eastAsia"/>
        </w:rPr>
        <w:t xml:space="preserve"> </w:t>
      </w:r>
      <w:proofErr w:type="spellStart"/>
      <w:r w:rsidRPr="00DA292E">
        <w:t>μGy</w:t>
      </w:r>
      <w:proofErr w:type="spellEnd"/>
      <w:r w:rsidRPr="00DA292E">
        <w:t>/h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剂量率</w:t>
      </w:r>
    </w:p>
    <w:p w:rsidR="00DA292E" w:rsidRDefault="006B5CB6" w:rsidP="00DA292E">
      <w:pPr>
        <w:pStyle w:val="4"/>
        <w:numPr>
          <w:ilvl w:val="2"/>
          <w:numId w:val="6"/>
        </w:numPr>
        <w:ind w:left="567"/>
        <w:jc w:val="left"/>
      </w:pPr>
      <w:proofErr w:type="gramStart"/>
      <w:r>
        <w:rPr>
          <w:rFonts w:hint="eastAsia"/>
        </w:rPr>
        <w:t>输入弹窗界面</w:t>
      </w:r>
      <w:proofErr w:type="gramEnd"/>
    </w:p>
    <w:p w:rsidR="006B5CB6" w:rsidRPr="006B5CB6" w:rsidRDefault="006B5CB6" w:rsidP="006B5CB6">
      <w:r>
        <w:rPr>
          <w:rFonts w:hint="eastAsia"/>
        </w:rPr>
        <w:t>主机只接受输入数字、小写字母和键盘所示若干符号。</w:t>
      </w:r>
    </w:p>
    <w:p w:rsidR="004055F4" w:rsidRDefault="00DA292E" w:rsidP="00DA292E">
      <w:r>
        <w:object w:dxaOrig="9181" w:dyaOrig="4653">
          <v:shape id="_x0000_i1041" type="#_x0000_t75" style="width:414.75pt;height:210.75pt" o:ole="">
            <v:imagedata r:id="rId42" o:title=""/>
          </v:shape>
          <o:OLEObject Type="Embed" ProgID="Visio.Drawing.11" ShapeID="_x0000_i1041" DrawAspect="Content" ObjectID="_1448434577" r:id="rId43"/>
        </w:object>
      </w:r>
    </w:p>
    <w:p w:rsidR="006B5CB6" w:rsidRDefault="006B5CB6" w:rsidP="00DA292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object w:dxaOrig="2044" w:dyaOrig="1398">
          <v:shape id="_x0000_i1042" type="#_x0000_t75" style="width:42pt;height:29.25pt" o:ole="">
            <v:imagedata r:id="rId44" o:title=""/>
          </v:shape>
          <o:OLEObject Type="Embed" ProgID="Visio.Drawing.11" ShapeID="_x0000_i1042" DrawAspect="Content" ObjectID="_1448434578" r:id="rId4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C7B73">
        <w:rPr>
          <w:rFonts w:hint="eastAsia"/>
        </w:rPr>
        <w:tab/>
      </w:r>
      <w:r>
        <w:rPr>
          <w:rFonts w:hint="eastAsia"/>
        </w:rPr>
        <w:t>关闭控件——接受触控</w:t>
      </w:r>
    </w:p>
    <w:p w:rsidR="006B5CB6" w:rsidRDefault="006B5CB6" w:rsidP="00DA292E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object w:dxaOrig="815" w:dyaOrig="676">
          <v:shape id="_x0000_i1043" type="#_x0000_t75" style="width:41.25pt;height:33.75pt" o:ole="">
            <v:imagedata r:id="rId46" o:title=""/>
          </v:shape>
          <o:OLEObject Type="Embed" ProgID="Visio.Drawing.11" ShapeID="_x0000_i1043" DrawAspect="Content" ObjectID="_1448434579" r:id="rId4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取消单次输入</w:t>
      </w:r>
    </w:p>
    <w:p w:rsidR="006B5CB6" w:rsidRDefault="006B5CB6" w:rsidP="006B5CB6">
      <w:pPr>
        <w:ind w:left="840" w:firstLine="420"/>
      </w:pPr>
      <w:r>
        <w:object w:dxaOrig="1548" w:dyaOrig="641">
          <v:shape id="_x0000_i1044" type="#_x0000_t75" style="width:76.5pt;height:31.5pt" o:ole="">
            <v:imagedata r:id="rId48" o:title=""/>
          </v:shape>
          <o:OLEObject Type="Embed" ProgID="Visio.Drawing.11" ShapeID="_x0000_i1044" DrawAspect="Content" ObjectID="_1448434580" r:id="rId4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待输入框名称</w:t>
      </w:r>
    </w:p>
    <w:p w:rsidR="006B5CB6" w:rsidRDefault="00E700F7" w:rsidP="00E700F7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探测器设置界面</w:t>
      </w:r>
    </w:p>
    <w:p w:rsidR="006B5CB6" w:rsidRDefault="009A53B9" w:rsidP="00E700F7">
      <w:r>
        <w:object w:dxaOrig="8834" w:dyaOrig="4873">
          <v:shape id="_x0000_i1045" type="#_x0000_t75" style="width:415.5pt;height:229.5pt" o:ole="">
            <v:imagedata r:id="rId50" o:title=""/>
          </v:shape>
          <o:OLEObject Type="Embed" ProgID="Visio.Drawing.11" ShapeID="_x0000_i1045" DrawAspect="Content" ObjectID="_1448434581" r:id="rId51"/>
        </w:object>
      </w:r>
    </w:p>
    <w:p w:rsidR="00864731" w:rsidRDefault="009A53B9" w:rsidP="00864731">
      <w:pPr>
        <w:ind w:left="420" w:firstLine="420"/>
      </w:pPr>
      <w:r>
        <w:object w:dxaOrig="1097" w:dyaOrig="707">
          <v:shape id="_x0000_i1046" type="#_x0000_t75" style="width:55.5pt;height:35.25pt" o:ole="">
            <v:imagedata r:id="rId52" o:title=""/>
          </v:shape>
          <o:OLEObject Type="Embed" ProgID="Visio.Drawing.11" ShapeID="_x0000_i1046" DrawAspect="Content" ObjectID="_1448434582" r:id="rId53"/>
        </w:object>
      </w:r>
      <w:r w:rsidR="00864731">
        <w:rPr>
          <w:rFonts w:hint="eastAsia"/>
        </w:rPr>
        <w:tab/>
      </w:r>
      <w:r w:rsidR="00864731">
        <w:rPr>
          <w:rFonts w:hint="eastAsia"/>
        </w:rPr>
        <w:tab/>
      </w:r>
      <w:r w:rsidR="00864731">
        <w:rPr>
          <w:rFonts w:hint="eastAsia"/>
        </w:rPr>
        <w:tab/>
      </w:r>
      <w:r w:rsidR="00864731">
        <w:rPr>
          <w:rFonts w:hint="eastAsia"/>
        </w:rPr>
        <w:tab/>
      </w:r>
      <w:r w:rsidR="00864731">
        <w:rPr>
          <w:rFonts w:hint="eastAsia"/>
        </w:rPr>
        <w:t>弹出式选择框，单击空间后弹出可选内容：</w:t>
      </w:r>
    </w:p>
    <w:p w:rsidR="00864731" w:rsidRDefault="00864731" w:rsidP="00864731">
      <w:pPr>
        <w:ind w:left="420" w:firstLine="420"/>
        <w:jc w:val="center"/>
      </w:pPr>
      <w:r>
        <w:object w:dxaOrig="4440" w:dyaOrig="4100">
          <v:shape id="_x0000_i1047" type="#_x0000_t75" style="width:222pt;height:204.75pt" o:ole="">
            <v:imagedata r:id="rId54" o:title=""/>
          </v:shape>
          <o:OLEObject Type="Embed" ProgID="Visio.Drawing.11" ShapeID="_x0000_i1047" DrawAspect="Content" ObjectID="_1448434583" r:id="rId55"/>
        </w:object>
      </w:r>
    </w:p>
    <w:p w:rsidR="009A53B9" w:rsidRDefault="009A53B9" w:rsidP="009A53B9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lastRenderedPageBreak/>
        <w:t>探测器通讯扫描界面</w:t>
      </w:r>
    </w:p>
    <w:p w:rsidR="00D611E4" w:rsidRDefault="00D611E4" w:rsidP="00D611E4">
      <w:r>
        <w:object w:dxaOrig="8834" w:dyaOrig="4873">
          <v:shape id="_x0000_i1048" type="#_x0000_t75" style="width:415.5pt;height:229.5pt" o:ole="">
            <v:imagedata r:id="rId56" o:title=""/>
          </v:shape>
          <o:OLEObject Type="Embed" ProgID="Visio.Drawing.11" ShapeID="_x0000_i1048" DrawAspect="Content" ObjectID="_1448434584" r:id="rId57"/>
        </w:object>
      </w:r>
      <w:r>
        <w:rPr>
          <w:rFonts w:hint="eastAsia"/>
        </w:rPr>
        <w:tab/>
      </w:r>
      <w:r>
        <w:rPr>
          <w:rFonts w:hint="eastAsia"/>
        </w:rPr>
        <w:t>探测器扫描后，形成新的探测器配置，探测器名称恢复成与</w:t>
      </w:r>
      <w:r>
        <w:rPr>
          <w:rFonts w:hint="eastAsia"/>
        </w:rPr>
        <w:t>ID</w:t>
      </w:r>
      <w:r>
        <w:rPr>
          <w:rFonts w:hint="eastAsia"/>
        </w:rPr>
        <w:t>号相同的默认值；</w:t>
      </w:r>
    </w:p>
    <w:p w:rsidR="00D611E4" w:rsidRDefault="00D611E4" w:rsidP="00D611E4">
      <w:pPr>
        <w:ind w:firstLine="420"/>
      </w:pPr>
      <w:r>
        <w:rPr>
          <w:rFonts w:hint="eastAsia"/>
        </w:rPr>
        <w:t>探测器扫描完成后，数量与数据显示框不匹配时，弹出重</w:t>
      </w:r>
      <w:proofErr w:type="gramStart"/>
      <w:r>
        <w:rPr>
          <w:rFonts w:hint="eastAsia"/>
        </w:rPr>
        <w:t>启信息</w:t>
      </w:r>
      <w:proofErr w:type="gramEnd"/>
      <w:r>
        <w:rPr>
          <w:rFonts w:hint="eastAsia"/>
        </w:rPr>
        <w:t>对话框：</w:t>
      </w:r>
    </w:p>
    <w:p w:rsidR="009A53B9" w:rsidRDefault="00D611E4" w:rsidP="00D611E4">
      <w:pPr>
        <w:ind w:firstLine="420"/>
        <w:jc w:val="center"/>
      </w:pPr>
      <w:r>
        <w:object w:dxaOrig="2909" w:dyaOrig="1893">
          <v:shape id="_x0000_i1049" type="#_x0000_t75" style="width:145.5pt;height:94.5pt" o:ole="">
            <v:imagedata r:id="rId58" o:title=""/>
          </v:shape>
          <o:OLEObject Type="Embed" ProgID="Visio.Drawing.11" ShapeID="_x0000_i1049" DrawAspect="Content" ObjectID="_1448434585" r:id="rId59"/>
        </w:object>
      </w:r>
    </w:p>
    <w:p w:rsidR="00F83ADD" w:rsidRDefault="00D611E4" w:rsidP="00F83ADD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主机上报通讯设置界面</w:t>
      </w:r>
    </w:p>
    <w:p w:rsidR="00F83ADD" w:rsidRPr="00F83ADD" w:rsidRDefault="00F83ADD" w:rsidP="00F83ADD">
      <w:pPr>
        <w:ind w:firstLine="420"/>
      </w:pPr>
      <w:r>
        <w:object w:dxaOrig="8834" w:dyaOrig="4873">
          <v:shape id="_x0000_i1050" type="#_x0000_t75" style="width:415.5pt;height:229.5pt" o:ole="">
            <v:imagedata r:id="rId60" o:title=""/>
          </v:shape>
          <o:OLEObject Type="Embed" ProgID="Visio.Drawing.11" ShapeID="_x0000_i1050" DrawAspect="Content" ObjectID="_1448434586" r:id="rId61"/>
        </w:object>
      </w:r>
    </w:p>
    <w:p w:rsidR="00F83ADD" w:rsidRDefault="00F83ADD" w:rsidP="00F83ADD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lastRenderedPageBreak/>
        <w:t>主机信息设置界面</w:t>
      </w:r>
    </w:p>
    <w:p w:rsidR="00F83ADD" w:rsidRDefault="00F83ADD" w:rsidP="00D611E4">
      <w:pPr>
        <w:ind w:firstLine="420"/>
        <w:jc w:val="left"/>
      </w:pPr>
    </w:p>
    <w:p w:rsidR="00F83ADD" w:rsidRDefault="00F83ADD" w:rsidP="00D611E4">
      <w:pPr>
        <w:ind w:firstLine="420"/>
        <w:jc w:val="left"/>
      </w:pPr>
      <w:r>
        <w:object w:dxaOrig="8834" w:dyaOrig="4873">
          <v:shape id="_x0000_i1051" type="#_x0000_t75" style="width:415.5pt;height:229.5pt" o:ole="">
            <v:imagedata r:id="rId62" o:title=""/>
          </v:shape>
          <o:OLEObject Type="Embed" ProgID="Visio.Drawing.11" ShapeID="_x0000_i1051" DrawAspect="Content" ObjectID="_1448434587" r:id="rId63"/>
        </w:object>
      </w:r>
    </w:p>
    <w:p w:rsidR="00F83ADD" w:rsidRDefault="00C57DEA" w:rsidP="00C57DEA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历史事件查询</w:t>
      </w:r>
      <w:r w:rsidR="00F83ADD">
        <w:rPr>
          <w:rFonts w:hint="eastAsia"/>
        </w:rPr>
        <w:t>界面</w:t>
      </w:r>
    </w:p>
    <w:p w:rsidR="00C57DEA" w:rsidRDefault="00C57DEA" w:rsidP="00C57DEA">
      <w:pPr>
        <w:ind w:firstLine="420"/>
      </w:pPr>
      <w:r>
        <w:object w:dxaOrig="8692" w:dyaOrig="4873">
          <v:shape id="_x0000_i1052" type="#_x0000_t75" style="width:414.75pt;height:232.5pt" o:ole="">
            <v:imagedata r:id="rId64" o:title=""/>
          </v:shape>
          <o:OLEObject Type="Embed" ProgID="Visio.Drawing.11" ShapeID="_x0000_i1052" DrawAspect="Content" ObjectID="_1448434588" r:id="rId65"/>
        </w:object>
      </w:r>
    </w:p>
    <w:p w:rsidR="00C57DEA" w:rsidRDefault="00C57DEA" w:rsidP="00C57DEA">
      <w:r>
        <w:rPr>
          <w:rFonts w:hint="eastAsia"/>
        </w:rPr>
        <w:t>事件类型</w:t>
      </w:r>
      <w:proofErr w:type="gramStart"/>
      <w:r>
        <w:rPr>
          <w:rFonts w:hint="eastAsia"/>
        </w:rPr>
        <w:t>选择框弹窗内容</w:t>
      </w:r>
      <w:proofErr w:type="gramEnd"/>
      <w:r>
        <w:rPr>
          <w:rFonts w:hint="eastAsia"/>
        </w:rPr>
        <w:t>：</w:t>
      </w:r>
    </w:p>
    <w:p w:rsidR="00C57DEA" w:rsidRDefault="002C3007" w:rsidP="00C57DEA">
      <w:pPr>
        <w:jc w:val="center"/>
      </w:pPr>
      <w:r>
        <w:object w:dxaOrig="3306" w:dyaOrig="3108">
          <v:shape id="_x0000_i1053" type="#_x0000_t75" style="width:165.75pt;height:155.25pt" o:ole="">
            <v:imagedata r:id="rId66" o:title=""/>
          </v:shape>
          <o:OLEObject Type="Embed" ProgID="Visio.Drawing.11" ShapeID="_x0000_i1053" DrawAspect="Content" ObjectID="_1448434589" r:id="rId67"/>
        </w:object>
      </w:r>
    </w:p>
    <w:p w:rsidR="00C57DEA" w:rsidRDefault="00C57DEA" w:rsidP="00C57DEA">
      <w:pPr>
        <w:ind w:left="147" w:firstLine="273"/>
        <w:jc w:val="left"/>
      </w:pPr>
      <w:r>
        <w:object w:dxaOrig="523" w:dyaOrig="388">
          <v:shape id="_x0000_i1054" type="#_x0000_t75" style="width:26.25pt;height:19.5pt" o:ole="">
            <v:imagedata r:id="rId68" o:title=""/>
          </v:shape>
          <o:OLEObject Type="Embed" ProgID="Visio.Drawing.11" ShapeID="_x0000_i1054" DrawAspect="Content" ObjectID="_1448434590" r:id="rId6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数据存储的页数</w:t>
      </w:r>
    </w:p>
    <w:p w:rsidR="00C57DEA" w:rsidRDefault="00C57DEA" w:rsidP="00C57DEA">
      <w:pPr>
        <w:ind w:left="147" w:firstLine="273"/>
        <w:jc w:val="left"/>
      </w:pPr>
      <w:r>
        <w:object w:dxaOrig="1852" w:dyaOrig="859">
          <v:shape id="_x0000_i1055" type="#_x0000_t75" style="width:92.25pt;height:42.75pt" o:ole="">
            <v:imagedata r:id="rId70" o:title=""/>
          </v:shape>
          <o:OLEObject Type="Embed" ProgID="Visio.Drawing.11" ShapeID="_x0000_i1055" DrawAspect="Content" ObjectID="_1448434591" r:id="rId7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翻页按键</w:t>
      </w:r>
    </w:p>
    <w:p w:rsidR="00C57DEA" w:rsidRPr="00C57DEA" w:rsidRDefault="00C57DEA" w:rsidP="00C57DEA">
      <w:pPr>
        <w:ind w:left="147" w:firstLine="273"/>
        <w:jc w:val="left"/>
      </w:pPr>
      <w:r>
        <w:object w:dxaOrig="831" w:dyaOrig="1228">
          <v:shape id="_x0000_i1056" type="#_x0000_t75" style="width:41.25pt;height:61.5pt" o:ole="">
            <v:imagedata r:id="rId72" o:title=""/>
          </v:shape>
          <o:OLEObject Type="Embed" ProgID="Visio.Drawing.11" ShapeID="_x0000_i1056" DrawAspect="Content" ObjectID="_1448434592" r:id="rId7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表格上下移动按键</w:t>
      </w:r>
    </w:p>
    <w:p w:rsidR="00C57DEA" w:rsidRDefault="00C57DEA" w:rsidP="00C57DEA">
      <w:pPr>
        <w:jc w:val="center"/>
      </w:pPr>
    </w:p>
    <w:p w:rsidR="00C57DEA" w:rsidRDefault="00C57DEA" w:rsidP="00C57DEA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历史数据图表显示界面和曲线显示界面</w:t>
      </w:r>
    </w:p>
    <w:p w:rsidR="00C57DEA" w:rsidRDefault="00C57DEA" w:rsidP="00C57DEA">
      <w:pPr>
        <w:ind w:left="420"/>
        <w:jc w:val="left"/>
      </w:pPr>
      <w:r>
        <w:object w:dxaOrig="8683" w:dyaOrig="4873">
          <v:shape id="_x0000_i1057" type="#_x0000_t75" style="width:414.75pt;height:232.5pt" o:ole="">
            <v:imagedata r:id="rId74" o:title=""/>
          </v:shape>
          <o:OLEObject Type="Embed" ProgID="Visio.Drawing.11" ShapeID="_x0000_i1057" DrawAspect="Content" ObjectID="_1448434593" r:id="rId75"/>
        </w:object>
      </w:r>
      <w:r w:rsidRPr="00C57DEA">
        <w:t xml:space="preserve"> </w:t>
      </w:r>
      <w:r>
        <w:object w:dxaOrig="8834" w:dyaOrig="4873">
          <v:shape id="_x0000_i1058" type="#_x0000_t75" style="width:415.5pt;height:229.5pt" o:ole="">
            <v:imagedata r:id="rId76" o:title=""/>
          </v:shape>
          <o:OLEObject Type="Embed" ProgID="Visio.Drawing.11" ShapeID="_x0000_i1058" DrawAspect="Content" ObjectID="_1448434594" r:id="rId77"/>
        </w:object>
      </w:r>
      <w:r>
        <w:rPr>
          <w:rFonts w:hint="eastAsia"/>
        </w:rPr>
        <w:t>探测器</w:t>
      </w:r>
      <w:proofErr w:type="gramStart"/>
      <w:r>
        <w:rPr>
          <w:rFonts w:hint="eastAsia"/>
        </w:rPr>
        <w:t>选择框弹窗内容</w:t>
      </w:r>
      <w:proofErr w:type="gramEnd"/>
      <w:r>
        <w:rPr>
          <w:rFonts w:hint="eastAsia"/>
        </w:rPr>
        <w:t>：</w:t>
      </w:r>
    </w:p>
    <w:p w:rsidR="00C57DEA" w:rsidRDefault="002C3007" w:rsidP="00C57DEA">
      <w:pPr>
        <w:ind w:left="420"/>
        <w:jc w:val="center"/>
      </w:pPr>
      <w:r>
        <w:object w:dxaOrig="3873" w:dyaOrig="4100">
          <v:shape id="_x0000_i1059" type="#_x0000_t75" style="width:193.5pt;height:204.75pt" o:ole="">
            <v:imagedata r:id="rId78" o:title=""/>
          </v:shape>
          <o:OLEObject Type="Embed" ProgID="Visio.Drawing.11" ShapeID="_x0000_i1059" DrawAspect="Content" ObjectID="_1448434595" r:id="rId79"/>
        </w:object>
      </w:r>
    </w:p>
    <w:p w:rsidR="00C57DEA" w:rsidRDefault="00C57DEA" w:rsidP="00C57DEA">
      <w:pPr>
        <w:ind w:left="420"/>
        <w:jc w:val="left"/>
      </w:pPr>
      <w:r>
        <w:rPr>
          <w:rFonts w:hint="eastAsia"/>
        </w:rPr>
        <w:t>数据类型</w:t>
      </w:r>
      <w:proofErr w:type="gramStart"/>
      <w:r>
        <w:rPr>
          <w:rFonts w:hint="eastAsia"/>
        </w:rPr>
        <w:t>选择框弹窗内容</w:t>
      </w:r>
      <w:proofErr w:type="gramEnd"/>
      <w:r>
        <w:rPr>
          <w:rFonts w:hint="eastAsia"/>
        </w:rPr>
        <w:t>：</w:t>
      </w:r>
    </w:p>
    <w:p w:rsidR="00C57DEA" w:rsidRPr="00C57DEA" w:rsidRDefault="002C3007" w:rsidP="00C57DEA">
      <w:pPr>
        <w:ind w:left="420"/>
        <w:jc w:val="center"/>
      </w:pPr>
      <w:r>
        <w:object w:dxaOrig="3306" w:dyaOrig="2683">
          <v:shape id="_x0000_i1060" type="#_x0000_t75" style="width:165.75pt;height:134.25pt" o:ole="">
            <v:imagedata r:id="rId80" o:title=""/>
          </v:shape>
          <o:OLEObject Type="Embed" ProgID="Visio.Drawing.11" ShapeID="_x0000_i1060" DrawAspect="Content" ObjectID="_1448434596" r:id="rId81"/>
        </w:object>
      </w:r>
    </w:p>
    <w:p w:rsidR="00C57DEA" w:rsidRDefault="002C3007" w:rsidP="00C57DEA">
      <w:pPr>
        <w:pStyle w:val="4"/>
        <w:numPr>
          <w:ilvl w:val="2"/>
          <w:numId w:val="6"/>
        </w:numPr>
        <w:ind w:left="567"/>
        <w:jc w:val="left"/>
      </w:pPr>
      <w:r>
        <w:rPr>
          <w:rFonts w:hint="eastAsia"/>
        </w:rPr>
        <w:t>系统状态</w:t>
      </w:r>
      <w:r w:rsidR="00C57DEA">
        <w:rPr>
          <w:rFonts w:hint="eastAsia"/>
        </w:rPr>
        <w:t>显示界面</w:t>
      </w:r>
    </w:p>
    <w:p w:rsidR="002C3007" w:rsidRPr="002C3007" w:rsidRDefault="002C3007" w:rsidP="002C3007">
      <w:pPr>
        <w:rPr>
          <w:color w:val="FF0000"/>
        </w:rPr>
      </w:pPr>
      <w:r w:rsidRPr="002C3007">
        <w:rPr>
          <w:rFonts w:hint="eastAsia"/>
          <w:color w:val="FF0000"/>
        </w:rPr>
        <w:t>这两个界面用于开发、调试信息指示，不提供给客户查看，具体内容细节由研发人员确认</w:t>
      </w:r>
    </w:p>
    <w:p w:rsidR="00C57DEA" w:rsidRPr="00C57DEA" w:rsidRDefault="002C3007" w:rsidP="00C57DEA">
      <w:pPr>
        <w:jc w:val="left"/>
      </w:pPr>
      <w:r>
        <w:object w:dxaOrig="8834" w:dyaOrig="4873">
          <v:shape id="_x0000_i1061" type="#_x0000_t75" style="width:415.5pt;height:229.5pt" o:ole="">
            <v:imagedata r:id="rId82" o:title=""/>
          </v:shape>
          <o:OLEObject Type="Embed" ProgID="Visio.Drawing.11" ShapeID="_x0000_i1061" DrawAspect="Content" ObjectID="_1448434597" r:id="rId83"/>
        </w:object>
      </w:r>
      <w:r w:rsidRPr="002C3007">
        <w:t xml:space="preserve"> </w:t>
      </w:r>
      <w:r>
        <w:object w:dxaOrig="8875" w:dyaOrig="4873">
          <v:shape id="_x0000_i1062" type="#_x0000_t75" style="width:414.75pt;height:228pt" o:ole="">
            <v:imagedata r:id="rId84" o:title=""/>
          </v:shape>
          <o:OLEObject Type="Embed" ProgID="Visio.Drawing.11" ShapeID="_x0000_i1062" DrawAspect="Content" ObjectID="_1448434598" r:id="rId85"/>
        </w:object>
      </w:r>
    </w:p>
    <w:sectPr w:rsidR="00C57DEA" w:rsidRPr="00C57DEA" w:rsidSect="00CC2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465" w:rsidRDefault="00B61465" w:rsidP="00827B0C">
      <w:r>
        <w:separator/>
      </w:r>
    </w:p>
  </w:endnote>
  <w:endnote w:type="continuationSeparator" w:id="0">
    <w:p w:rsidR="00B61465" w:rsidRDefault="00B61465" w:rsidP="00827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465" w:rsidRDefault="00B61465" w:rsidP="00827B0C">
      <w:r>
        <w:separator/>
      </w:r>
    </w:p>
  </w:footnote>
  <w:footnote w:type="continuationSeparator" w:id="0">
    <w:p w:rsidR="00B61465" w:rsidRDefault="00B61465" w:rsidP="00827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235"/>
      </v:shape>
    </w:pict>
  </w:numPicBullet>
  <w:abstractNum w:abstractNumId="0">
    <w:nsid w:val="00000011"/>
    <w:multiLevelType w:val="multilevel"/>
    <w:tmpl w:val="00000011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</w:lvl>
    <w:lvl w:ilvl="2">
      <w:start w:val="1"/>
      <w:numFmt w:val="upperLetter"/>
      <w:lvlText w:val="%3．"/>
      <w:lvlJc w:val="left"/>
      <w:pPr>
        <w:tabs>
          <w:tab w:val="num" w:pos="1245"/>
        </w:tabs>
        <w:ind w:left="1245" w:hanging="405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33462B3"/>
    <w:multiLevelType w:val="hybridMultilevel"/>
    <w:tmpl w:val="F078C0D0"/>
    <w:lvl w:ilvl="0" w:tplc="0409000F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133E37"/>
    <w:multiLevelType w:val="hybridMultilevel"/>
    <w:tmpl w:val="278C76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F06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3053F95"/>
    <w:multiLevelType w:val="hybridMultilevel"/>
    <w:tmpl w:val="F74225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0C83855"/>
    <w:multiLevelType w:val="hybridMultilevel"/>
    <w:tmpl w:val="A5149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5886D0A"/>
    <w:multiLevelType w:val="hybridMultilevel"/>
    <w:tmpl w:val="C8420B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D4F438A"/>
    <w:multiLevelType w:val="hybridMultilevel"/>
    <w:tmpl w:val="88AA89A4"/>
    <w:lvl w:ilvl="0" w:tplc="17128252">
      <w:start w:val="1"/>
      <w:numFmt w:val="decimal"/>
      <w:lvlText w:val="%1）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E26B4C"/>
    <w:multiLevelType w:val="hybridMultilevel"/>
    <w:tmpl w:val="3F8A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6090A4D"/>
    <w:multiLevelType w:val="hybridMultilevel"/>
    <w:tmpl w:val="CB0895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8A0FAB"/>
    <w:multiLevelType w:val="hybridMultilevel"/>
    <w:tmpl w:val="86AACF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E611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BAB4ACB"/>
    <w:multiLevelType w:val="hybridMultilevel"/>
    <w:tmpl w:val="075A85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D8149DC"/>
    <w:multiLevelType w:val="hybridMultilevel"/>
    <w:tmpl w:val="8ED4BDA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2625BD3"/>
    <w:multiLevelType w:val="hybridMultilevel"/>
    <w:tmpl w:val="FCAE529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2"/>
  </w:num>
  <w:num w:numId="5">
    <w:abstractNumId w:val="10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11"/>
  </w:num>
  <w:num w:numId="11">
    <w:abstractNumId w:val="8"/>
  </w:num>
  <w:num w:numId="12">
    <w:abstractNumId w:val="14"/>
  </w:num>
  <w:num w:numId="13">
    <w:abstractNumId w:val="13"/>
  </w:num>
  <w:num w:numId="14">
    <w:abstractNumId w:val="12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7B0C"/>
    <w:rsid w:val="0000083D"/>
    <w:rsid w:val="000209EC"/>
    <w:rsid w:val="00024ACD"/>
    <w:rsid w:val="00036481"/>
    <w:rsid w:val="00042304"/>
    <w:rsid w:val="0007023F"/>
    <w:rsid w:val="000D7713"/>
    <w:rsid w:val="000D7AF9"/>
    <w:rsid w:val="000D7E6B"/>
    <w:rsid w:val="000E28D0"/>
    <w:rsid w:val="000E31FA"/>
    <w:rsid w:val="000F19BA"/>
    <w:rsid w:val="00114A81"/>
    <w:rsid w:val="00117660"/>
    <w:rsid w:val="00132A75"/>
    <w:rsid w:val="00154267"/>
    <w:rsid w:val="001728F0"/>
    <w:rsid w:val="00172B0E"/>
    <w:rsid w:val="00174DF0"/>
    <w:rsid w:val="001B3CAF"/>
    <w:rsid w:val="00204E34"/>
    <w:rsid w:val="0021153E"/>
    <w:rsid w:val="0021596B"/>
    <w:rsid w:val="00230EEF"/>
    <w:rsid w:val="00250FF2"/>
    <w:rsid w:val="00263A1E"/>
    <w:rsid w:val="00285536"/>
    <w:rsid w:val="00291E35"/>
    <w:rsid w:val="00295E15"/>
    <w:rsid w:val="002A4A46"/>
    <w:rsid w:val="002B45D2"/>
    <w:rsid w:val="002C3007"/>
    <w:rsid w:val="002D1DB1"/>
    <w:rsid w:val="002E008C"/>
    <w:rsid w:val="002F090E"/>
    <w:rsid w:val="002F1814"/>
    <w:rsid w:val="00304DE0"/>
    <w:rsid w:val="003332A1"/>
    <w:rsid w:val="00334E3B"/>
    <w:rsid w:val="003402A0"/>
    <w:rsid w:val="00356882"/>
    <w:rsid w:val="00356AC6"/>
    <w:rsid w:val="0036414A"/>
    <w:rsid w:val="00376DF0"/>
    <w:rsid w:val="003B5789"/>
    <w:rsid w:val="003B6F57"/>
    <w:rsid w:val="003C0558"/>
    <w:rsid w:val="003C6283"/>
    <w:rsid w:val="003F615A"/>
    <w:rsid w:val="004012F8"/>
    <w:rsid w:val="00404791"/>
    <w:rsid w:val="004055F4"/>
    <w:rsid w:val="00411863"/>
    <w:rsid w:val="00414013"/>
    <w:rsid w:val="004269C9"/>
    <w:rsid w:val="0045471F"/>
    <w:rsid w:val="004553B2"/>
    <w:rsid w:val="004653DC"/>
    <w:rsid w:val="00484982"/>
    <w:rsid w:val="004A6ED0"/>
    <w:rsid w:val="004B6AF5"/>
    <w:rsid w:val="004C3F23"/>
    <w:rsid w:val="004E02F1"/>
    <w:rsid w:val="004E0F93"/>
    <w:rsid w:val="004F1D0C"/>
    <w:rsid w:val="00502538"/>
    <w:rsid w:val="005046A6"/>
    <w:rsid w:val="0051235C"/>
    <w:rsid w:val="00522DC7"/>
    <w:rsid w:val="00527DA8"/>
    <w:rsid w:val="00544C10"/>
    <w:rsid w:val="00557F4B"/>
    <w:rsid w:val="00587006"/>
    <w:rsid w:val="00597CE3"/>
    <w:rsid w:val="005A59D8"/>
    <w:rsid w:val="005B36BA"/>
    <w:rsid w:val="005C28FD"/>
    <w:rsid w:val="005D3591"/>
    <w:rsid w:val="005F3210"/>
    <w:rsid w:val="00601357"/>
    <w:rsid w:val="006069C2"/>
    <w:rsid w:val="00634FB7"/>
    <w:rsid w:val="00640954"/>
    <w:rsid w:val="00643D14"/>
    <w:rsid w:val="00647B12"/>
    <w:rsid w:val="006615E0"/>
    <w:rsid w:val="00694A40"/>
    <w:rsid w:val="006A45EE"/>
    <w:rsid w:val="006A66EF"/>
    <w:rsid w:val="006B5CB6"/>
    <w:rsid w:val="006D316B"/>
    <w:rsid w:val="006D4447"/>
    <w:rsid w:val="00702CF4"/>
    <w:rsid w:val="00714379"/>
    <w:rsid w:val="00736393"/>
    <w:rsid w:val="00740C95"/>
    <w:rsid w:val="007428BB"/>
    <w:rsid w:val="00751ED9"/>
    <w:rsid w:val="00760C31"/>
    <w:rsid w:val="00764C90"/>
    <w:rsid w:val="007745BE"/>
    <w:rsid w:val="00780410"/>
    <w:rsid w:val="00784109"/>
    <w:rsid w:val="007853F0"/>
    <w:rsid w:val="007B11F4"/>
    <w:rsid w:val="007D0543"/>
    <w:rsid w:val="007D1853"/>
    <w:rsid w:val="007F3C41"/>
    <w:rsid w:val="00804D25"/>
    <w:rsid w:val="008147A3"/>
    <w:rsid w:val="00821983"/>
    <w:rsid w:val="00827B0C"/>
    <w:rsid w:val="00830606"/>
    <w:rsid w:val="00830BA0"/>
    <w:rsid w:val="00830D1C"/>
    <w:rsid w:val="008449E7"/>
    <w:rsid w:val="00846E2E"/>
    <w:rsid w:val="00864731"/>
    <w:rsid w:val="00864E8D"/>
    <w:rsid w:val="00866868"/>
    <w:rsid w:val="00880381"/>
    <w:rsid w:val="008C7B73"/>
    <w:rsid w:val="008D5734"/>
    <w:rsid w:val="008D74C1"/>
    <w:rsid w:val="008D797F"/>
    <w:rsid w:val="0090170A"/>
    <w:rsid w:val="009060C7"/>
    <w:rsid w:val="00914B42"/>
    <w:rsid w:val="00915B72"/>
    <w:rsid w:val="00931F31"/>
    <w:rsid w:val="0093201E"/>
    <w:rsid w:val="00941918"/>
    <w:rsid w:val="00942048"/>
    <w:rsid w:val="00943D9E"/>
    <w:rsid w:val="009755F9"/>
    <w:rsid w:val="0097760C"/>
    <w:rsid w:val="0099408C"/>
    <w:rsid w:val="009A53B9"/>
    <w:rsid w:val="009B57EC"/>
    <w:rsid w:val="009D0696"/>
    <w:rsid w:val="00A025B0"/>
    <w:rsid w:val="00A34AFE"/>
    <w:rsid w:val="00A4056C"/>
    <w:rsid w:val="00A536EC"/>
    <w:rsid w:val="00A717D5"/>
    <w:rsid w:val="00AA1578"/>
    <w:rsid w:val="00AB50B2"/>
    <w:rsid w:val="00AC3E07"/>
    <w:rsid w:val="00AD650E"/>
    <w:rsid w:val="00AE34FB"/>
    <w:rsid w:val="00AE55CE"/>
    <w:rsid w:val="00B133EC"/>
    <w:rsid w:val="00B14888"/>
    <w:rsid w:val="00B21F9B"/>
    <w:rsid w:val="00B60923"/>
    <w:rsid w:val="00B61465"/>
    <w:rsid w:val="00B71B32"/>
    <w:rsid w:val="00B74673"/>
    <w:rsid w:val="00B85F8B"/>
    <w:rsid w:val="00BA3E34"/>
    <w:rsid w:val="00BA4BAF"/>
    <w:rsid w:val="00BB553A"/>
    <w:rsid w:val="00BD2D56"/>
    <w:rsid w:val="00BF7233"/>
    <w:rsid w:val="00C0213A"/>
    <w:rsid w:val="00C06216"/>
    <w:rsid w:val="00C31701"/>
    <w:rsid w:val="00C410D2"/>
    <w:rsid w:val="00C57DEA"/>
    <w:rsid w:val="00C73E34"/>
    <w:rsid w:val="00C76F6B"/>
    <w:rsid w:val="00C77A14"/>
    <w:rsid w:val="00C96E3B"/>
    <w:rsid w:val="00CA5F59"/>
    <w:rsid w:val="00CA647E"/>
    <w:rsid w:val="00CB04C1"/>
    <w:rsid w:val="00CB5EB7"/>
    <w:rsid w:val="00CC2C18"/>
    <w:rsid w:val="00CC3D56"/>
    <w:rsid w:val="00CD0918"/>
    <w:rsid w:val="00CE14F7"/>
    <w:rsid w:val="00CF238C"/>
    <w:rsid w:val="00CF7EA5"/>
    <w:rsid w:val="00D14981"/>
    <w:rsid w:val="00D23601"/>
    <w:rsid w:val="00D24D28"/>
    <w:rsid w:val="00D26F96"/>
    <w:rsid w:val="00D370C0"/>
    <w:rsid w:val="00D40F07"/>
    <w:rsid w:val="00D444D3"/>
    <w:rsid w:val="00D5108F"/>
    <w:rsid w:val="00D611E4"/>
    <w:rsid w:val="00D63DDB"/>
    <w:rsid w:val="00D643F7"/>
    <w:rsid w:val="00D70951"/>
    <w:rsid w:val="00D91D96"/>
    <w:rsid w:val="00D92B91"/>
    <w:rsid w:val="00D976A0"/>
    <w:rsid w:val="00DA0095"/>
    <w:rsid w:val="00DA292E"/>
    <w:rsid w:val="00DB53B6"/>
    <w:rsid w:val="00E13142"/>
    <w:rsid w:val="00E159B4"/>
    <w:rsid w:val="00E16C62"/>
    <w:rsid w:val="00E412CB"/>
    <w:rsid w:val="00E41A52"/>
    <w:rsid w:val="00E42238"/>
    <w:rsid w:val="00E700F7"/>
    <w:rsid w:val="00E7317E"/>
    <w:rsid w:val="00E879A3"/>
    <w:rsid w:val="00EC195D"/>
    <w:rsid w:val="00EE0BDE"/>
    <w:rsid w:val="00F06C54"/>
    <w:rsid w:val="00F1365E"/>
    <w:rsid w:val="00F211B3"/>
    <w:rsid w:val="00F229E7"/>
    <w:rsid w:val="00F24067"/>
    <w:rsid w:val="00F26544"/>
    <w:rsid w:val="00F512DA"/>
    <w:rsid w:val="00F528F4"/>
    <w:rsid w:val="00F63D84"/>
    <w:rsid w:val="00F80560"/>
    <w:rsid w:val="00F826B2"/>
    <w:rsid w:val="00F83ADD"/>
    <w:rsid w:val="00F86E34"/>
    <w:rsid w:val="00F944D2"/>
    <w:rsid w:val="00FA3D8A"/>
    <w:rsid w:val="00FC3307"/>
    <w:rsid w:val="00FD4620"/>
    <w:rsid w:val="00FE78D5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2C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5F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F96"/>
    <w:pPr>
      <w:keepNext/>
      <w:keepLines/>
      <w:spacing w:before="12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1D96"/>
    <w:pPr>
      <w:keepNext/>
      <w:keepLines/>
      <w:spacing w:beforeLines="50" w:before="5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1D96"/>
    <w:pPr>
      <w:keepNext/>
      <w:keepLines/>
      <w:spacing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F7EA5"/>
    <w:pPr>
      <w:keepNext/>
      <w:keepLines/>
      <w:spacing w:before="120" w:line="377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7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7B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7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7B0C"/>
    <w:rPr>
      <w:sz w:val="18"/>
      <w:szCs w:val="18"/>
    </w:rPr>
  </w:style>
  <w:style w:type="paragraph" w:styleId="a5">
    <w:name w:val="List Paragraph"/>
    <w:basedOn w:val="a"/>
    <w:uiPriority w:val="34"/>
    <w:qFormat/>
    <w:rsid w:val="00B71B3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26F9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D91D96"/>
    <w:rPr>
      <w:b/>
      <w:bCs/>
      <w:sz w:val="24"/>
      <w:szCs w:val="32"/>
    </w:rPr>
  </w:style>
  <w:style w:type="character" w:customStyle="1" w:styleId="1Char">
    <w:name w:val="标题 1 Char"/>
    <w:basedOn w:val="a0"/>
    <w:link w:val="1"/>
    <w:uiPriority w:val="9"/>
    <w:rsid w:val="00B85F8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85F8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85F8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85F8B"/>
    <w:pPr>
      <w:ind w:leftChars="400" w:left="840"/>
    </w:pPr>
  </w:style>
  <w:style w:type="character" w:styleId="a6">
    <w:name w:val="Hyperlink"/>
    <w:basedOn w:val="a0"/>
    <w:uiPriority w:val="99"/>
    <w:unhideWhenUsed/>
    <w:rsid w:val="00B85F8B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85F8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85F8B"/>
    <w:rPr>
      <w:sz w:val="18"/>
      <w:szCs w:val="18"/>
    </w:rPr>
  </w:style>
  <w:style w:type="table" w:styleId="a8">
    <w:name w:val="Table Grid"/>
    <w:basedOn w:val="a1"/>
    <w:uiPriority w:val="59"/>
    <w:rsid w:val="0021153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91D96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CF7EA5"/>
    <w:rPr>
      <w:b/>
      <w:bCs/>
      <w:sz w:val="24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JT212-2005.pdf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2.emf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1.emf"/><Relationship Id="rId76" Type="http://schemas.openxmlformats.org/officeDocument/2006/relationships/image" Target="media/image35.emf"/><Relationship Id="rId84" Type="http://schemas.openxmlformats.org/officeDocument/2006/relationships/image" Target="media/image39.emf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oleObject" Target="embeddings/oleObject10.bin"/><Relationship Id="rId11" Type="http://schemas.openxmlformats.org/officeDocument/2006/relationships/image" Target="media/image3.wmf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oleObject" Target="embeddings/oleObject35.bin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8.emf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oleObject" Target="embeddings/oleObject38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image" Target="media/image7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6.emf"/><Relationship Id="rId81" Type="http://schemas.openxmlformats.org/officeDocument/2006/relationships/oleObject" Target="embeddings/oleObject36.bin"/><Relationship Id="rId86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B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27C5F-E566-47D4-86AA-30675D4EE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2751</TotalTime>
  <Pages>1</Pages>
  <Words>1161</Words>
  <Characters>6622</Characters>
  <Application>Microsoft Office Word</Application>
  <DocSecurity>0</DocSecurity>
  <Lines>55</Lines>
  <Paragraphs>15</Paragraphs>
  <ScaleCrop>false</ScaleCrop>
  <Company>China</Company>
  <LinksUpToDate>false</LinksUpToDate>
  <CharactersWithSpaces>7768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zayd</cp:lastModifiedBy>
  <cp:revision>79</cp:revision>
  <cp:lastPrinted>2013-11-06T02:58:00Z</cp:lastPrinted>
  <dcterms:created xsi:type="dcterms:W3CDTF">2013-11-05T01:59:00Z</dcterms:created>
  <dcterms:modified xsi:type="dcterms:W3CDTF">2013-12-13T02:08:00Z</dcterms:modified>
</cp:coreProperties>
</file>