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ymhknsq9z0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brik1j7cn97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mj6kdv6zswy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6ksjajexj5v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ACTA DE SUSTENTACIÓN DE TRABAJO DE GRADO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&lt;&lt;Fecha&gt;&gt;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&lt;&lt;Hora&gt;&gt;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LUGAR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Sala  &lt;&lt;Sala&gt;&gt;  - Virtual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ESTUDIOS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Maestría en Tecnologías de la Información y la Comunicación (TIC) Aplicadas a la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TÍTULO DEL TRABAJO DE GRADO: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&lt;&lt;Proyecto&gt;&gt;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DIRECTOR(A):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&lt;&lt;Director&gt;&gt;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CO-DIRECTOR(A)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&lt;&lt;Codirector&gt;&gt;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960"/>
        </w:tabs>
        <w:spacing w:after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ESTUDIANTE          CÓDIGO                   CALIFICACIÓN</w:t>
      </w:r>
    </w:p>
    <w:p w:rsidR="00000000" w:rsidDel="00000000" w:rsidP="00000000" w:rsidRDefault="00000000" w:rsidRPr="00000000" w14:paraId="00000013">
      <w:pPr>
        <w:spacing w:line="36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&lt;&lt;Estudiante&gt;&gt;                                    &lt;&lt;Codigo&gt;&gt;                &lt;&lt;Nota Final&gt;&gt;   &lt;&lt;Nota Letra&gt;&gt; 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JURADOS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&lt;&lt;Jurado Interno&gt;&gt;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&lt;&lt;Jurado Externo&gt;&gt;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MATIAS HERRERA CÁCERES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Coordinador  Comité Curricular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Comentarios: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&lt;&lt;Observaciones&gt;&gt;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line="360" w:lineRule="auto"/>
      <w:ind w:left="720" w:firstLine="0"/>
      <w:rPr>
        <w:rFonts w:ascii="Times New Roman" w:cs="Times New Roman" w:eastAsia="Times New Roman" w:hAnsi="Times New Roman"/>
        <w:i w:val="1"/>
        <w:sz w:val="12"/>
        <w:szCs w:val="12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2"/>
        <w:szCs w:val="12"/>
        <w:rtl w:val="0"/>
      </w:rPr>
      <w:t xml:space="preserve">***Tomado del Instrumento de Evaluación Diligenciado por los Jurados en la Sustentación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pict>
        <v:shape id="PowerPlusWaterMarkObject2" style="position:absolute;width:665.467716535433pt;height:96.24992125984252pt;rotation:315;z-index:-503316481;mso-position-horizontal-relative:margin;mso-position-horizontal:center;mso-position-vertical-relative:margin;mso-position-vertical:center;" fillcolor="#cc0000" stroked="f" type="#_x0000_t136">
          <v:fill angle="0" opacity="7864f"/>
          <v:textpath fitshape="t" string="ACTA BORRADOR" style="font-family:&amp;quot;Lexend&amp;quot;;font-size:77.0pt;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3438525</wp:posOffset>
          </wp:positionH>
          <wp:positionV relativeFrom="paragraph">
            <wp:posOffset>-342898</wp:posOffset>
          </wp:positionV>
          <wp:extent cx="2790825" cy="8246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8412" l="0" r="0" t="17949"/>
                  <a:stretch>
                    <a:fillRect/>
                  </a:stretch>
                </pic:blipFill>
                <pic:spPr>
                  <a:xfrm>
                    <a:off x="0" y="0"/>
                    <a:ext cx="2790825" cy="8246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pict>
        <v:shape id="PowerPlusWaterMarkObject1" style="position:absolute;width:665.467716535433pt;height:96.24992125984252pt;rotation:315;z-index:-503316481;mso-position-horizontal-relative:margin;mso-position-horizontal:center;mso-position-vertical-relative:margin;mso-position-vertical:center;" fillcolor="#cc0000" stroked="f" type="#_x0000_t136">
          <v:fill angle="0" opacity="7864f"/>
          <v:textpath fitshape="t" string="ACTA BORRADOR" style="font-family:&amp;quot;Lexend&amp;quot;;font-size:77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QXjknTRX5JNzUyB0UptnTLtgg==">CgMxLjAyDmgueW1oa25zcTl6MHJtMg5oLmJyaWsxajdjbjk3ZDIOaC5tajZrZHY2enN3eXAyDmguNmtzamFqZXhqNXZqOAByITF6MVdQeXNtU29aTmpWeTlGcWVpQ3M2bEktenZ0Sm4wVA==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