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5BDA" w14:textId="77777777" w:rsidR="00C4568C" w:rsidRDefault="00C4568C" w:rsidP="00C4568C">
      <w:pPr>
        <w:pStyle w:val="Heading3"/>
        <w:ind w:left="0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Proposal</w:t>
      </w:r>
    </w:p>
    <w:p w14:paraId="64E74492" w14:textId="77777777" w:rsidR="002D7EF0" w:rsidRDefault="002D7EF0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718BD0F9" w14:textId="57336DD4" w:rsidR="00C4568C" w:rsidRDefault="0026625D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fldChar w:fldCharType="begin"/>
      </w:r>
      <w:r>
        <w:rPr>
          <w:rFonts w:ascii="Arial" w:hAnsi="Arial" w:cs="Arial"/>
          <w:b/>
          <w:sz w:val="18"/>
          <w:szCs w:val="18"/>
        </w:rPr>
        <w:instrText xml:space="preserve"> DATE \@ "MMMM d, yyyy" </w:instrText>
      </w:r>
      <w:r>
        <w:rPr>
          <w:rFonts w:ascii="Arial" w:hAnsi="Arial" w:cs="Arial"/>
          <w:b/>
          <w:sz w:val="18"/>
          <w:szCs w:val="18"/>
        </w:rPr>
        <w:fldChar w:fldCharType="separate"/>
      </w:r>
      <w:r w:rsidR="00CE7BAC">
        <w:rPr>
          <w:rFonts w:ascii="Arial" w:hAnsi="Arial" w:cs="Arial"/>
          <w:b/>
          <w:noProof/>
          <w:sz w:val="18"/>
          <w:szCs w:val="18"/>
        </w:rPr>
        <w:t>April 24, 2025</w:t>
      </w:r>
      <w:r>
        <w:rPr>
          <w:rFonts w:ascii="Arial" w:hAnsi="Arial" w:cs="Arial"/>
          <w:b/>
          <w:sz w:val="18"/>
          <w:szCs w:val="18"/>
        </w:rPr>
        <w:fldChar w:fldCharType="end"/>
      </w:r>
    </w:p>
    <w:p w14:paraId="4A0B313D" w14:textId="77777777" w:rsidR="0026625D" w:rsidRDefault="0026625D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1BDCE562" w14:textId="77777777" w:rsidR="00C4568C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703D3779" w14:textId="60F40983" w:rsidR="00914D00" w:rsidRPr="00D76F7B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Attention:</w:t>
      </w:r>
      <w:r>
        <w:rPr>
          <w:rFonts w:ascii="Arial" w:hAnsi="Arial" w:cs="Arial"/>
          <w:b/>
          <w:sz w:val="18"/>
          <w:szCs w:val="18"/>
        </w:rPr>
        <w:tab/>
      </w:r>
      <w:r w:rsidR="004F478B">
        <w:rPr>
          <w:rFonts w:ascii="Arial" w:hAnsi="Arial" w:cs="Arial"/>
          <w:b/>
          <w:sz w:val="18"/>
          <w:szCs w:val="18"/>
        </w:rPr>
        <w:t>Jason Matter</w:t>
      </w:r>
    </w:p>
    <w:p w14:paraId="77862386" w14:textId="77777777" w:rsidR="00914D00" w:rsidRPr="00D76F7B" w:rsidRDefault="00914D00" w:rsidP="00914D00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700DD492" w14:textId="235C91D4" w:rsidR="00914D00" w:rsidRPr="00D76F7B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Project:</w:t>
      </w:r>
      <w:r w:rsidRPr="00D76F7B">
        <w:rPr>
          <w:rFonts w:ascii="Arial" w:hAnsi="Arial" w:cs="Arial"/>
          <w:b/>
          <w:sz w:val="18"/>
          <w:szCs w:val="18"/>
        </w:rPr>
        <w:tab/>
      </w:r>
    </w:p>
    <w:p w14:paraId="5DA0DFD8" w14:textId="77777777" w:rsidR="00914D00" w:rsidRPr="00D76F7B" w:rsidRDefault="00914D00" w:rsidP="00914D00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ab/>
      </w:r>
    </w:p>
    <w:p w14:paraId="7FB85694" w14:textId="5DD93852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Scope:</w:t>
      </w:r>
      <w:r w:rsidRPr="00D76F7B"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 xml:space="preserve">Toilet Accessories, </w:t>
      </w:r>
      <w:r w:rsidR="00474CAE">
        <w:rPr>
          <w:rFonts w:ascii="Arial" w:hAnsi="Arial" w:cs="Arial"/>
          <w:b/>
          <w:sz w:val="18"/>
          <w:szCs w:val="18"/>
        </w:rPr>
        <w:t xml:space="preserve">Toilet Compartments, </w:t>
      </w:r>
      <w:r>
        <w:rPr>
          <w:rFonts w:ascii="Arial" w:hAnsi="Arial" w:cs="Arial"/>
          <w:b/>
          <w:sz w:val="18"/>
          <w:szCs w:val="18"/>
        </w:rPr>
        <w:t>Lockers, Fire Protection Specialties, Wall Protection</w:t>
      </w:r>
    </w:p>
    <w:p w14:paraId="5DDE684C" w14:textId="77777777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</w:p>
    <w:p w14:paraId="38540141" w14:textId="78A6514B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Proposal Amount:</w:t>
      </w:r>
      <w:r w:rsidR="00244166">
        <w:rPr>
          <w:rFonts w:ascii="Arial" w:hAnsi="Arial" w:cs="Arial"/>
          <w:b/>
          <w:sz w:val="18"/>
          <w:szCs w:val="18"/>
        </w:rPr>
        <w:t xml:space="preserve"> $</w:t>
      </w:r>
    </w:p>
    <w:p w14:paraId="09C0E5B2" w14:textId="77777777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</w:p>
    <w:p w14:paraId="4838914A" w14:textId="77777777" w:rsidR="00914D00" w:rsidRPr="00D76F7B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Scope Breakdown:</w:t>
      </w:r>
    </w:p>
    <w:p w14:paraId="3D2AA37E" w14:textId="77777777" w:rsidR="00914D00" w:rsidRDefault="00914D00" w:rsidP="00914D00">
      <w:pPr>
        <w:rPr>
          <w:rFonts w:ascii="Arial" w:hAnsi="Arial" w:cs="Arial"/>
          <w:b/>
          <w:bCs/>
          <w:sz w:val="18"/>
          <w:szCs w:val="18"/>
        </w:rPr>
      </w:pPr>
    </w:p>
    <w:p w14:paraId="27CEE9EC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Accessories - $</w:t>
      </w:r>
    </w:p>
    <w:p w14:paraId="47F0D1B5" w14:textId="090C4B3C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7AEF7C4" w14:textId="4E63F22B" w:rsidR="00474CAE" w:rsidRDefault="00474CAE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3CFF13F" w14:textId="52DF7BC6" w:rsidR="00474CAE" w:rsidRDefault="00474CAE" w:rsidP="00474CAE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Compartments - $</w:t>
      </w:r>
    </w:p>
    <w:p w14:paraId="6B4E3EE6" w14:textId="77777777" w:rsidR="00474CAE" w:rsidRDefault="00474CAE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CA9F7D3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F954926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Lockers - $</w:t>
      </w:r>
    </w:p>
    <w:p w14:paraId="3D23F512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77D8B35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65237AA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Fire Protection Specialties - $</w:t>
      </w:r>
    </w:p>
    <w:p w14:paraId="6B2E2C34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6562B09D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61E5C44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Wall Protection - $</w:t>
      </w:r>
    </w:p>
    <w:p w14:paraId="0E0EFE35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6AF79834" w14:textId="77777777" w:rsidR="00244166" w:rsidRDefault="00244166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0D5A7E4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Inclusions:</w:t>
      </w:r>
    </w:p>
    <w:p w14:paraId="3F9693CB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All miscellaneous hardware, brackets and manufacturer supplied supports associated with this scope of work are included.</w:t>
      </w:r>
    </w:p>
    <w:p w14:paraId="0EB0B4E8" w14:textId="4A529145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Furnish </w:t>
      </w:r>
      <w:r w:rsidR="002D7EF0">
        <w:rPr>
          <w:rFonts w:ascii="Arial" w:hAnsi="Arial" w:cs="Arial"/>
          <w:sz w:val="18"/>
          <w:szCs w:val="18"/>
        </w:rPr>
        <w:t>only</w:t>
      </w:r>
      <w:r>
        <w:rPr>
          <w:rFonts w:ascii="Arial" w:hAnsi="Arial" w:cs="Arial"/>
          <w:sz w:val="18"/>
          <w:szCs w:val="18"/>
        </w:rPr>
        <w:t xml:space="preserve"> of all items and quantities shown above.</w:t>
      </w:r>
    </w:p>
    <w:p w14:paraId="2C18D9CF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included for all items purchased under this scope of work.</w:t>
      </w:r>
    </w:p>
    <w:p w14:paraId="5068B6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5C2E9109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Qualifications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707CA5B6" w14:textId="595E08DD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Pricing is per </w:t>
      </w:r>
      <w:r w:rsidR="00914D00">
        <w:rPr>
          <w:rFonts w:ascii="Arial" w:hAnsi="Arial" w:cs="Arial"/>
          <w:sz w:val="18"/>
          <w:szCs w:val="18"/>
        </w:rPr>
        <w:t xml:space="preserve"> “”</w:t>
      </w:r>
      <w:r>
        <w:rPr>
          <w:rFonts w:ascii="Arial" w:hAnsi="Arial" w:cs="Arial"/>
          <w:sz w:val="18"/>
          <w:szCs w:val="18"/>
        </w:rPr>
        <w:t>.</w:t>
      </w:r>
    </w:p>
    <w:p w14:paraId="647705D9" w14:textId="2A0CB7B8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Toilet </w:t>
      </w:r>
      <w:r w:rsidR="00474CAE">
        <w:rPr>
          <w:rFonts w:ascii="Arial" w:hAnsi="Arial" w:cs="Arial"/>
          <w:sz w:val="18"/>
          <w:szCs w:val="18"/>
        </w:rPr>
        <w:t>Compartments</w:t>
      </w:r>
      <w:r>
        <w:rPr>
          <w:rFonts w:ascii="Arial" w:hAnsi="Arial" w:cs="Arial"/>
          <w:sz w:val="18"/>
          <w:szCs w:val="18"/>
        </w:rPr>
        <w:t xml:space="preserve"> are priced based on standard colors. Any changes will result in a cost impact. </w:t>
      </w:r>
    </w:p>
    <w:p w14:paraId="45284D58" w14:textId="75732B83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Wall Protection is priced based on standard colors. Any changes will result in a cost impact. </w:t>
      </w:r>
    </w:p>
    <w:p w14:paraId="1FA1CE4F" w14:textId="77777777" w:rsidR="00FC1E84" w:rsidRPr="00E71A70" w:rsidRDefault="00FC1E84" w:rsidP="00FC1E84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Freight is calculated on single shipments.  Split shipments will result in a cost impact. </w:t>
      </w:r>
    </w:p>
    <w:p w14:paraId="4FD3C39F" w14:textId="77777777" w:rsidR="00C4568C" w:rsidRPr="00E816C5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bCs/>
          <w:sz w:val="18"/>
          <w:szCs w:val="18"/>
        </w:rPr>
      </w:pPr>
      <w:r w:rsidRPr="00E816C5">
        <w:rPr>
          <w:rFonts w:ascii="Arial" w:hAnsi="Arial" w:cs="Arial"/>
          <w:b/>
          <w:bCs/>
          <w:sz w:val="18"/>
          <w:szCs w:val="18"/>
        </w:rPr>
        <w:t>Proposal is valid for 30 days.</w:t>
      </w:r>
    </w:p>
    <w:p w14:paraId="0A049A42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6D9E943D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</w:t>
      </w:r>
      <w:r w:rsidRPr="00E73FEA">
        <w:rPr>
          <w:rFonts w:ascii="Arial" w:hAnsi="Arial" w:cs="Arial"/>
          <w:b/>
          <w:sz w:val="18"/>
          <w:szCs w:val="18"/>
          <w:u w:val="single"/>
        </w:rPr>
        <w:t>xclusions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7E18A451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Parking</w:t>
      </w:r>
      <w:r>
        <w:rPr>
          <w:rFonts w:ascii="Arial" w:hAnsi="Arial" w:cs="Arial"/>
          <w:sz w:val="18"/>
          <w:szCs w:val="18"/>
        </w:rPr>
        <w:t>.</w:t>
      </w:r>
    </w:p>
    <w:p w14:paraId="1264BBFA" w14:textId="77777777" w:rsidR="00FC1E84" w:rsidRPr="00EA55E7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Dumpsters.</w:t>
      </w:r>
    </w:p>
    <w:p w14:paraId="3D8C25BC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Trade damage allowance</w:t>
      </w:r>
      <w:r>
        <w:rPr>
          <w:rFonts w:ascii="Arial" w:hAnsi="Arial" w:cs="Arial"/>
          <w:sz w:val="18"/>
          <w:szCs w:val="18"/>
        </w:rPr>
        <w:t>.</w:t>
      </w:r>
      <w:r w:rsidRPr="00EA55E7">
        <w:rPr>
          <w:rFonts w:ascii="Arial" w:hAnsi="Arial" w:cs="Arial"/>
          <w:sz w:val="18"/>
          <w:szCs w:val="18"/>
        </w:rPr>
        <w:t xml:space="preserve"> </w:t>
      </w:r>
    </w:p>
    <w:p w14:paraId="449074D0" w14:textId="77777777" w:rsidR="00FC1E84" w:rsidRPr="00EA55E7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Protection of existing surfaces.</w:t>
      </w:r>
    </w:p>
    <w:p w14:paraId="74DE2F65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 xml:space="preserve">All </w:t>
      </w:r>
      <w:r>
        <w:rPr>
          <w:rFonts w:ascii="Arial" w:hAnsi="Arial" w:cs="Arial"/>
          <w:sz w:val="18"/>
          <w:szCs w:val="18"/>
        </w:rPr>
        <w:t>in-wall and above ceiling backing and supports are by others.</w:t>
      </w:r>
    </w:p>
    <w:p w14:paraId="0ACD1BBF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for any items not purchased under this scope of work.</w:t>
      </w:r>
    </w:p>
    <w:p w14:paraId="79AE3125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MEP connections.</w:t>
      </w:r>
    </w:p>
    <w:p w14:paraId="724916DB" w14:textId="3328744A" w:rsidR="00CE7BAC" w:rsidRPr="00CE7BAC" w:rsidRDefault="00CE7BAC" w:rsidP="00CE7BA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Any price increases due to tariffs.</w:t>
      </w:r>
    </w:p>
    <w:p w14:paraId="73391F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17AD6B4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Deduct/ Alternates:</w:t>
      </w:r>
    </w:p>
    <w:p w14:paraId="108BA9CF" w14:textId="77777777" w:rsidR="00C4568C" w:rsidRPr="007A31BA" w:rsidRDefault="00C4568C" w:rsidP="00C4568C">
      <w:pPr>
        <w:numPr>
          <w:ilvl w:val="0"/>
          <w:numId w:val="4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i/>
          <w:sz w:val="18"/>
          <w:szCs w:val="18"/>
        </w:rPr>
        <w:t>N/A</w:t>
      </w:r>
    </w:p>
    <w:p w14:paraId="58FE2BC3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29E1AF35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520B5626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  <w:r w:rsidRPr="00EA55E7">
        <w:rPr>
          <w:rFonts w:ascii="Arial" w:hAnsi="Arial" w:cs="Arial"/>
          <w:sz w:val="18"/>
          <w:szCs w:val="18"/>
        </w:rPr>
        <w:lastRenderedPageBreak/>
        <w:t>Should you have any questions, please feel free to contact me.</w:t>
      </w:r>
      <w:r w:rsidRPr="003C665C">
        <w:rPr>
          <w:rFonts w:ascii="Arial" w:hAnsi="Arial" w:cs="Arial"/>
        </w:rPr>
        <w:t xml:space="preserve"> </w:t>
      </w:r>
    </w:p>
    <w:p w14:paraId="17F4DE1A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</w:p>
    <w:p w14:paraId="4BFF070D" w14:textId="77777777" w:rsidR="006B1343" w:rsidRPr="008E0504" w:rsidRDefault="006B1343" w:rsidP="006B1343">
      <w:pPr>
        <w:rPr>
          <w:rFonts w:ascii="Arial" w:hAnsi="Arial" w:cs="Arial"/>
          <w:sz w:val="18"/>
          <w:szCs w:val="18"/>
        </w:rPr>
      </w:pPr>
      <w:r w:rsidRPr="008E0504">
        <w:rPr>
          <w:rFonts w:ascii="Arial" w:hAnsi="Arial" w:cs="Arial"/>
          <w:sz w:val="18"/>
          <w:szCs w:val="18"/>
        </w:rPr>
        <w:t xml:space="preserve">Respectfully, </w:t>
      </w:r>
    </w:p>
    <w:p w14:paraId="11BE6773" w14:textId="77777777" w:rsidR="006B1343" w:rsidRDefault="006B1343" w:rsidP="006B1343"/>
    <w:p w14:paraId="50936591" w14:textId="77777777" w:rsidR="006B1343" w:rsidRDefault="006B1343" w:rsidP="006B1343">
      <w:pPr>
        <w:rPr>
          <w:b/>
          <w:bCs/>
          <w:color w:val="181717"/>
          <w:sz w:val="32"/>
          <w:szCs w:val="32"/>
        </w:rPr>
      </w:pPr>
      <w:r>
        <w:rPr>
          <w:b/>
          <w:bCs/>
          <w:color w:val="181717"/>
          <w:sz w:val="32"/>
          <w:szCs w:val="32"/>
        </w:rPr>
        <w:t>Gene Trabert</w:t>
      </w:r>
    </w:p>
    <w:p w14:paraId="41AC4DC2" w14:textId="77777777" w:rsidR="006B1343" w:rsidRDefault="006B1343" w:rsidP="006B1343">
      <w:pPr>
        <w:rPr>
          <w:color w:val="181717"/>
          <w:sz w:val="22"/>
          <w:szCs w:val="22"/>
        </w:rPr>
      </w:pPr>
      <w:r>
        <w:rPr>
          <w:color w:val="181717"/>
        </w:rPr>
        <w:t>Project Manager</w:t>
      </w:r>
    </w:p>
    <w:p w14:paraId="0A2FDC67" w14:textId="77777777" w:rsidR="006B1343" w:rsidRDefault="006B1343" w:rsidP="006B1343">
      <w:pPr>
        <w:rPr>
          <w:sz w:val="21"/>
          <w:szCs w:val="21"/>
        </w:rPr>
      </w:pPr>
      <w:r>
        <w:rPr>
          <w:b/>
          <w:bCs/>
          <w:color w:val="FFC000"/>
          <w:sz w:val="21"/>
          <w:szCs w:val="21"/>
        </w:rPr>
        <w:t xml:space="preserve">D  </w:t>
      </w:r>
      <w:r>
        <w:rPr>
          <w:sz w:val="21"/>
          <w:szCs w:val="21"/>
        </w:rPr>
        <w:t>714.490.7365</w:t>
      </w:r>
    </w:p>
    <w:p w14:paraId="6927157C" w14:textId="77777777" w:rsidR="006B1343" w:rsidRDefault="006B1343" w:rsidP="006B1343">
      <w:pPr>
        <w:rPr>
          <w:color w:val="181717"/>
          <w:sz w:val="21"/>
          <w:szCs w:val="21"/>
        </w:rPr>
      </w:pPr>
      <w:r>
        <w:rPr>
          <w:b/>
          <w:bCs/>
          <w:color w:val="FFC000"/>
          <w:sz w:val="21"/>
          <w:szCs w:val="21"/>
        </w:rPr>
        <w:t>M</w:t>
      </w:r>
      <w:r>
        <w:rPr>
          <w:sz w:val="21"/>
          <w:szCs w:val="21"/>
        </w:rPr>
        <w:t xml:space="preserve"> </w:t>
      </w:r>
      <w:r>
        <w:rPr>
          <w:color w:val="181717"/>
          <w:sz w:val="21"/>
          <w:szCs w:val="21"/>
        </w:rPr>
        <w:t>951.240.0361</w:t>
      </w:r>
    </w:p>
    <w:p w14:paraId="1B702D7C" w14:textId="77777777" w:rsidR="006B1343" w:rsidRDefault="006B1343" w:rsidP="006B1343">
      <w:pPr>
        <w:rPr>
          <w:sz w:val="21"/>
          <w:szCs w:val="21"/>
        </w:rPr>
      </w:pPr>
      <w:r>
        <w:rPr>
          <w:b/>
          <w:bCs/>
          <w:color w:val="FFC000"/>
          <w:sz w:val="21"/>
          <w:szCs w:val="21"/>
        </w:rPr>
        <w:t>E</w:t>
      </w:r>
      <w:r>
        <w:rPr>
          <w:sz w:val="21"/>
          <w:szCs w:val="21"/>
        </w:rPr>
        <w:t xml:space="preserve">  </w:t>
      </w:r>
      <w:hyperlink r:id="rId7" w:history="1">
        <w:r>
          <w:rPr>
            <w:rStyle w:val="Hyperlink"/>
            <w:sz w:val="21"/>
            <w:szCs w:val="21"/>
          </w:rPr>
          <w:t>gene.trabert@nationalbuildingspecialties.com</w:t>
        </w:r>
      </w:hyperlink>
    </w:p>
    <w:p w14:paraId="398DB60E" w14:textId="77777777" w:rsidR="006B1343" w:rsidRDefault="006B1343" w:rsidP="006B1343">
      <w:pPr>
        <w:rPr>
          <w:sz w:val="22"/>
          <w:szCs w:val="22"/>
        </w:rPr>
      </w:pPr>
    </w:p>
    <w:p w14:paraId="0C8DFFEB" w14:textId="77777777" w:rsidR="006B1343" w:rsidRDefault="006B1343" w:rsidP="006B1343">
      <w:r>
        <w:rPr>
          <w:noProof/>
        </w:rPr>
        <w:drawing>
          <wp:inline distT="0" distB="0" distL="0" distR="0" wp14:anchorId="3E9FA320" wp14:editId="0D41EAC7">
            <wp:extent cx="2838450" cy="133350"/>
            <wp:effectExtent l="0" t="0" r="0" b="0"/>
            <wp:docPr id="176859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7BBD3" w14:textId="15E955D4" w:rsidR="00E63454" w:rsidRDefault="00E63454"/>
    <w:sectPr w:rsidR="00E63454" w:rsidSect="002722E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7D2B0" w14:textId="77777777" w:rsidR="00887DDB" w:rsidRDefault="00887DDB" w:rsidP="00A01466">
      <w:r>
        <w:separator/>
      </w:r>
    </w:p>
  </w:endnote>
  <w:endnote w:type="continuationSeparator" w:id="0">
    <w:p w14:paraId="6DCE3AF6" w14:textId="77777777" w:rsidR="00887DDB" w:rsidRDefault="00887DDB" w:rsidP="00A0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40344" w14:textId="77777777" w:rsidR="00887DDB" w:rsidRDefault="00887DDB" w:rsidP="00A01466">
      <w:r>
        <w:separator/>
      </w:r>
    </w:p>
  </w:footnote>
  <w:footnote w:type="continuationSeparator" w:id="0">
    <w:p w14:paraId="4EBE65E6" w14:textId="77777777" w:rsidR="00887DDB" w:rsidRDefault="00887DDB" w:rsidP="00A01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742B2" w14:textId="5ECC2E27" w:rsidR="002722EA" w:rsidRDefault="00BB46EC" w:rsidP="00A90011">
    <w:pPr>
      <w:pStyle w:val="Header"/>
      <w:ind w:left="-720"/>
    </w:pPr>
    <w:r>
      <w:rPr>
        <w:noProof/>
      </w:rPr>
      <w:drawing>
        <wp:inline distT="0" distB="0" distL="0" distR="0" wp14:anchorId="5A136AA1" wp14:editId="35EE81DF">
          <wp:extent cx="4000000" cy="752381"/>
          <wp:effectExtent l="0" t="0" r="635" b="0"/>
          <wp:docPr id="8099226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9226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000" cy="7523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5742B1" w14:textId="2BCAB96E" w:rsidR="00A90011" w:rsidRDefault="00A90011" w:rsidP="00A90011">
    <w:pPr>
      <w:pStyle w:val="Header"/>
      <w:ind w:lef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437DC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40802251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F4B37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5886641B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77422">
    <w:abstractNumId w:val="3"/>
  </w:num>
  <w:num w:numId="2" w16cid:durableId="1178888579">
    <w:abstractNumId w:val="1"/>
  </w:num>
  <w:num w:numId="3" w16cid:durableId="69280826">
    <w:abstractNumId w:val="2"/>
  </w:num>
  <w:num w:numId="4" w16cid:durableId="248389157">
    <w:abstractNumId w:val="0"/>
  </w:num>
  <w:num w:numId="5" w16cid:durableId="9265761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66"/>
    <w:rsid w:val="00244166"/>
    <w:rsid w:val="0026625D"/>
    <w:rsid w:val="002722EA"/>
    <w:rsid w:val="002D7EF0"/>
    <w:rsid w:val="00331C9F"/>
    <w:rsid w:val="00474CAE"/>
    <w:rsid w:val="004F478B"/>
    <w:rsid w:val="005A349A"/>
    <w:rsid w:val="006B06EF"/>
    <w:rsid w:val="006B1343"/>
    <w:rsid w:val="00871117"/>
    <w:rsid w:val="00887DDB"/>
    <w:rsid w:val="00914D00"/>
    <w:rsid w:val="009F0E7B"/>
    <w:rsid w:val="00A01466"/>
    <w:rsid w:val="00A90011"/>
    <w:rsid w:val="00B06F44"/>
    <w:rsid w:val="00B42ED1"/>
    <w:rsid w:val="00B9430A"/>
    <w:rsid w:val="00BB46EC"/>
    <w:rsid w:val="00BF6674"/>
    <w:rsid w:val="00C4568C"/>
    <w:rsid w:val="00CE7BAC"/>
    <w:rsid w:val="00E63454"/>
    <w:rsid w:val="00FC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27568"/>
  <w15:chartTrackingRefBased/>
  <w15:docId w15:val="{BE6B66BD-419B-D54A-B445-372F687E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C4568C"/>
    <w:pPr>
      <w:keepNext/>
      <w:ind w:left="-540"/>
      <w:outlineLvl w:val="2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466"/>
  </w:style>
  <w:style w:type="paragraph" w:styleId="Footer">
    <w:name w:val="footer"/>
    <w:basedOn w:val="Normal"/>
    <w:link w:val="Foot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466"/>
  </w:style>
  <w:style w:type="character" w:customStyle="1" w:styleId="Heading3Char">
    <w:name w:val="Heading 3 Char"/>
    <w:basedOn w:val="DefaultParagraphFont"/>
    <w:link w:val="Heading3"/>
    <w:rsid w:val="00C4568C"/>
    <w:rPr>
      <w:rFonts w:ascii="Times New Roman" w:eastAsia="Times New Roman" w:hAnsi="Times New Roman" w:cs="Times New Roman"/>
      <w:b/>
      <w:sz w:val="28"/>
      <w:szCs w:val="20"/>
    </w:rPr>
  </w:style>
  <w:style w:type="character" w:styleId="Hyperlink">
    <w:name w:val="Hyperlink"/>
    <w:rsid w:val="00C4568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6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gene.trabert@nationalbuildingspecialtie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cid:image001.png@01DB4F97.45B6694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Ungar</dc:creator>
  <cp:keywords/>
  <dc:description/>
  <cp:lastModifiedBy>Haley Kruse</cp:lastModifiedBy>
  <cp:revision>7</cp:revision>
  <dcterms:created xsi:type="dcterms:W3CDTF">2023-09-21T16:14:00Z</dcterms:created>
  <dcterms:modified xsi:type="dcterms:W3CDTF">2025-04-24T15:39:00Z</dcterms:modified>
</cp:coreProperties>
</file>