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55BDA" w14:textId="77777777" w:rsidR="00C4568C" w:rsidRDefault="00C4568C" w:rsidP="00C4568C">
      <w:pPr>
        <w:pStyle w:val="Heading3"/>
        <w:ind w:left="0"/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Proposal</w:t>
      </w:r>
    </w:p>
    <w:p w14:paraId="64E74492" w14:textId="77777777" w:rsidR="002D7EF0" w:rsidRDefault="002D7EF0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718BD0F9" w14:textId="29C8D01C" w:rsidR="00C4568C" w:rsidRDefault="0026625D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fldChar w:fldCharType="begin"/>
      </w:r>
      <w:r>
        <w:rPr>
          <w:rFonts w:ascii="Arial" w:hAnsi="Arial" w:cs="Arial"/>
          <w:b/>
          <w:sz w:val="18"/>
          <w:szCs w:val="18"/>
        </w:rPr>
        <w:instrText xml:space="preserve"> DATE \@ "MMMM d, yyyy" </w:instrText>
      </w:r>
      <w:r>
        <w:rPr>
          <w:rFonts w:ascii="Arial" w:hAnsi="Arial" w:cs="Arial"/>
          <w:b/>
          <w:sz w:val="18"/>
          <w:szCs w:val="18"/>
        </w:rPr>
        <w:fldChar w:fldCharType="separate"/>
      </w:r>
      <w:r w:rsidR="00A8505B">
        <w:rPr>
          <w:rFonts w:ascii="Arial" w:hAnsi="Arial" w:cs="Arial"/>
          <w:b/>
          <w:noProof/>
          <w:sz w:val="18"/>
          <w:szCs w:val="18"/>
        </w:rPr>
        <w:t>April 24, 2025</w:t>
      </w:r>
      <w:r>
        <w:rPr>
          <w:rFonts w:ascii="Arial" w:hAnsi="Arial" w:cs="Arial"/>
          <w:b/>
          <w:sz w:val="18"/>
          <w:szCs w:val="18"/>
        </w:rPr>
        <w:fldChar w:fldCharType="end"/>
      </w:r>
    </w:p>
    <w:p w14:paraId="4A0B313D" w14:textId="77777777" w:rsidR="0026625D" w:rsidRDefault="0026625D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1BDCE562" w14:textId="77777777" w:rsidR="00C4568C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703D3779" w14:textId="65D899C7" w:rsidR="00914D00" w:rsidRPr="00D76F7B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Attention:</w:t>
      </w:r>
      <w:r>
        <w:rPr>
          <w:rFonts w:ascii="Arial" w:hAnsi="Arial" w:cs="Arial"/>
          <w:b/>
          <w:sz w:val="18"/>
          <w:szCs w:val="18"/>
        </w:rPr>
        <w:tab/>
      </w:r>
    </w:p>
    <w:p w14:paraId="77862386" w14:textId="77777777" w:rsidR="00914D00" w:rsidRPr="00D76F7B" w:rsidRDefault="00914D00" w:rsidP="00914D00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700DD492" w14:textId="235C91D4" w:rsidR="00914D00" w:rsidRPr="00D76F7B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Project:</w:t>
      </w:r>
      <w:r w:rsidRPr="00D76F7B">
        <w:rPr>
          <w:rFonts w:ascii="Arial" w:hAnsi="Arial" w:cs="Arial"/>
          <w:b/>
          <w:sz w:val="18"/>
          <w:szCs w:val="18"/>
        </w:rPr>
        <w:tab/>
      </w:r>
    </w:p>
    <w:p w14:paraId="5DA0DFD8" w14:textId="77777777" w:rsidR="00914D00" w:rsidRPr="00D76F7B" w:rsidRDefault="00914D00" w:rsidP="00914D00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ab/>
      </w:r>
    </w:p>
    <w:p w14:paraId="7FB85694" w14:textId="5DD93852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Scope:</w:t>
      </w:r>
      <w:r w:rsidRPr="00D76F7B"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 xml:space="preserve">Toilet Accessories, </w:t>
      </w:r>
      <w:r w:rsidR="00474CAE">
        <w:rPr>
          <w:rFonts w:ascii="Arial" w:hAnsi="Arial" w:cs="Arial"/>
          <w:b/>
          <w:sz w:val="18"/>
          <w:szCs w:val="18"/>
        </w:rPr>
        <w:t xml:space="preserve">Toilet Compartments, </w:t>
      </w:r>
      <w:r>
        <w:rPr>
          <w:rFonts w:ascii="Arial" w:hAnsi="Arial" w:cs="Arial"/>
          <w:b/>
          <w:sz w:val="18"/>
          <w:szCs w:val="18"/>
        </w:rPr>
        <w:t>Lockers, Fire Protection Specialties, Wall Protection</w:t>
      </w:r>
    </w:p>
    <w:p w14:paraId="5DDE684C" w14:textId="77777777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</w:p>
    <w:p w14:paraId="38540141" w14:textId="78A6514B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Proposal Amount:</w:t>
      </w:r>
      <w:r w:rsidR="00244166">
        <w:rPr>
          <w:rFonts w:ascii="Arial" w:hAnsi="Arial" w:cs="Arial"/>
          <w:b/>
          <w:sz w:val="18"/>
          <w:szCs w:val="18"/>
        </w:rPr>
        <w:t xml:space="preserve"> $</w:t>
      </w:r>
    </w:p>
    <w:p w14:paraId="09C0E5B2" w14:textId="77777777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</w:p>
    <w:p w14:paraId="4838914A" w14:textId="77777777" w:rsidR="00914D00" w:rsidRPr="00D76F7B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Scope Breakdown:</w:t>
      </w:r>
    </w:p>
    <w:p w14:paraId="3D2AA37E" w14:textId="77777777" w:rsidR="00914D00" w:rsidRDefault="00914D00" w:rsidP="00914D00">
      <w:pPr>
        <w:rPr>
          <w:rFonts w:ascii="Arial" w:hAnsi="Arial" w:cs="Arial"/>
          <w:b/>
          <w:bCs/>
          <w:sz w:val="18"/>
          <w:szCs w:val="18"/>
        </w:rPr>
      </w:pPr>
    </w:p>
    <w:p w14:paraId="27CEE9EC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Accessories - $</w:t>
      </w:r>
    </w:p>
    <w:p w14:paraId="47F0D1B5" w14:textId="090C4B3C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37AEF7C4" w14:textId="4E63F22B" w:rsidR="00474CAE" w:rsidRDefault="00474CAE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33CFF13F" w14:textId="52DF7BC6" w:rsidR="00474CAE" w:rsidRDefault="00474CAE" w:rsidP="00474CAE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Compartments - $</w:t>
      </w:r>
    </w:p>
    <w:p w14:paraId="6B4E3EE6" w14:textId="77777777" w:rsidR="00474CAE" w:rsidRDefault="00474CAE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CA9F7D3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F954926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Lockers - $</w:t>
      </w:r>
    </w:p>
    <w:p w14:paraId="3D23F512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77D8B35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65237AA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Fire Protection Specialties - $</w:t>
      </w:r>
    </w:p>
    <w:p w14:paraId="6B2E2C34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6562B09D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61E5C44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Wall Protection - $</w:t>
      </w:r>
    </w:p>
    <w:p w14:paraId="0E0EFE35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6AF79834" w14:textId="77777777" w:rsidR="00244166" w:rsidRDefault="00244166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0D5A7E4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Inclusions:</w:t>
      </w:r>
    </w:p>
    <w:p w14:paraId="3F9693CB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All miscellaneous hardware, brackets and manufacturer supplied supports associated with this scope of work are included.</w:t>
      </w:r>
    </w:p>
    <w:p w14:paraId="0EB0B4E8" w14:textId="4A529145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Furnish </w:t>
      </w:r>
      <w:r w:rsidR="002D7EF0">
        <w:rPr>
          <w:rFonts w:ascii="Arial" w:hAnsi="Arial" w:cs="Arial"/>
          <w:sz w:val="18"/>
          <w:szCs w:val="18"/>
        </w:rPr>
        <w:t>only</w:t>
      </w:r>
      <w:r>
        <w:rPr>
          <w:rFonts w:ascii="Arial" w:hAnsi="Arial" w:cs="Arial"/>
          <w:sz w:val="18"/>
          <w:szCs w:val="18"/>
        </w:rPr>
        <w:t xml:space="preserve"> of all items and quantities shown above.</w:t>
      </w:r>
    </w:p>
    <w:p w14:paraId="2C18D9CF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included for all items purchased under this scope of work.</w:t>
      </w:r>
    </w:p>
    <w:p w14:paraId="5068B6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5C2E9109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Qualifications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707CA5B6" w14:textId="595E08DD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Pricing is </w:t>
      </w:r>
      <w:proofErr w:type="gramStart"/>
      <w:r>
        <w:rPr>
          <w:rFonts w:ascii="Arial" w:hAnsi="Arial" w:cs="Arial"/>
          <w:sz w:val="18"/>
          <w:szCs w:val="18"/>
        </w:rPr>
        <w:t xml:space="preserve">per </w:t>
      </w:r>
      <w:r w:rsidR="00914D00">
        <w:rPr>
          <w:rFonts w:ascii="Arial" w:hAnsi="Arial" w:cs="Arial"/>
          <w:sz w:val="18"/>
          <w:szCs w:val="18"/>
        </w:rPr>
        <w:t xml:space="preserve"> “</w:t>
      </w:r>
      <w:proofErr w:type="gramEnd"/>
      <w:r w:rsidR="00914D00">
        <w:rPr>
          <w:rFonts w:ascii="Arial" w:hAnsi="Arial" w:cs="Arial"/>
          <w:sz w:val="18"/>
          <w:szCs w:val="18"/>
        </w:rPr>
        <w:t>”</w:t>
      </w:r>
      <w:r>
        <w:rPr>
          <w:rFonts w:ascii="Arial" w:hAnsi="Arial" w:cs="Arial"/>
          <w:sz w:val="18"/>
          <w:szCs w:val="18"/>
        </w:rPr>
        <w:t>.</w:t>
      </w:r>
    </w:p>
    <w:p w14:paraId="647705D9" w14:textId="2A0CB7B8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Toilet </w:t>
      </w:r>
      <w:r w:rsidR="00474CAE">
        <w:rPr>
          <w:rFonts w:ascii="Arial" w:hAnsi="Arial" w:cs="Arial"/>
          <w:sz w:val="18"/>
          <w:szCs w:val="18"/>
        </w:rPr>
        <w:t>Compartments</w:t>
      </w:r>
      <w:r>
        <w:rPr>
          <w:rFonts w:ascii="Arial" w:hAnsi="Arial" w:cs="Arial"/>
          <w:sz w:val="18"/>
          <w:szCs w:val="18"/>
        </w:rPr>
        <w:t xml:space="preserve"> are priced based on standard colors. Any changes will result in a cost impact. </w:t>
      </w:r>
    </w:p>
    <w:p w14:paraId="45284D58" w14:textId="75732B83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Wall Protection is priced based on standard colors. Any changes will result in a cost impact. </w:t>
      </w:r>
    </w:p>
    <w:p w14:paraId="1FA1CE4F" w14:textId="77777777" w:rsidR="00FC1E84" w:rsidRPr="00E71A70" w:rsidRDefault="00FC1E84" w:rsidP="00FC1E84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Freight is calculated on single shipments.  Split shipments will result in a cost impact. </w:t>
      </w:r>
    </w:p>
    <w:p w14:paraId="4FD3C39F" w14:textId="77777777" w:rsidR="00C4568C" w:rsidRPr="00E816C5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bCs/>
          <w:sz w:val="18"/>
          <w:szCs w:val="18"/>
        </w:rPr>
      </w:pPr>
      <w:r w:rsidRPr="00E816C5">
        <w:rPr>
          <w:rFonts w:ascii="Arial" w:hAnsi="Arial" w:cs="Arial"/>
          <w:b/>
          <w:bCs/>
          <w:sz w:val="18"/>
          <w:szCs w:val="18"/>
        </w:rPr>
        <w:t>Proposal is valid for 30 days.</w:t>
      </w:r>
    </w:p>
    <w:p w14:paraId="0A049A42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6D9E943D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</w:t>
      </w:r>
      <w:r w:rsidRPr="00E73FEA">
        <w:rPr>
          <w:rFonts w:ascii="Arial" w:hAnsi="Arial" w:cs="Arial"/>
          <w:b/>
          <w:sz w:val="18"/>
          <w:szCs w:val="18"/>
          <w:u w:val="single"/>
        </w:rPr>
        <w:t>xclusions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7E18A451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Parking</w:t>
      </w:r>
      <w:r>
        <w:rPr>
          <w:rFonts w:ascii="Arial" w:hAnsi="Arial" w:cs="Arial"/>
          <w:sz w:val="18"/>
          <w:szCs w:val="18"/>
        </w:rPr>
        <w:t>.</w:t>
      </w:r>
    </w:p>
    <w:p w14:paraId="1264BBFA" w14:textId="77777777" w:rsidR="00FC1E84" w:rsidRPr="00EA55E7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Dumpsters.</w:t>
      </w:r>
    </w:p>
    <w:p w14:paraId="3D8C25BC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Trade damage allowance</w:t>
      </w:r>
      <w:r>
        <w:rPr>
          <w:rFonts w:ascii="Arial" w:hAnsi="Arial" w:cs="Arial"/>
          <w:sz w:val="18"/>
          <w:szCs w:val="18"/>
        </w:rPr>
        <w:t>.</w:t>
      </w:r>
      <w:r w:rsidRPr="00EA55E7">
        <w:rPr>
          <w:rFonts w:ascii="Arial" w:hAnsi="Arial" w:cs="Arial"/>
          <w:sz w:val="18"/>
          <w:szCs w:val="18"/>
        </w:rPr>
        <w:t xml:space="preserve"> </w:t>
      </w:r>
    </w:p>
    <w:p w14:paraId="449074D0" w14:textId="77777777" w:rsidR="00FC1E84" w:rsidRPr="00EA55E7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Protection of existing surfaces.</w:t>
      </w:r>
    </w:p>
    <w:p w14:paraId="74DE2F65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 xml:space="preserve">All </w:t>
      </w:r>
      <w:r>
        <w:rPr>
          <w:rFonts w:ascii="Arial" w:hAnsi="Arial" w:cs="Arial"/>
          <w:sz w:val="18"/>
          <w:szCs w:val="18"/>
        </w:rPr>
        <w:t xml:space="preserve">in-wall and above ceiling </w:t>
      </w:r>
      <w:proofErr w:type="gramStart"/>
      <w:r>
        <w:rPr>
          <w:rFonts w:ascii="Arial" w:hAnsi="Arial" w:cs="Arial"/>
          <w:sz w:val="18"/>
          <w:szCs w:val="18"/>
        </w:rPr>
        <w:t>backing</w:t>
      </w:r>
      <w:proofErr w:type="gramEnd"/>
      <w:r>
        <w:rPr>
          <w:rFonts w:ascii="Arial" w:hAnsi="Arial" w:cs="Arial"/>
          <w:sz w:val="18"/>
          <w:szCs w:val="18"/>
        </w:rPr>
        <w:t xml:space="preserve"> and supports are by others.</w:t>
      </w:r>
    </w:p>
    <w:p w14:paraId="0ACD1BBF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for any items not purchased under this scope of work.</w:t>
      </w:r>
    </w:p>
    <w:p w14:paraId="79AE3125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MEP connections.</w:t>
      </w:r>
    </w:p>
    <w:p w14:paraId="4C1C294E" w14:textId="45C9B665" w:rsidR="00A8505B" w:rsidRPr="00A8505B" w:rsidRDefault="00A8505B" w:rsidP="00A8505B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Any price increases due to tariffs.</w:t>
      </w:r>
    </w:p>
    <w:p w14:paraId="73391F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17AD6B4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Deduct/ Alternates:</w:t>
      </w:r>
    </w:p>
    <w:p w14:paraId="108BA9CF" w14:textId="77777777" w:rsidR="00C4568C" w:rsidRPr="007A31BA" w:rsidRDefault="00C4568C" w:rsidP="00C4568C">
      <w:pPr>
        <w:numPr>
          <w:ilvl w:val="0"/>
          <w:numId w:val="4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i/>
          <w:sz w:val="18"/>
          <w:szCs w:val="18"/>
        </w:rPr>
      </w:pPr>
      <w:r>
        <w:rPr>
          <w:rFonts w:ascii="Arial" w:hAnsi="Arial" w:cs="Arial"/>
          <w:b/>
          <w:i/>
          <w:sz w:val="18"/>
          <w:szCs w:val="18"/>
        </w:rPr>
        <w:t>N/A</w:t>
      </w:r>
    </w:p>
    <w:p w14:paraId="58FE2BC3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29E1AF35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520B5626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  <w:r w:rsidRPr="00EA55E7">
        <w:rPr>
          <w:rFonts w:ascii="Arial" w:hAnsi="Arial" w:cs="Arial"/>
          <w:sz w:val="18"/>
          <w:szCs w:val="18"/>
        </w:rPr>
        <w:lastRenderedPageBreak/>
        <w:t>Should you have any questions, please feel free to contact me.</w:t>
      </w:r>
      <w:r w:rsidRPr="003C665C">
        <w:rPr>
          <w:rFonts w:ascii="Arial" w:hAnsi="Arial" w:cs="Arial"/>
        </w:rPr>
        <w:t xml:space="preserve"> </w:t>
      </w:r>
    </w:p>
    <w:p w14:paraId="17F4DE1A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</w:p>
    <w:p w14:paraId="56503502" w14:textId="77777777" w:rsidR="00B957C7" w:rsidRDefault="00B957C7" w:rsidP="00B957C7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</w:p>
    <w:p w14:paraId="5E0E7247" w14:textId="77777777" w:rsidR="00B957C7" w:rsidRPr="003C2982" w:rsidRDefault="00B957C7" w:rsidP="00B957C7">
      <w:pPr>
        <w:rPr>
          <w:rFonts w:ascii="Arial" w:hAnsi="Arial" w:cs="Arial"/>
          <w:sz w:val="18"/>
          <w:szCs w:val="18"/>
        </w:rPr>
      </w:pPr>
      <w:bookmarkStart w:id="0" w:name="_MailAutoSig"/>
      <w:r w:rsidRPr="003C2982">
        <w:rPr>
          <w:rFonts w:ascii="Arial" w:hAnsi="Arial" w:cs="Arial"/>
          <w:sz w:val="18"/>
          <w:szCs w:val="18"/>
        </w:rPr>
        <w:t>Best Regards,</w:t>
      </w:r>
    </w:p>
    <w:p w14:paraId="6B4304DA" w14:textId="77777777" w:rsidR="00B957C7" w:rsidRPr="003C2982" w:rsidRDefault="00B957C7" w:rsidP="00B957C7">
      <w:pPr>
        <w:rPr>
          <w:b/>
          <w:bCs/>
          <w:noProof/>
          <w:color w:val="181717"/>
          <w:sz w:val="28"/>
          <w:szCs w:val="28"/>
        </w:rPr>
      </w:pPr>
    </w:p>
    <w:bookmarkEnd w:id="0"/>
    <w:p w14:paraId="051E1117" w14:textId="77777777" w:rsidR="00B957C7" w:rsidRDefault="00B957C7" w:rsidP="00B957C7">
      <w:pPr>
        <w:rPr>
          <w:b/>
          <w:bCs/>
          <w:color w:val="181717"/>
          <w:sz w:val="26"/>
          <w:szCs w:val="26"/>
          <w14:ligatures w14:val="standardContextual"/>
        </w:rPr>
      </w:pPr>
      <w:r>
        <w:rPr>
          <w:b/>
          <w:bCs/>
          <w:color w:val="181717"/>
          <w:sz w:val="26"/>
          <w:szCs w:val="26"/>
          <w14:ligatures w14:val="standardContextual"/>
        </w:rPr>
        <w:t>Haley Kruse</w:t>
      </w:r>
    </w:p>
    <w:p w14:paraId="6D82566D" w14:textId="77777777" w:rsidR="00B957C7" w:rsidRDefault="00B957C7" w:rsidP="00B957C7">
      <w:pPr>
        <w:rPr>
          <w:color w:val="181717"/>
          <w:sz w:val="22"/>
          <w:szCs w:val="22"/>
          <w14:ligatures w14:val="standardContextual"/>
        </w:rPr>
      </w:pPr>
      <w:r>
        <w:rPr>
          <w:color w:val="181717"/>
          <w14:ligatures w14:val="standardContextual"/>
        </w:rPr>
        <w:t>Senior Project Engineer</w:t>
      </w:r>
    </w:p>
    <w:p w14:paraId="3C3A80D8" w14:textId="77777777" w:rsidR="00B957C7" w:rsidRDefault="00B957C7" w:rsidP="00B957C7">
      <w:pPr>
        <w:rPr>
          <w:sz w:val="21"/>
          <w:szCs w:val="21"/>
          <w14:ligatures w14:val="standardContextual"/>
        </w:rPr>
      </w:pPr>
      <w:proofErr w:type="gramStart"/>
      <w:r>
        <w:rPr>
          <w:b/>
          <w:bCs/>
          <w:color w:val="FFC000"/>
          <w:sz w:val="21"/>
          <w:szCs w:val="21"/>
          <w14:ligatures w14:val="standardContextual"/>
        </w:rPr>
        <w:t>D</w:t>
      </w:r>
      <w:r>
        <w:rPr>
          <w:sz w:val="21"/>
          <w:szCs w:val="21"/>
          <w14:ligatures w14:val="standardContextual"/>
        </w:rPr>
        <w:t xml:space="preserve">  </w:t>
      </w:r>
      <w:r>
        <w:rPr>
          <w:color w:val="181717"/>
          <w:sz w:val="21"/>
          <w:szCs w:val="21"/>
          <w14:ligatures w14:val="standardContextual"/>
        </w:rPr>
        <w:t>510.965.5323</w:t>
      </w:r>
      <w:proofErr w:type="gramEnd"/>
      <w:r>
        <w:rPr>
          <w:color w:val="181717"/>
          <w:sz w:val="21"/>
          <w:szCs w:val="21"/>
          <w14:ligatures w14:val="standardContextual"/>
        </w:rPr>
        <w:t xml:space="preserve"> </w:t>
      </w:r>
    </w:p>
    <w:p w14:paraId="2B6DB204" w14:textId="77777777" w:rsidR="00B957C7" w:rsidRDefault="00B957C7" w:rsidP="00B957C7">
      <w:pPr>
        <w:rPr>
          <w:sz w:val="21"/>
          <w:szCs w:val="21"/>
          <w14:ligatures w14:val="standardContextual"/>
        </w:rPr>
      </w:pPr>
      <w:r>
        <w:rPr>
          <w:b/>
          <w:bCs/>
          <w:color w:val="FFC000"/>
          <w:sz w:val="21"/>
          <w:szCs w:val="21"/>
          <w14:ligatures w14:val="standardContextual"/>
        </w:rPr>
        <w:t>M</w:t>
      </w:r>
      <w:r>
        <w:rPr>
          <w:sz w:val="21"/>
          <w:szCs w:val="21"/>
          <w14:ligatures w14:val="standardContextual"/>
        </w:rPr>
        <w:t xml:space="preserve"> </w:t>
      </w:r>
      <w:r>
        <w:rPr>
          <w:color w:val="181717"/>
          <w:sz w:val="21"/>
          <w:szCs w:val="21"/>
          <w14:ligatures w14:val="standardContextual"/>
        </w:rPr>
        <w:t>714.490.7364</w:t>
      </w:r>
    </w:p>
    <w:p w14:paraId="2A530B3C" w14:textId="0F12D014" w:rsidR="00B957C7" w:rsidRDefault="00B957C7" w:rsidP="00B957C7">
      <w:pPr>
        <w:rPr>
          <w:sz w:val="21"/>
          <w:szCs w:val="21"/>
          <w14:ligatures w14:val="standardContextual"/>
        </w:rPr>
      </w:pPr>
      <w:r>
        <w:rPr>
          <w:b/>
          <w:bCs/>
          <w:color w:val="FFC000"/>
          <w:sz w:val="21"/>
          <w:szCs w:val="21"/>
          <w14:ligatures w14:val="standardContextual"/>
        </w:rPr>
        <w:t>E</w:t>
      </w:r>
      <w:r>
        <w:rPr>
          <w:sz w:val="21"/>
          <w:szCs w:val="21"/>
          <w14:ligatures w14:val="standardContextual"/>
        </w:rPr>
        <w:t xml:space="preserve">  </w:t>
      </w:r>
      <w:hyperlink r:id="rId7" w:history="1">
        <w:r w:rsidR="00B8216A" w:rsidRPr="0057212A">
          <w:rPr>
            <w:rStyle w:val="Hyperlink"/>
            <w:sz w:val="21"/>
            <w:szCs w:val="21"/>
            <w14:ligatures w14:val="standardContextual"/>
          </w:rPr>
          <w:t>haley.kruse@nationalbuildingspecialties.com</w:t>
        </w:r>
      </w:hyperlink>
    </w:p>
    <w:p w14:paraId="4EE2D716" w14:textId="77777777" w:rsidR="00B957C7" w:rsidRDefault="00B957C7" w:rsidP="00B957C7">
      <w:pPr>
        <w:rPr>
          <w:sz w:val="22"/>
          <w:szCs w:val="22"/>
          <w14:ligatures w14:val="standardContextual"/>
        </w:rPr>
      </w:pPr>
    </w:p>
    <w:p w14:paraId="6F623C1C" w14:textId="77777777" w:rsidR="00B957C7" w:rsidRDefault="00B957C7" w:rsidP="00B957C7">
      <w:pPr>
        <w:rPr>
          <w14:ligatures w14:val="standardContextual"/>
        </w:rPr>
      </w:pPr>
      <w:r>
        <w:rPr>
          <w:noProof/>
        </w:rPr>
        <w:drawing>
          <wp:inline distT="0" distB="0" distL="0" distR="0" wp14:anchorId="26A8E533" wp14:editId="386DA613">
            <wp:extent cx="2838450" cy="133350"/>
            <wp:effectExtent l="0" t="0" r="0" b="0"/>
            <wp:docPr id="129479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7BBD3" w14:textId="15E955D4" w:rsidR="00E63454" w:rsidRDefault="00E63454"/>
    <w:sectPr w:rsidR="00E63454" w:rsidSect="002722E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7D2B0" w14:textId="77777777" w:rsidR="00887DDB" w:rsidRDefault="00887DDB" w:rsidP="00A01466">
      <w:r>
        <w:separator/>
      </w:r>
    </w:p>
  </w:endnote>
  <w:endnote w:type="continuationSeparator" w:id="0">
    <w:p w14:paraId="6DCE3AF6" w14:textId="77777777" w:rsidR="00887DDB" w:rsidRDefault="00887DDB" w:rsidP="00A0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40344" w14:textId="77777777" w:rsidR="00887DDB" w:rsidRDefault="00887DDB" w:rsidP="00A01466">
      <w:r>
        <w:separator/>
      </w:r>
    </w:p>
  </w:footnote>
  <w:footnote w:type="continuationSeparator" w:id="0">
    <w:p w14:paraId="4EBE65E6" w14:textId="77777777" w:rsidR="00887DDB" w:rsidRDefault="00887DDB" w:rsidP="00A01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742B2" w14:textId="5ECC2E27" w:rsidR="002722EA" w:rsidRDefault="00BB46EC" w:rsidP="00A90011">
    <w:pPr>
      <w:pStyle w:val="Header"/>
      <w:ind w:left="-720"/>
    </w:pPr>
    <w:r>
      <w:rPr>
        <w:noProof/>
      </w:rPr>
      <w:drawing>
        <wp:inline distT="0" distB="0" distL="0" distR="0" wp14:anchorId="5A136AA1" wp14:editId="35EE81DF">
          <wp:extent cx="4000000" cy="752381"/>
          <wp:effectExtent l="0" t="0" r="635" b="0"/>
          <wp:docPr id="8099226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9226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0000" cy="7523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5742B1" w14:textId="2BCAB96E" w:rsidR="00A90011" w:rsidRDefault="00A90011" w:rsidP="00A90011">
    <w:pPr>
      <w:pStyle w:val="Header"/>
      <w:ind w:lef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437DC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40802251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F4B37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5886641B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577422">
    <w:abstractNumId w:val="3"/>
  </w:num>
  <w:num w:numId="2" w16cid:durableId="1178888579">
    <w:abstractNumId w:val="1"/>
  </w:num>
  <w:num w:numId="3" w16cid:durableId="69280826">
    <w:abstractNumId w:val="2"/>
  </w:num>
  <w:num w:numId="4" w16cid:durableId="248389157">
    <w:abstractNumId w:val="0"/>
  </w:num>
  <w:num w:numId="5" w16cid:durableId="7840758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66"/>
    <w:rsid w:val="00244166"/>
    <w:rsid w:val="0026625D"/>
    <w:rsid w:val="002722EA"/>
    <w:rsid w:val="002A1743"/>
    <w:rsid w:val="002D7EF0"/>
    <w:rsid w:val="00474CAE"/>
    <w:rsid w:val="004F478B"/>
    <w:rsid w:val="005A349A"/>
    <w:rsid w:val="006B06EF"/>
    <w:rsid w:val="00871117"/>
    <w:rsid w:val="00887DDB"/>
    <w:rsid w:val="00914D00"/>
    <w:rsid w:val="00980E2B"/>
    <w:rsid w:val="009F0E7B"/>
    <w:rsid w:val="00A01466"/>
    <w:rsid w:val="00A8505B"/>
    <w:rsid w:val="00A90011"/>
    <w:rsid w:val="00B42ED1"/>
    <w:rsid w:val="00B8216A"/>
    <w:rsid w:val="00B9430A"/>
    <w:rsid w:val="00B957C7"/>
    <w:rsid w:val="00BB46EC"/>
    <w:rsid w:val="00BF6674"/>
    <w:rsid w:val="00C25ABA"/>
    <w:rsid w:val="00C4568C"/>
    <w:rsid w:val="00E63454"/>
    <w:rsid w:val="00FC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27568"/>
  <w15:chartTrackingRefBased/>
  <w15:docId w15:val="{BE6B66BD-419B-D54A-B445-372F687E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C4568C"/>
    <w:pPr>
      <w:keepNext/>
      <w:ind w:left="-540"/>
      <w:outlineLvl w:val="2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466"/>
  </w:style>
  <w:style w:type="paragraph" w:styleId="Footer">
    <w:name w:val="footer"/>
    <w:basedOn w:val="Normal"/>
    <w:link w:val="Foot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466"/>
  </w:style>
  <w:style w:type="character" w:customStyle="1" w:styleId="Heading3Char">
    <w:name w:val="Heading 3 Char"/>
    <w:basedOn w:val="DefaultParagraphFont"/>
    <w:link w:val="Heading3"/>
    <w:rsid w:val="00C4568C"/>
    <w:rPr>
      <w:rFonts w:ascii="Times New Roman" w:eastAsia="Times New Roman" w:hAnsi="Times New Roman" w:cs="Times New Roman"/>
      <w:b/>
      <w:sz w:val="28"/>
      <w:szCs w:val="20"/>
    </w:rPr>
  </w:style>
  <w:style w:type="character" w:styleId="Hyperlink">
    <w:name w:val="Hyperlink"/>
    <w:rsid w:val="00C4568C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0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haley.kruse@nationalbuildingspecialtie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cid:image001.png@01DB602E.DA7EB26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Ungar</dc:creator>
  <cp:keywords/>
  <dc:description/>
  <cp:lastModifiedBy>Haley Kruse</cp:lastModifiedBy>
  <cp:revision>9</cp:revision>
  <dcterms:created xsi:type="dcterms:W3CDTF">2023-09-21T16:14:00Z</dcterms:created>
  <dcterms:modified xsi:type="dcterms:W3CDTF">2025-04-24T15:38:00Z</dcterms:modified>
</cp:coreProperties>
</file>