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64E74492" w14:textId="77777777" w:rsidR="002D7EF0" w:rsidRDefault="002D7EF0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18BD0F9" w14:textId="10F4712F" w:rsidR="00C4568C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6B1343">
        <w:rPr>
          <w:rFonts w:ascii="Arial" w:hAnsi="Arial" w:cs="Arial"/>
          <w:b/>
          <w:noProof/>
          <w:sz w:val="18"/>
          <w:szCs w:val="18"/>
        </w:rPr>
        <w:t>January 13,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4A0B313D" w14:textId="77777777" w:rsidR="0026625D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3D3779" w14:textId="60F40983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  <w:r w:rsidR="004F478B">
        <w:rPr>
          <w:rFonts w:ascii="Arial" w:hAnsi="Arial" w:cs="Arial"/>
          <w:b/>
          <w:sz w:val="18"/>
          <w:szCs w:val="18"/>
        </w:rPr>
        <w:t>Jason Matter</w:t>
      </w:r>
    </w:p>
    <w:p w14:paraId="77862386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0DD492" w14:textId="235C91D4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5DA0DFD8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7FB85694" w14:textId="5DD93852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 xml:space="preserve">Toilet Accessories, </w:t>
      </w:r>
      <w:r w:rsidR="00474CAE">
        <w:rPr>
          <w:rFonts w:ascii="Arial" w:hAnsi="Arial" w:cs="Arial"/>
          <w:b/>
          <w:sz w:val="18"/>
          <w:szCs w:val="18"/>
        </w:rPr>
        <w:t xml:space="preserve">Toilet Compartments, </w:t>
      </w:r>
      <w:r>
        <w:rPr>
          <w:rFonts w:ascii="Arial" w:hAnsi="Arial" w:cs="Arial"/>
          <w:b/>
          <w:sz w:val="18"/>
          <w:szCs w:val="18"/>
        </w:rPr>
        <w:t>Lockers, Fire Protection Specialties, Wall Protection</w:t>
      </w:r>
    </w:p>
    <w:p w14:paraId="5DDE684C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38540141" w14:textId="78A6514B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Proposal Amount:</w:t>
      </w:r>
      <w:r w:rsidR="00244166">
        <w:rPr>
          <w:rFonts w:ascii="Arial" w:hAnsi="Arial" w:cs="Arial"/>
          <w:b/>
          <w:sz w:val="18"/>
          <w:szCs w:val="18"/>
        </w:rPr>
        <w:t xml:space="preserve"> $</w:t>
      </w:r>
    </w:p>
    <w:p w14:paraId="09C0E5B2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4838914A" w14:textId="77777777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Scope Breakdown:</w:t>
      </w:r>
    </w:p>
    <w:p w14:paraId="3D2AA37E" w14:textId="77777777" w:rsidR="00914D00" w:rsidRDefault="00914D00" w:rsidP="00914D00">
      <w:pPr>
        <w:rPr>
          <w:rFonts w:ascii="Arial" w:hAnsi="Arial" w:cs="Arial"/>
          <w:b/>
          <w:bCs/>
          <w:sz w:val="18"/>
          <w:szCs w:val="18"/>
        </w:rPr>
      </w:pPr>
    </w:p>
    <w:p w14:paraId="27CEE9EC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47F0D1B5" w14:textId="090C4B3C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7AEF7C4" w14:textId="4E63F22B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CFF13F" w14:textId="52DF7BC6" w:rsidR="00474CAE" w:rsidRDefault="00474CAE" w:rsidP="00474CAE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6B4E3EE6" w14:textId="77777777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CA9F7D3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F954926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3D23F512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77D8B35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5237AA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6B2E2C3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562B09D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1E5C4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0E0EFE35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AF79834" w14:textId="77777777" w:rsidR="00244166" w:rsidRDefault="00244166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4A529145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Furnish </w:t>
      </w:r>
      <w:r w:rsidR="002D7EF0">
        <w:rPr>
          <w:rFonts w:ascii="Arial" w:hAnsi="Arial" w:cs="Arial"/>
          <w:sz w:val="18"/>
          <w:szCs w:val="18"/>
        </w:rPr>
        <w:t>only</w:t>
      </w:r>
      <w:r>
        <w:rPr>
          <w:rFonts w:ascii="Arial" w:hAnsi="Arial" w:cs="Arial"/>
          <w:sz w:val="18"/>
          <w:szCs w:val="18"/>
        </w:rPr>
        <w:t xml:space="preserve">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07CA5B6" w14:textId="595E08DD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</w:t>
      </w:r>
      <w:proofErr w:type="gramStart"/>
      <w:r>
        <w:rPr>
          <w:rFonts w:ascii="Arial" w:hAnsi="Arial" w:cs="Arial"/>
          <w:sz w:val="18"/>
          <w:szCs w:val="18"/>
        </w:rPr>
        <w:t xml:space="preserve">per </w:t>
      </w:r>
      <w:r w:rsidR="00914D00">
        <w:rPr>
          <w:rFonts w:ascii="Arial" w:hAnsi="Arial" w:cs="Arial"/>
          <w:sz w:val="18"/>
          <w:szCs w:val="18"/>
        </w:rPr>
        <w:t xml:space="preserve"> “</w:t>
      </w:r>
      <w:proofErr w:type="gramEnd"/>
      <w:r w:rsidR="00914D00"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t>.</w:t>
      </w:r>
    </w:p>
    <w:p w14:paraId="647705D9" w14:textId="2A0CB7B8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</w:t>
      </w:r>
      <w:r w:rsidR="00474CAE">
        <w:rPr>
          <w:rFonts w:ascii="Arial" w:hAnsi="Arial" w:cs="Arial"/>
          <w:sz w:val="18"/>
          <w:szCs w:val="18"/>
        </w:rPr>
        <w:t>Compartments</w:t>
      </w:r>
      <w:r>
        <w:rPr>
          <w:rFonts w:ascii="Arial" w:hAnsi="Arial" w:cs="Arial"/>
          <w:sz w:val="18"/>
          <w:szCs w:val="18"/>
        </w:rPr>
        <w:t xml:space="preserve"> are priced based on standard colors. Any changes will result in a cost impact. </w:t>
      </w:r>
    </w:p>
    <w:p w14:paraId="45284D58" w14:textId="75732B83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1FA1CE4F" w14:textId="77777777" w:rsidR="00FC1E84" w:rsidRPr="00E71A70" w:rsidRDefault="00FC1E84" w:rsidP="00FC1E84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Freight is calculated on single shipments.  Split shipments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E18A451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1264BBFA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3D8C25BC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49074D0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74DE2F6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 xml:space="preserve">in-wall and above ceiling </w:t>
      </w:r>
      <w:proofErr w:type="gramStart"/>
      <w:r>
        <w:rPr>
          <w:rFonts w:ascii="Arial" w:hAnsi="Arial" w:cs="Arial"/>
          <w:sz w:val="18"/>
          <w:szCs w:val="18"/>
        </w:rPr>
        <w:t>backing</w:t>
      </w:r>
      <w:proofErr w:type="gramEnd"/>
      <w:r>
        <w:rPr>
          <w:rFonts w:ascii="Arial" w:hAnsi="Arial" w:cs="Arial"/>
          <w:sz w:val="18"/>
          <w:szCs w:val="18"/>
        </w:rPr>
        <w:t xml:space="preserve"> and supports are by others.</w:t>
      </w:r>
    </w:p>
    <w:p w14:paraId="0ACD1BBF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79AE312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20B5626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17F4DE1A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4BFF070D" w14:textId="77777777" w:rsidR="006B1343" w:rsidRPr="008E0504" w:rsidRDefault="006B1343" w:rsidP="006B1343">
      <w:pPr>
        <w:rPr>
          <w:rFonts w:ascii="Arial" w:hAnsi="Arial" w:cs="Arial"/>
          <w:sz w:val="18"/>
          <w:szCs w:val="18"/>
        </w:rPr>
      </w:pPr>
      <w:r w:rsidRPr="008E0504">
        <w:rPr>
          <w:rFonts w:ascii="Arial" w:hAnsi="Arial" w:cs="Arial"/>
          <w:sz w:val="18"/>
          <w:szCs w:val="18"/>
        </w:rPr>
        <w:t xml:space="preserve">Respectfully, </w:t>
      </w:r>
    </w:p>
    <w:p w14:paraId="11BE6773" w14:textId="77777777" w:rsidR="006B1343" w:rsidRDefault="006B1343" w:rsidP="006B1343"/>
    <w:p w14:paraId="50936591" w14:textId="77777777" w:rsidR="006B1343" w:rsidRDefault="006B1343" w:rsidP="006B1343">
      <w:pPr>
        <w:rPr>
          <w:b/>
          <w:bCs/>
          <w:color w:val="181717"/>
          <w:sz w:val="32"/>
          <w:szCs w:val="32"/>
        </w:rPr>
      </w:pPr>
      <w:r>
        <w:rPr>
          <w:b/>
          <w:bCs/>
          <w:color w:val="181717"/>
          <w:sz w:val="32"/>
          <w:szCs w:val="32"/>
        </w:rPr>
        <w:t>Gene Trabert</w:t>
      </w:r>
    </w:p>
    <w:p w14:paraId="41AC4DC2" w14:textId="77777777" w:rsidR="006B1343" w:rsidRDefault="006B1343" w:rsidP="006B1343">
      <w:pPr>
        <w:rPr>
          <w:color w:val="181717"/>
          <w:sz w:val="22"/>
          <w:szCs w:val="22"/>
        </w:rPr>
      </w:pPr>
      <w:r>
        <w:rPr>
          <w:color w:val="181717"/>
        </w:rPr>
        <w:t>Project Manager</w:t>
      </w:r>
    </w:p>
    <w:p w14:paraId="0A2FDC67" w14:textId="77777777" w:rsidR="006B1343" w:rsidRDefault="006B1343" w:rsidP="006B1343">
      <w:pPr>
        <w:rPr>
          <w:sz w:val="21"/>
          <w:szCs w:val="21"/>
        </w:rPr>
      </w:pPr>
      <w:proofErr w:type="gramStart"/>
      <w:r>
        <w:rPr>
          <w:b/>
          <w:bCs/>
          <w:color w:val="FFC000"/>
          <w:sz w:val="21"/>
          <w:szCs w:val="21"/>
        </w:rPr>
        <w:t xml:space="preserve">D  </w:t>
      </w:r>
      <w:r>
        <w:rPr>
          <w:sz w:val="21"/>
          <w:szCs w:val="21"/>
        </w:rPr>
        <w:t>714.490.7365</w:t>
      </w:r>
      <w:proofErr w:type="gramEnd"/>
    </w:p>
    <w:p w14:paraId="6927157C" w14:textId="77777777" w:rsidR="006B1343" w:rsidRDefault="006B1343" w:rsidP="006B1343">
      <w:pPr>
        <w:rPr>
          <w:color w:val="181717"/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>M</w:t>
      </w:r>
      <w:r>
        <w:rPr>
          <w:sz w:val="21"/>
          <w:szCs w:val="21"/>
        </w:rPr>
        <w:t xml:space="preserve"> </w:t>
      </w:r>
      <w:r>
        <w:rPr>
          <w:color w:val="181717"/>
          <w:sz w:val="21"/>
          <w:szCs w:val="21"/>
        </w:rPr>
        <w:t>951.240.0361</w:t>
      </w:r>
    </w:p>
    <w:p w14:paraId="1B702D7C" w14:textId="77777777" w:rsidR="006B1343" w:rsidRDefault="006B1343" w:rsidP="006B1343">
      <w:pPr>
        <w:rPr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>E</w:t>
      </w:r>
      <w:r>
        <w:rPr>
          <w:sz w:val="21"/>
          <w:szCs w:val="21"/>
        </w:rPr>
        <w:t xml:space="preserve">  </w:t>
      </w:r>
      <w:hyperlink r:id="rId7" w:history="1">
        <w:r>
          <w:rPr>
            <w:rStyle w:val="Hyperlink"/>
            <w:sz w:val="21"/>
            <w:szCs w:val="21"/>
          </w:rPr>
          <w:t>gene.trabert@nationalbuildingspecialties.com</w:t>
        </w:r>
      </w:hyperlink>
    </w:p>
    <w:p w14:paraId="398DB60E" w14:textId="77777777" w:rsidR="006B1343" w:rsidRDefault="006B1343" w:rsidP="006B1343">
      <w:pPr>
        <w:rPr>
          <w:sz w:val="22"/>
          <w:szCs w:val="22"/>
        </w:rPr>
      </w:pPr>
    </w:p>
    <w:p w14:paraId="0C8DFFEB" w14:textId="77777777" w:rsidR="006B1343" w:rsidRDefault="006B1343" w:rsidP="006B1343">
      <w:r>
        <w:rPr>
          <w:noProof/>
        </w:rPr>
        <w:drawing>
          <wp:inline distT="0" distB="0" distL="0" distR="0" wp14:anchorId="3E9FA320" wp14:editId="0D41EAC7">
            <wp:extent cx="2838450" cy="133350"/>
            <wp:effectExtent l="0" t="0" r="0" b="0"/>
            <wp:docPr id="176859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BBD3" w14:textId="15E955D4" w:rsidR="00E63454" w:rsidRDefault="00E63454"/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5ECC2E27" w:rsidR="002722EA" w:rsidRDefault="00BB46EC" w:rsidP="00A90011">
    <w:pPr>
      <w:pStyle w:val="Header"/>
      <w:ind w:left="-720"/>
    </w:pPr>
    <w:r>
      <w:rPr>
        <w:noProof/>
      </w:rPr>
      <w:drawing>
        <wp:inline distT="0" distB="0" distL="0" distR="0" wp14:anchorId="5A136AA1" wp14:editId="35EE81DF">
          <wp:extent cx="4000000" cy="752381"/>
          <wp:effectExtent l="0" t="0" r="635" b="0"/>
          <wp:docPr id="8099226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9226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000" cy="752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244166"/>
    <w:rsid w:val="0026625D"/>
    <w:rsid w:val="002722EA"/>
    <w:rsid w:val="002D7EF0"/>
    <w:rsid w:val="00474CAE"/>
    <w:rsid w:val="004F478B"/>
    <w:rsid w:val="005A349A"/>
    <w:rsid w:val="006B06EF"/>
    <w:rsid w:val="006B1343"/>
    <w:rsid w:val="00871117"/>
    <w:rsid w:val="00887DDB"/>
    <w:rsid w:val="00914D00"/>
    <w:rsid w:val="009F0E7B"/>
    <w:rsid w:val="00A01466"/>
    <w:rsid w:val="00A90011"/>
    <w:rsid w:val="00B42ED1"/>
    <w:rsid w:val="00B9430A"/>
    <w:rsid w:val="00BB46EC"/>
    <w:rsid w:val="00BF6674"/>
    <w:rsid w:val="00C4568C"/>
    <w:rsid w:val="00E63454"/>
    <w:rsid w:val="00F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gene.trabert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4F97.45B6694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6</cp:revision>
  <dcterms:created xsi:type="dcterms:W3CDTF">2023-09-21T16:14:00Z</dcterms:created>
  <dcterms:modified xsi:type="dcterms:W3CDTF">2025-01-13T16:42:00Z</dcterms:modified>
</cp:coreProperties>
</file>