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A8A8" w:sz="32" w:space="0"/>
        </w:pBdr>
        <w:spacing w:after="0" w:before="0"/>
      </w:pPr>
      <w:r>
        <w:rPr>
          <w:sz w:val="8"/>
          <w:szCs w:val="8"/>
        </w:rPr>
        <w:t xml:space="preserve"> </w:t>
      </w:r>
    </w:p>
    <w:p>
      <w:pPr>
        <w:spacing w:before="800"/>
      </w:pPr>
    </w:p>
    <w:p>
      <w:pPr>
        <w:spacing w:after="400"/>
        <w:jc w:val="center"/>
      </w:pPr>
      <w:r>
        <w:drawing>
          <wp:inline distT="0" distB="0" distL="0" distR="0">
            <wp:extent cx="2667000" cy="885825"/>
            <wp:effectExtent t="0" r="0" b="0" l="0"/>
            <wp:docPr id="1" name="logo2BI" descr="Logo 2BI Business Intelligence Studio" title="2B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A8A8"/>
          <w:spacing w:val="8"/>
          <w:sz w:val="28"/>
          <w:szCs w:val="28"/>
        </w:rPr>
        <w:t xml:space="preserve">EXPRESS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z w:val="56"/>
          <w:szCs w:val="56"/>
        </w:rPr>
        <w:t xml:space="preserve">Bootcamp Express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2D3748"/>
          <w:sz w:val="26"/>
          <w:szCs w:val="26"/>
        </w:rPr>
        <w:t xml:space="preserve">Lo esencial de Power BI bien hecho, en un fin de semana.</w:t>
      </w:r>
    </w:p>
    <w:p>
      <w:pPr>
        <w:pBdr>
          <w:bottom w:val="single" w:color="00A8A8" w:sz="1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pacing w:val="4"/>
          <w:sz w:val="22"/>
          <w:szCs w:val="22"/>
        </w:rPr>
        <w:t xml:space="preserve">PLAN DE TRABAJO  ·  CURRÍCULO  ·  ENTREGABLES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4 sesiones  ·  8 horas  ·  1 a 1 online (Zoom / Meet)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0A8A8"/>
          <w:sz w:val="24"/>
          <w:szCs w:val="24"/>
        </w:rPr>
        <w:t xml:space="preserve">$4,500 MXN  ·  aprox. $250 USD</w:t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2BI  ·  Business Intelligence Studio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00A8A8"/>
          <w:sz w:val="18"/>
          <w:szCs w:val="18"/>
        </w:rPr>
        <w:t xml:space="preserve">Inteligencia que multiplica tu negocio.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718096"/>
          <w:sz w:val="16"/>
          <w:szCs w:val="16"/>
        </w:rPr>
        <w:t xml:space="preserve">Documento confidencial · v1.0 · 2026</w:t>
      </w:r>
    </w:p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1. Resumen Ejecutivo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Construye un modelo correcto, escribe DAX que entiendes y publica tu primer dashboard ejecutivo en 4 sesiones intensivas. Sales con plantillas listas para usar el lunes.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Ficha Técnica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a 1 online (Zoom / Meet)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 horas (4 sesiones de 2 horas)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Bootcamp en 2 fines de semana (sábado y domingo, 4 sesiones de 2 hrs)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Inversión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$4,500 MXN  ·  aprox. $250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Formas de pago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Pago en 1 exhibición (5% descuento) o 2 quincenas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Mentoría post-curso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7 días de soporte WhatsApp post-curso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Proyecto final con datos del alumno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 incluido en este tier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Garantía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 después de la sesión 1 sientes que no es para ti, devolución del 100%.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Español (material en español; comandos y herramientas en inglés)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Stack requerido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Power BI Desktop (gratis) + cuenta gratuita Power BI Service</w:t>
            </w:r>
          </w:p>
        </w:tc>
      </w:tr>
    </w:tbl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2. Objetivos del Programa (SMART)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objetivo es Específico, Medible, Alcanzable, Relevante y Temporalmente acotado al cierre del programa.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de logro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Diseñar un modelo dimensional en estrella correcto desde tabla plana.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1 modelo .pbix con star schema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Escribir 18+ medidas DAX (totales, ratios, time intelligence) sin recurrir a Google.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18 medidas documentadas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un dashboard ejecutivo con tema corporativo y publicarlo en Power BI Service.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1 dashboard publicado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Identificar 5 quick wins de optimización en cualquier modelo Power BI.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Checklist personal de optimización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3. Roadmap del Programa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sesión entrega una victoria tangible. El alumno ve progreso desde la primera clase.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500"/>
        <w:gridCol w:w="1060"/>
      </w:tblGrid>
      <w:tr>
        <w:trPr>
          <w:tblHeader/>
        </w:trP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tangible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Query Pro + Modelado en Estrella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un pipeline de datos limpio y un modelo en estrella correcto.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I — CALCULATE, Contextos e Iteradores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Dominar el motor mental de DAX para escribir medidas con criterio.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II — Time Intelligence + Comparativos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el arsenal de medidas temporales que todo dashboard ejecutivo necesita.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UX Ejecutivo + Publicación + Portafolio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Diseñar un dashboard que el CEO entiende en 5 segundos y dejarlo publicado en Power BI Service.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8"/>
                <w:szCs w:val="28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4. Detalle Sesión por Sesión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1 — Power Query Pro + Modelado en Estrella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Construir un pipeline de datos limpio y un modelo en estrella correcto.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Query: tipos de datos, manejo de errores, queries staging.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Funciones M parametrizadas (fxLimpiarColumnas).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Tabla calendario con DAX (CALENDAR + ADDCOLUMNS).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Modelado: hechos vs dimensiones, cardinalidades correctas.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Compresión VertiPaq: por qué Auto Date/Time mata tu modelo.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Apaga "Background data" en Options para evitar previews infinitos.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Disable load en queries staging — no inflan el modelo.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Apaga Auto Date/Time → ahorra hasta 30% memoria sin tocar nada más.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Crea carpeta "_Medidas" (con guión bajo al inicio) para agruparlas arriba.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Marca explícitamente la tabla calendario como Tabla de Fecha.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00A8A8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Modelo .pbix con star schema + tabla calendario + 5 medidas base.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2 — DAX I — CALCULATE, Contextos e Iteradores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Dominar el motor mental de DAX para escribir medidas con criterio.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Contexto de fila vs contexto de filtro (la confusión #1 de DAX).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CALCULATE: el modificador universal del contexto.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Iteradores SUMX, AVERAGEX, MAXX, RANKX y context transition.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FILTER vs KEEPFILTERS vs ALL vs REMOVEFILTERS.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VAR + RETURN: legibilidad y rendimiento.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Ratios y participaciones: % del total y rankings dinámicos.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Siempre VAR + RETURN: ilegible y a veces más lento sin esto.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DIVIDE() en vez de "/" — maneja división por cero gratis.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REMOVEFILTERS más explícito que ALL para "todo el modelo".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SELECTEDVALUE en vez de IF(HASONEVALUE...VALUES(...))).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Nombra medidas con prefijo "$ " para montos: orden alfabético perfecto.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00A8A8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10 medidas DAX documentadas (total, filtrado, ratio, ranking, participación, conteo distinto, etc.).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3 — DAX II — Time Intelligence + Comparativos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Construir el arsenal de medidas temporales que todo dashboard ejecutivo necesita.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TOTALYTD, TOTALMTD, TOTALQTD: cuándo usarlas.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DATEADD, SAMEPERIODLASTYEAR, PARALLELPERIOD.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Comparativas YoY, MoM, vs Target con DIVIDE.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Running totals con DATESINPERIOD.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Patrones de cohortes y first/last sales por cliente.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Time Intelligence requiere tabla calendario marcada — sin esto rompe.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Si YTD da números raros: revisa que la jerarquía de fecha esté oculta.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PREVIOUSMONTH es atajo de DATEADD(...,-1,MONTH) — más legible.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Para YoY robusto: VAR ventas_actual = ... VAR ventas_anio_anterior = CALCULATE(...,SAMEPERIODLASTYEAR(...)) RETURN DIVIDE(...).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Documenta la fecha mínima/máxima de tu calendario en el title del modelo.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00A8A8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Pack de 8 medidas time-intelligence (YTD, MoM, YoY, vs Target, running total, etc.).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4 — UX Ejecutivo + Publicación + Portafolio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Diseñar un dashboard que el CEO entiende en 5 segundos y dejarlo publicado en Power BI Service.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Jerarquía visual: regla 60-30-10 de color.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Tipos de gráficos por intención (comparar, distribuir, evolucionar).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Bookmarks + drill-through básico.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Custom themes JSON corporativo.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BI Service: workspace, app, refresh básico.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Portafolio LinkedIn: cómo presentar tu primer dashboard demo.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Regla del 5: ningún reporte ejecutivo con más de 5 KPIs visibles.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Tooltips ricos con páginas tooltip (no texto plano).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Bookmarks → asignar a botones, no checkboxes.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Tema JSON → siempre úsalo, nunca tema default Power BI.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Para portafolio: 1 dashboard demo bien explicado vale más que 5 medio hechos.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00A8A8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1 dashboard ejecutivo con tema corporativo, publicado en Power BI Service.</w:t>
      </w:r>
    </w:p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5. Stack de Herramientas (todas con licencia community o gratuitas)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Diseño del modelo y reportes.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Service (Pro)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Publicación, RLS, sharing.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$10 USD/mes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Studio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Análisis de performance y query plan.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Tabular Editor 2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Calculation Groups, BPA, scripting.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ALM Toolkit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Comparar y desplegar modelos (Git diff).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Project (.pbip)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Versionado de modelo + reporte con Git.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VS Code + Git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Versionar TMDL del modelo.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Subscriptions de Power BI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Alertas y automatización.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Incluido en M365</w:t>
            </w:r>
          </w:p>
        </w:tc>
      </w:tr>
    </w:tbl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6. Compromiso Mutuo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Lo que 2BI se compromete a entregar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Llegar puntual a cada sesión con material listo y demo funcional.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Responder dudas por WhatsApp en menos de 24 horas hábiles durante el programa y los 7 días de soporte WhatsApp post-curso.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Entregar todos los archivos fuente: .pbix, .pbit, .json, .pbip, scripts.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Adaptar el currículo si el alumno avanza más rápido o necesita reforzar algún tema.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Entregar certificado digital firmado al cierre.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Lo que se espera del alumno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Asistir puntualmente y con cámara prendida (sesiones 1 a 1 en línea).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Realizar la práctica guiada antes de la siguiente sesión.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Avisar con 24h de anticipación si no puede asistir.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Compromiso de no compartir el material del curso a terceros (incluido en contrato).</w:t>
      </w:r>
    </w:p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Anexo A — Hacks Profesionales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Esta lista de 20 hacks se entrega impresa al alumno y representa el valor condensado de años de trabajo en producción.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Power Query (1-5)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Apaga 'Background data' para evitar previews infinitos.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'Disable load' en queries staging — no inflan el modelo.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Convierte queries repetidas en funciones (fxLimpiarColumnas).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Cambia tipos de datos al final, no al principio.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Folders de queries '01_Origen / 02_Staging / 03_Producción'.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Modelado (6-10)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Star schema siempre. Snowflake solo si la dimensión es enorme y compartida.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Una sola tabla calendario, marcada como tabla de fecha.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Apaga Auto Date/Time en Options — ahorra hasta 30% memoria.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Oculta columnas técnicas (IDs) de la vista de reporte.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Carpetas '_Medidas', '_KPIs' (subrayado al inicio).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DAX (11-16)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VAR + RETURN siempre — legibilidad y a veces performance.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DIVIDE() para evitar errores de división por cero.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REMOVEFILTERS más explícito que 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SELECTEDVALUE en vez de IF(HASONEVALUE...VALUES(...)).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USERELATIONSHIP para relaciones inactivas en una sola medida.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Calculation Groups: 1 grupo reemplaza 30 medidas.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UX &amp; Service (17-20)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Regla 60-30-10 de color (dominante / soporte / acento).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Máximo 5 KPIs visibles en una página ejecutiva.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RLS dinámica con tabla bridge Usuarios → Filtros.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Dataflows Gen2: ETL centralizado entre múltiples reportes.</w:t>
      </w:r>
    </w:p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Anexo B — Plantillas y Recursos Incluidos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alumno (o equipo) recibe en una carpeta compartida (Google Drive / OneDrive) todos los siguientes activos digitales editables y reutilizables.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Star Schema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Modelo base con 1 hecho + 3 dimensiones + calendario.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.pbit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Pack 10 Medidas DAX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Medidas reusables documentadas.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.pbix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Tema Corporativo (paleta neutra)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Tema JSON profesional editable.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.json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Cheat Sheet DAX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20 patrones DAX más usados en producción.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.pdf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de Documentación 1-pager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Para entregar al cliente.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.docx</w:t>
            </w:r>
          </w:p>
        </w:tc>
      </w:tr>
    </w:tbl>
    <w:p>
      <w:pPr>
        <w:spacing w:before="600"/>
      </w:pPr>
    </w:p>
    <w:p>
      <w:pPr>
        <w:pBdr>
          <w:top w:val="single" w:color="00A8A8" w:sz="24" w:space="8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2BI  ·  Business Intelligence Studio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00A8A8"/>
          <w:sz w:val="20"/>
          <w:szCs w:val="20"/>
        </w:rPr>
        <w:t xml:space="preserve">Inteligencia que multiplica tu negocio.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Confidencial · 2BI · </w:t>
    </w:r>
    <w:r>
      <w:rPr>
        <w:rFonts w:ascii="Calibri" w:cs="Calibri" w:eastAsia="Calibri" w:hAnsi="Calibri"/>
        <w:color w:val="718096"/>
        <w:sz w:val="16"/>
        <w:szCs w:val="16"/>
      </w:rPr>
      <w:t xml:space="preserve">Página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de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1B2D"/>
        <w:sz w:val="18"/>
        <w:szCs w:val="18"/>
      </w:rPr>
      <w:t xml:space="preserve">2BI  ·  </w:t>
    </w:r>
    <w:r>
      <w:rPr>
        <w:rFonts w:ascii="Calibri" w:cs="Calibri" w:eastAsia="Calibri" w:hAnsi="Calibri"/>
        <w:i/>
        <w:iCs/>
        <w:color w:val="718096"/>
        <w:sz w:val="18"/>
        <w:szCs w:val="18"/>
      </w:rPr>
      <w:t xml:space="preserve">Bootcamp Express  ·  Plan de Trabajo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7225d5dc0360efa3ef2b34758e77a5c780b1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2BI — Bootcamp Express — Plan de Trabajo</dc:title>
  <dc:creator>2BI</dc:creator>
  <dc:description>Plan de trabajo del programa 2BI EXPRESS</dc:description>
  <cp:lastModifiedBy>Un-named</cp:lastModifiedBy>
  <cp:revision>1</cp:revision>
  <dcterms:created xsi:type="dcterms:W3CDTF">2026-05-08T04:07:06.777Z</dcterms:created>
  <dcterms:modified xsi:type="dcterms:W3CDTF">2026-05-08T04:07:06.777Z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