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rPr>
      </w:pPr>
      <w:r>
        <w:rPr>
          <w:rFonts w:ascii="Times New Roman" w:hAnsi="Times New Roman" w:cs="Times New Roman"/>
          <w:b/>
          <w:sz w:val="32"/>
        </w:rPr>
        <w:t xml:space="preserve"> </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26"/>
        <w:gridCol w:w="47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26" w:type="dxa"/>
          </w:tcPr>
          <w:p>
            <w:pPr>
              <w:spacing w:after="0" w:line="240" w:lineRule="auto"/>
              <w:rPr>
                <w:rFonts w:ascii="Times New Roman" w:hAnsi="Times New Roman" w:cs="Times New Roman"/>
                <w:b/>
                <w:sz w:val="24"/>
              </w:rPr>
            </w:pPr>
            <w:r>
              <w:rPr>
                <w:rFonts w:ascii="Times New Roman" w:hAnsi="Times New Roman" w:cs="Times New Roman"/>
                <w:b/>
                <w:sz w:val="24"/>
              </w:rPr>
              <w:drawing>
                <wp:inline distT="0" distB="0" distL="0" distR="0">
                  <wp:extent cx="280035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r="2654"/>
                          <a:stretch>
                            <a:fillRect/>
                          </a:stretch>
                        </pic:blipFill>
                        <pic:spPr>
                          <a:xfrm>
                            <a:off x="0" y="0"/>
                            <a:ext cx="2945845" cy="1338818"/>
                          </a:xfrm>
                          <a:prstGeom prst="rect">
                            <a:avLst/>
                          </a:prstGeom>
                          <a:ln>
                            <a:noFill/>
                          </a:ln>
                        </pic:spPr>
                      </pic:pic>
                    </a:graphicData>
                  </a:graphic>
                </wp:inline>
              </w:drawing>
            </w:r>
          </w:p>
        </w:tc>
        <w:tc>
          <w:tcPr>
            <w:tcW w:w="4734" w:type="dxa"/>
          </w:tcPr>
          <w:p>
            <w:pPr>
              <w:spacing w:after="0" w:line="240" w:lineRule="auto"/>
              <w:rPr>
                <w:rFonts w:hint="default" w:ascii="Times New Roman" w:hAnsi="Times New Roman" w:cs="Times New Roman"/>
                <w:b/>
                <w:sz w:val="32"/>
                <w:lang w:val="en-US"/>
              </w:rPr>
            </w:pPr>
            <w:r>
              <w:rPr>
                <w:rFonts w:hint="default" w:ascii="Times New Roman" w:hAnsi="Times New Roman"/>
                <w:b/>
                <w:sz w:val="32"/>
                <w:lang w:val="en-US"/>
              </w:rPr>
              <w:t>Computer Organization &amp; Assembly Language</w:t>
            </w:r>
          </w:p>
          <w:p>
            <w:pPr>
              <w:spacing w:after="0" w:line="240" w:lineRule="auto"/>
              <w:rPr>
                <w:rFonts w:ascii="Times New Roman" w:hAnsi="Times New Roman" w:cs="Times New Roman"/>
                <w:b/>
                <w:sz w:val="32"/>
              </w:rPr>
            </w:pPr>
          </w:p>
          <w:p>
            <w:pPr>
              <w:spacing w:after="0" w:line="240" w:lineRule="auto"/>
              <w:rPr>
                <w:rFonts w:ascii="Times New Roman" w:hAnsi="Times New Roman" w:cs="Times New Roman"/>
                <w:b/>
                <w:sz w:val="32"/>
              </w:rPr>
            </w:pPr>
            <w:r>
              <w:rPr>
                <w:rFonts w:ascii="Times New Roman" w:hAnsi="Times New Roman" w:cs="Times New Roman"/>
                <w:b/>
                <w:sz w:val="32"/>
              </w:rPr>
              <w:t>BSCS-</w:t>
            </w:r>
            <w:r>
              <w:rPr>
                <w:rFonts w:hint="default" w:ascii="Times New Roman" w:hAnsi="Times New Roman" w:cs="Times New Roman"/>
                <w:b/>
                <w:sz w:val="32"/>
                <w:lang w:val="en-US"/>
              </w:rPr>
              <w:t>3</w:t>
            </w:r>
            <w:r>
              <w:rPr>
                <w:rFonts w:ascii="Times New Roman" w:hAnsi="Times New Roman" w:cs="Times New Roman"/>
                <w:b/>
                <w:sz w:val="32"/>
              </w:rPr>
              <w:t xml:space="preserve"> </w:t>
            </w:r>
          </w:p>
          <w:p>
            <w:pPr>
              <w:spacing w:after="0" w:line="240" w:lineRule="auto"/>
              <w:rPr>
                <w:rFonts w:ascii="Times New Roman" w:hAnsi="Times New Roman" w:cs="Times New Roman"/>
                <w:b/>
                <w:sz w:val="32"/>
              </w:rPr>
            </w:pPr>
          </w:p>
          <w:p>
            <w:pPr>
              <w:spacing w:after="0" w:line="240" w:lineRule="auto"/>
              <w:rPr>
                <w:rFonts w:ascii="Times New Roman" w:hAnsi="Times New Roman" w:cs="Times New Roman"/>
                <w:b/>
                <w:sz w:val="24"/>
              </w:rPr>
            </w:pPr>
            <w:r>
              <w:rPr>
                <w:rFonts w:ascii="Times New Roman" w:hAnsi="Times New Roman" w:cs="Times New Roman"/>
                <w:b/>
                <w:sz w:val="24"/>
              </w:rPr>
              <w:t>Department of Computer Science</w:t>
            </w:r>
          </w:p>
          <w:p>
            <w:pPr>
              <w:spacing w:after="0" w:line="240" w:lineRule="auto"/>
              <w:rPr>
                <w:rFonts w:ascii="Times New Roman" w:hAnsi="Times New Roman" w:cs="Times New Roman"/>
                <w:b/>
                <w:sz w:val="24"/>
              </w:rPr>
            </w:pPr>
            <w:r>
              <w:rPr>
                <w:rFonts w:ascii="Times New Roman" w:hAnsi="Times New Roman" w:cs="Times New Roman"/>
                <w:b/>
                <w:sz w:val="24"/>
              </w:rPr>
              <w:t>Bahria University, Lahore Campus</w:t>
            </w:r>
          </w:p>
          <w:p>
            <w:pPr>
              <w:spacing w:after="0" w:line="240" w:lineRule="auto"/>
              <w:rPr>
                <w:rFonts w:ascii="Times New Roman" w:hAnsi="Times New Roman" w:cs="Times New Roman"/>
                <w:b/>
                <w:sz w:val="24"/>
              </w:rPr>
            </w:pPr>
          </w:p>
        </w:tc>
      </w:tr>
    </w:tbl>
    <w:p>
      <w:pPr>
        <w:rPr>
          <w:rFonts w:ascii="Times New Roman" w:hAnsi="Times New Roman" w:cs="Times New Roman"/>
          <w:b/>
          <w:sz w:val="32"/>
        </w:rPr>
      </w:pPr>
      <w:r>
        <w:rPr>
          <w:rFonts w:ascii="Times New Roman" w:hAnsi="Times New Roman" w:cs="Times New Roman"/>
          <w:b/>
          <w:sz w:val="28"/>
        </w:rPr>
        <w:t xml:space="preserve">Assignment: </w:t>
      </w:r>
      <w:r>
        <w:rPr>
          <w:rFonts w:ascii="Times New Roman" w:hAnsi="Times New Roman" w:cs="Times New Roman"/>
          <w:b/>
          <w:sz w:val="28"/>
          <w:u w:val="single"/>
        </w:rPr>
        <w:t>[1]</w:t>
      </w:r>
      <w:r>
        <w:rPr>
          <w:rFonts w:ascii="Times New Roman" w:hAnsi="Times New Roman" w:cs="Times New Roman"/>
          <w:b/>
          <w:sz w:val="28"/>
        </w:rPr>
        <w:tab/>
      </w:r>
      <w:r>
        <w:rPr>
          <w:rFonts w:ascii="Times New Roman" w:hAnsi="Times New Roman" w:cs="Times New Roman"/>
          <w:b/>
          <w:sz w:val="32"/>
        </w:rPr>
        <w:tab/>
      </w:r>
      <w:r>
        <w:rPr>
          <w:rFonts w:ascii="Times New Roman" w:hAnsi="Times New Roman" w:cs="Times New Roman"/>
          <w:b/>
          <w:sz w:val="32"/>
        </w:rPr>
        <w:tab/>
      </w:r>
    </w:p>
    <w:p>
      <w:pPr>
        <w:rPr>
          <w:rFonts w:ascii="Times New Roman" w:hAnsi="Times New Roman" w:cs="Times New Roman"/>
          <w:b/>
          <w:sz w:val="28"/>
        </w:rPr>
      </w:pPr>
      <w:r>
        <w:rPr>
          <w:rFonts w:ascii="Times New Roman" w:hAnsi="Times New Roman" w:cs="Times New Roman"/>
          <w:sz w:val="24"/>
        </w:rPr>
        <w:t xml:space="preserve">Date: Week </w:t>
      </w:r>
      <w:r>
        <w:rPr>
          <w:rFonts w:hint="default" w:ascii="Times New Roman" w:hAnsi="Times New Roman" w:cs="Times New Roman"/>
          <w:sz w:val="24"/>
          <w:lang w:val="en-US"/>
        </w:rPr>
        <w:t>4</w:t>
      </w:r>
      <w:r>
        <w:rPr>
          <w:rFonts w:ascii="Times New Roman" w:hAnsi="Times New Roman" w:cs="Times New Roman"/>
          <w:sz w:val="24"/>
        </w:rPr>
        <w:t xml:space="preserve">, </w:t>
      </w:r>
      <w:r>
        <w:rPr>
          <w:rFonts w:hint="default" w:ascii="Times New Roman" w:hAnsi="Times New Roman" w:cs="Times New Roman"/>
          <w:sz w:val="24"/>
          <w:lang w:val="en-US"/>
        </w:rPr>
        <w:t>13</w:t>
      </w:r>
      <w:r>
        <w:rPr>
          <w:rFonts w:ascii="Times New Roman" w:hAnsi="Times New Roman" w:cs="Times New Roman"/>
          <w:sz w:val="24"/>
          <w:vertAlign w:val="superscript"/>
        </w:rPr>
        <w:t>th</w:t>
      </w:r>
      <w:r>
        <w:rPr>
          <w:rFonts w:ascii="Times New Roman" w:hAnsi="Times New Roman" w:cs="Times New Roman"/>
          <w:sz w:val="24"/>
        </w:rPr>
        <w:t xml:space="preserve"> March 2023</w:t>
      </w:r>
      <w:r>
        <w:rPr>
          <w:rFonts w:ascii="Times New Roman" w:hAnsi="Times New Roman" w:cs="Times New Roman"/>
          <w:b/>
          <w:sz w:val="24"/>
        </w:rPr>
        <w:t xml:space="preserve">  </w:t>
      </w:r>
    </w:p>
    <w:p>
      <w:pPr>
        <w:rPr>
          <w:rFonts w:ascii="Times New Roman" w:hAnsi="Times New Roman" w:cs="Times New Roman"/>
          <w:sz w:val="24"/>
        </w:rPr>
      </w:pPr>
      <w:r>
        <w:rPr>
          <w:rFonts w:ascii="Times New Roman" w:hAnsi="Times New Roman" w:cs="Times New Roman"/>
          <w:sz w:val="24"/>
        </w:rPr>
        <w:t>Name: _____________________</w:t>
      </w:r>
      <w:r>
        <w:rPr>
          <w:rFonts w:ascii="Times New Roman" w:hAnsi="Times New Roman" w:cs="Times New Roman"/>
          <w:sz w:val="24"/>
        </w:rPr>
        <w:tab/>
      </w:r>
    </w:p>
    <w:p>
      <w:pPr>
        <w:rPr>
          <w:rFonts w:ascii="Times New Roman" w:hAnsi="Times New Roman" w:cs="Times New Roman"/>
          <w:sz w:val="24"/>
        </w:rPr>
      </w:pPr>
      <w:r>
        <w:rPr>
          <w:rFonts w:ascii="Times New Roman" w:hAnsi="Times New Roman" w:cs="Times New Roman"/>
          <w:sz w:val="24"/>
        </w:rPr>
        <w:t>Roll No:  ___________________</w:t>
      </w:r>
    </w:p>
    <w:tbl>
      <w:tblPr>
        <w:tblStyle w:val="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9"/>
        <w:gridCol w:w="1125"/>
        <w:gridCol w:w="1099"/>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tcPr>
          <w:p>
            <w:pPr>
              <w:spacing w:after="0" w:line="240" w:lineRule="auto"/>
              <w:rPr>
                <w:rFonts w:ascii="Times New Roman" w:hAnsi="Times New Roman" w:cs="Times New Roman"/>
                <w:b/>
              </w:rPr>
            </w:pPr>
            <w:r>
              <w:rPr>
                <w:rFonts w:ascii="Times New Roman" w:hAnsi="Times New Roman" w:cs="Times New Roman"/>
                <w:b/>
              </w:rPr>
              <w:t>Evaluation of CLO</w:t>
            </w:r>
          </w:p>
        </w:tc>
        <w:tc>
          <w:tcPr>
            <w:tcW w:w="1125" w:type="dxa"/>
          </w:tcPr>
          <w:p>
            <w:pPr>
              <w:spacing w:after="0" w:line="240" w:lineRule="auto"/>
              <w:jc w:val="center"/>
              <w:rPr>
                <w:rFonts w:ascii="Times New Roman" w:hAnsi="Times New Roman" w:cs="Times New Roman"/>
                <w:b/>
              </w:rPr>
            </w:pPr>
            <w:r>
              <w:rPr>
                <w:rFonts w:ascii="Times New Roman" w:hAnsi="Times New Roman" w:cs="Times New Roman"/>
                <w:b/>
              </w:rPr>
              <w:t>Question Number</w:t>
            </w:r>
          </w:p>
        </w:tc>
        <w:tc>
          <w:tcPr>
            <w:tcW w:w="1099" w:type="dxa"/>
          </w:tcPr>
          <w:p>
            <w:pPr>
              <w:spacing w:after="0" w:line="240" w:lineRule="auto"/>
              <w:jc w:val="center"/>
              <w:rPr>
                <w:rFonts w:ascii="Times New Roman" w:hAnsi="Times New Roman" w:cs="Times New Roman"/>
                <w:b/>
              </w:rPr>
            </w:pPr>
            <w:r>
              <w:rPr>
                <w:rFonts w:ascii="Times New Roman" w:hAnsi="Times New Roman" w:cs="Times New Roman"/>
                <w:b/>
              </w:rPr>
              <w:t>Marks</w:t>
            </w:r>
          </w:p>
        </w:tc>
        <w:tc>
          <w:tcPr>
            <w:tcW w:w="1097" w:type="dxa"/>
          </w:tcPr>
          <w:p>
            <w:pPr>
              <w:spacing w:after="0" w:line="240" w:lineRule="auto"/>
              <w:jc w:val="center"/>
              <w:rPr>
                <w:rFonts w:ascii="Times New Roman" w:hAnsi="Times New Roman" w:cs="Times New Roman"/>
                <w:b/>
              </w:rPr>
            </w:pPr>
            <w:r>
              <w:rPr>
                <w:rFonts w:ascii="Times New Roman" w:hAnsi="Times New Roman" w:cs="Times New Roman"/>
                <w:b/>
              </w:rPr>
              <w:t>Obtained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restart"/>
          </w:tcPr>
          <w:p>
            <w:pPr>
              <w:spacing w:after="0" w:line="240" w:lineRule="auto"/>
              <w:rPr>
                <w:rFonts w:ascii="Times New Roman" w:hAnsi="Times New Roman" w:cs="Times New Roman"/>
              </w:rPr>
            </w:pPr>
          </w:p>
          <w:p>
            <w:pPr>
              <w:spacing w:after="0" w:line="240" w:lineRule="auto"/>
              <w:rPr>
                <w:rFonts w:hint="default" w:ascii="Times New Roman" w:hAnsi="Times New Roman" w:cs="Times New Roman"/>
                <w:b/>
                <w:lang w:val="en-US"/>
              </w:rPr>
            </w:pPr>
            <w:r>
              <w:rPr>
                <w:rFonts w:ascii="Times New Roman" w:hAnsi="Times New Roman" w:cs="Times New Roman"/>
                <w:b/>
              </w:rPr>
              <w:t>CLO1:  Develop an understanding of the underlying concepts of</w:t>
            </w:r>
            <w:r>
              <w:rPr>
                <w:rFonts w:hint="default" w:ascii="Times New Roman" w:hAnsi="Times New Roman" w:cs="Times New Roman"/>
                <w:b/>
                <w:lang w:val="en-US"/>
              </w:rPr>
              <w:t xml:space="preserve"> Assembly language. </w:t>
            </w:r>
          </w:p>
          <w:p>
            <w:pPr>
              <w:spacing w:after="0" w:line="240" w:lineRule="auto"/>
              <w:rPr>
                <w:rFonts w:ascii="Times New Roman" w:hAnsi="Times New Roman" w:cs="Times New Roman"/>
                <w:b/>
                <w:i/>
              </w:rPr>
            </w:pPr>
          </w:p>
        </w:tc>
        <w:tc>
          <w:tcPr>
            <w:tcW w:w="1125" w:type="dxa"/>
            <w:vAlign w:val="center"/>
          </w:tcPr>
          <w:p>
            <w:pPr>
              <w:spacing w:after="0" w:line="240" w:lineRule="auto"/>
              <w:jc w:val="center"/>
              <w:rPr>
                <w:rFonts w:ascii="Times New Roman" w:hAnsi="Times New Roman" w:cs="Times New Roman"/>
              </w:rPr>
            </w:pPr>
            <w:r>
              <w:rPr>
                <w:rFonts w:ascii="Times New Roman" w:hAnsi="Times New Roman" w:cs="Times New Roman"/>
              </w:rPr>
              <w:t>1</w:t>
            </w:r>
          </w:p>
        </w:tc>
        <w:tc>
          <w:tcPr>
            <w:tcW w:w="1099" w:type="dxa"/>
            <w:vAlign w:val="center"/>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6</w:t>
            </w: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b/>
                <w:i/>
              </w:rPr>
            </w:pPr>
          </w:p>
        </w:tc>
        <w:tc>
          <w:tcPr>
            <w:tcW w:w="1125" w:type="dxa"/>
            <w:vAlign w:val="center"/>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2</w:t>
            </w:r>
          </w:p>
        </w:tc>
        <w:tc>
          <w:tcPr>
            <w:tcW w:w="1099" w:type="dxa"/>
            <w:vAlign w:val="center"/>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5</w:t>
            </w: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b/>
                <w:i/>
              </w:rPr>
            </w:pPr>
          </w:p>
        </w:tc>
        <w:tc>
          <w:tcPr>
            <w:tcW w:w="1125" w:type="dxa"/>
            <w:vAlign w:val="center"/>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3</w:t>
            </w:r>
          </w:p>
        </w:tc>
        <w:tc>
          <w:tcPr>
            <w:tcW w:w="1099" w:type="dxa"/>
            <w:vAlign w:val="center"/>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5</w:t>
            </w: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29" w:type="dxa"/>
            <w:vMerge w:val="continue"/>
          </w:tcPr>
          <w:p>
            <w:pPr>
              <w:spacing w:after="0" w:line="240" w:lineRule="auto"/>
              <w:rPr>
                <w:rFonts w:ascii="Times New Roman" w:hAnsi="Times New Roman" w:cs="Times New Roman"/>
              </w:rPr>
            </w:pPr>
          </w:p>
        </w:tc>
        <w:tc>
          <w:tcPr>
            <w:tcW w:w="1125" w:type="dxa"/>
            <w:vAlign w:val="center"/>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4</w:t>
            </w:r>
          </w:p>
        </w:tc>
        <w:tc>
          <w:tcPr>
            <w:tcW w:w="1099" w:type="dxa"/>
            <w:vAlign w:val="center"/>
          </w:tcPr>
          <w:p>
            <w:pPr>
              <w:spacing w:after="0" w:line="240" w:lineRule="auto"/>
              <w:jc w:val="center"/>
              <w:rPr>
                <w:rFonts w:hint="default" w:ascii="Times New Roman" w:hAnsi="Times New Roman" w:cs="Times New Roman"/>
                <w:lang w:val="en-US"/>
              </w:rPr>
            </w:pPr>
            <w:r>
              <w:rPr>
                <w:rFonts w:hint="default" w:ascii="Times New Roman" w:hAnsi="Times New Roman" w:cs="Times New Roman"/>
                <w:lang w:val="en-US"/>
              </w:rPr>
              <w:t>4</w:t>
            </w:r>
          </w:p>
        </w:tc>
        <w:tc>
          <w:tcPr>
            <w:tcW w:w="1097" w:type="dxa"/>
            <w:vAlign w:val="center"/>
          </w:tcPr>
          <w:p>
            <w:pPr>
              <w:spacing w:after="0" w:line="24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4" w:type="dxa"/>
            <w:gridSpan w:val="2"/>
          </w:tcPr>
          <w:p>
            <w:pPr>
              <w:spacing w:after="0" w:line="240" w:lineRule="auto"/>
              <w:jc w:val="center"/>
              <w:rPr>
                <w:rFonts w:ascii="Times New Roman" w:hAnsi="Times New Roman" w:cs="Times New Roman"/>
                <w:b/>
              </w:rPr>
            </w:pPr>
            <w:r>
              <w:rPr>
                <w:rFonts w:ascii="Times New Roman" w:hAnsi="Times New Roman" w:cs="Times New Roman"/>
                <w:b/>
              </w:rPr>
              <w:t xml:space="preserve">                                                                                          Total Marks</w:t>
            </w:r>
          </w:p>
        </w:tc>
        <w:tc>
          <w:tcPr>
            <w:tcW w:w="1099" w:type="dxa"/>
            <w:vAlign w:val="center"/>
          </w:tcPr>
          <w:p>
            <w:pPr>
              <w:spacing w:after="0" w:line="240" w:lineRule="auto"/>
              <w:jc w:val="center"/>
              <w:rPr>
                <w:rFonts w:hint="default" w:ascii="Times New Roman" w:hAnsi="Times New Roman" w:cs="Times New Roman"/>
                <w:b/>
                <w:lang w:val="en-US"/>
              </w:rPr>
            </w:pPr>
            <w:r>
              <w:rPr>
                <w:rFonts w:hint="default" w:ascii="Times New Roman" w:hAnsi="Times New Roman" w:cs="Times New Roman"/>
                <w:b/>
                <w:lang w:val="en-US"/>
              </w:rPr>
              <w:t>20</w:t>
            </w:r>
          </w:p>
        </w:tc>
        <w:tc>
          <w:tcPr>
            <w:tcW w:w="1097" w:type="dxa"/>
          </w:tcPr>
          <w:p>
            <w:pPr>
              <w:spacing w:after="0" w:line="240" w:lineRule="auto"/>
              <w:rPr>
                <w:rFonts w:ascii="Times New Roman" w:hAnsi="Times New Roman" w:cs="Times New Roman"/>
              </w:rPr>
            </w:pPr>
          </w:p>
        </w:tc>
      </w:tr>
    </w:tbl>
    <w:p>
      <w:pPr>
        <w:rPr>
          <w:rFonts w:ascii="Times New Roman" w:hAnsi="Times New Roman" w:cs="Times New Roman"/>
          <w:b/>
        </w:rPr>
      </w:pPr>
      <w:r>
        <w:rPr>
          <w:rFonts w:ascii="Times New Roman" w:hAnsi="Times New Roman" w:cs="Times New Roman"/>
          <w:b/>
        </w:rPr>
        <w:t>Question 1:  [Marks: 6]</w:t>
      </w:r>
    </w:p>
    <w:p>
      <w:pPr>
        <w:jc w:val="both"/>
        <w:rPr>
          <w:rFonts w:ascii="Times New Roman" w:hAnsi="Times New Roman" w:cs="Times New Roman"/>
        </w:rPr>
      </w:pPr>
      <w:r>
        <w:rPr>
          <w:rFonts w:ascii="Times New Roman" w:hAnsi="Times New Roman" w:cs="Times New Roman"/>
        </w:rPr>
        <w:t xml:space="preserve">  A memory location has a physical address 5BA00h. Compute </w:t>
      </w:r>
    </w:p>
    <w:p>
      <w:pPr>
        <w:pStyle w:val="7"/>
        <w:numPr>
          <w:ilvl w:val="0"/>
          <w:numId w:val="1"/>
        </w:numPr>
        <w:spacing w:after="200" w:line="276" w:lineRule="auto"/>
        <w:contextualSpacing/>
        <w:jc w:val="both"/>
        <w:rPr>
          <w:sz w:val="22"/>
          <w:szCs w:val="22"/>
        </w:rPr>
      </w:pPr>
      <w:r>
        <w:rPr>
          <w:sz w:val="22"/>
          <w:szCs w:val="22"/>
        </w:rPr>
        <w:t>The offset address if the segment number is 51ACh.</w:t>
      </w:r>
      <w:r>
        <w:rPr>
          <w:sz w:val="22"/>
          <w:szCs w:val="22"/>
        </w:rPr>
        <w:tab/>
      </w:r>
      <w:r>
        <w:rPr>
          <w:sz w:val="22"/>
          <w:szCs w:val="22"/>
        </w:rPr>
        <w:tab/>
      </w:r>
      <w:r>
        <w:rPr>
          <w:sz w:val="22"/>
          <w:szCs w:val="22"/>
        </w:rPr>
        <w:tab/>
      </w:r>
      <w:r>
        <w:rPr>
          <w:sz w:val="22"/>
          <w:szCs w:val="22"/>
        </w:rPr>
        <w:tab/>
      </w:r>
      <w:r>
        <w:rPr>
          <w:sz w:val="22"/>
          <w:szCs w:val="22"/>
        </w:rPr>
        <w:tab/>
      </w:r>
      <w:r>
        <w:rPr>
          <w:sz w:val="22"/>
          <w:szCs w:val="22"/>
        </w:rPr>
        <w:t xml:space="preserve">        [2]</w:t>
      </w:r>
    </w:p>
    <w:p>
      <w:pPr>
        <w:pStyle w:val="7"/>
        <w:spacing w:after="200" w:line="276" w:lineRule="auto"/>
        <w:contextualSpacing/>
        <w:jc w:val="both"/>
        <w:rPr>
          <w:sz w:val="22"/>
          <w:szCs w:val="22"/>
        </w:rPr>
      </w:pPr>
    </w:p>
    <w:p>
      <w:pPr>
        <w:pStyle w:val="7"/>
        <w:numPr>
          <w:ilvl w:val="0"/>
          <w:numId w:val="1"/>
        </w:numPr>
        <w:spacing w:after="120" w:line="276" w:lineRule="auto"/>
        <w:contextualSpacing/>
        <w:jc w:val="both"/>
        <w:rPr>
          <w:sz w:val="22"/>
          <w:szCs w:val="22"/>
        </w:rPr>
      </w:pPr>
      <w:r>
        <w:rPr>
          <w:sz w:val="22"/>
          <w:szCs w:val="22"/>
        </w:rPr>
        <w:t>The segment number if the offset address is 4D10h?</w:t>
      </w:r>
      <w:r>
        <w:rPr>
          <w:sz w:val="22"/>
          <w:szCs w:val="22"/>
        </w:rPr>
        <w:tab/>
      </w:r>
      <w:r>
        <w:rPr>
          <w:sz w:val="22"/>
          <w:szCs w:val="22"/>
        </w:rPr>
        <w:tab/>
      </w:r>
      <w:r>
        <w:rPr>
          <w:sz w:val="22"/>
          <w:szCs w:val="22"/>
        </w:rPr>
        <w:tab/>
      </w:r>
      <w:r>
        <w:rPr>
          <w:sz w:val="22"/>
          <w:szCs w:val="22"/>
        </w:rPr>
        <w:tab/>
      </w:r>
      <w:r>
        <w:rPr>
          <w:sz w:val="22"/>
          <w:szCs w:val="22"/>
        </w:rPr>
        <w:tab/>
      </w:r>
      <w:r>
        <w:rPr>
          <w:sz w:val="22"/>
          <w:szCs w:val="22"/>
        </w:rPr>
        <w:t xml:space="preserve">        [2]</w:t>
      </w:r>
    </w:p>
    <w:p>
      <w:pPr>
        <w:pStyle w:val="7"/>
        <w:jc w:val="both"/>
        <w:rPr>
          <w:sz w:val="22"/>
          <w:szCs w:val="22"/>
        </w:rPr>
      </w:pPr>
    </w:p>
    <w:p>
      <w:pPr>
        <w:pStyle w:val="7"/>
        <w:numPr>
          <w:ilvl w:val="0"/>
          <w:numId w:val="1"/>
        </w:numPr>
        <w:spacing w:after="120" w:line="276" w:lineRule="auto"/>
        <w:contextualSpacing/>
        <w:jc w:val="both"/>
        <w:rPr>
          <w:sz w:val="22"/>
          <w:szCs w:val="22"/>
        </w:rPr>
      </w:pPr>
      <w:r>
        <w:rPr>
          <w:sz w:val="22"/>
          <w:szCs w:val="22"/>
        </w:rPr>
        <w:t>Determine the physical address of a memory location given by 70F6:1BC0h.</w:t>
      </w:r>
      <w:r>
        <w:rPr>
          <w:sz w:val="22"/>
          <w:szCs w:val="22"/>
        </w:rPr>
        <w:tab/>
      </w:r>
      <w:r>
        <w:rPr>
          <w:sz w:val="22"/>
          <w:szCs w:val="22"/>
        </w:rPr>
        <w:tab/>
      </w:r>
      <w:r>
        <w:rPr>
          <w:sz w:val="22"/>
          <w:szCs w:val="22"/>
        </w:rPr>
        <w:t xml:space="preserve">        [2]</w:t>
      </w:r>
    </w:p>
    <w:p>
      <w:pPr>
        <w:pStyle w:val="7"/>
        <w:jc w:val="both"/>
        <w:rPr>
          <w:sz w:val="22"/>
          <w:szCs w:val="22"/>
        </w:rPr>
      </w:pPr>
    </w:p>
    <w:p>
      <w:pPr>
        <w:pStyle w:val="7"/>
        <w:jc w:val="both"/>
        <w:rPr>
          <w:sz w:val="22"/>
          <w:szCs w:val="22"/>
        </w:rPr>
      </w:pPr>
    </w:p>
    <w:p>
      <w:pPr>
        <w:pStyle w:val="7"/>
        <w:jc w:val="both"/>
        <w:rPr>
          <w:rFonts w:hint="default"/>
          <w:sz w:val="22"/>
          <w:szCs w:val="22"/>
        </w:rPr>
      </w:pPr>
      <w:r>
        <w:rPr>
          <w:rFonts w:hint="default"/>
          <w:sz w:val="22"/>
          <w:szCs w:val="22"/>
        </w:rPr>
        <w:t xml:space="preserve">a. </w:t>
      </w:r>
    </w:p>
    <w:p>
      <w:pPr>
        <w:pStyle w:val="7"/>
        <w:jc w:val="both"/>
        <w:rPr>
          <w:rFonts w:hint="default"/>
          <w:sz w:val="22"/>
          <w:szCs w:val="22"/>
          <w:lang w:val="en-US"/>
        </w:rPr>
      </w:pPr>
      <w:r>
        <w:rPr>
          <w:rFonts w:hint="default"/>
          <w:sz w:val="22"/>
          <w:szCs w:val="22"/>
          <w:lang w:val="en-US"/>
        </w:rPr>
        <w:t>Offset address = physical address - segment x10h</w:t>
      </w:r>
    </w:p>
    <w:p>
      <w:pPr>
        <w:pStyle w:val="7"/>
        <w:jc w:val="both"/>
        <w:rPr>
          <w:rFonts w:hint="default"/>
          <w:sz w:val="22"/>
          <w:szCs w:val="22"/>
        </w:rPr>
      </w:pPr>
      <w:r>
        <w:rPr>
          <w:rFonts w:hint="default"/>
          <w:sz w:val="22"/>
          <w:szCs w:val="22"/>
        </w:rPr>
        <w:t>Offset address = 5BA00h - 51ACh</w:t>
      </w:r>
      <w:r>
        <w:rPr>
          <w:rFonts w:hint="default"/>
          <w:sz w:val="22"/>
          <w:szCs w:val="22"/>
          <w:lang w:val="en-US"/>
        </w:rPr>
        <w:t xml:space="preserve"> x 10h</w:t>
      </w:r>
      <w:r>
        <w:rPr>
          <w:rFonts w:hint="default"/>
          <w:sz w:val="22"/>
          <w:szCs w:val="22"/>
        </w:rPr>
        <w:t xml:space="preserve"> = 9F40h</w:t>
      </w:r>
    </w:p>
    <w:p>
      <w:pPr>
        <w:pStyle w:val="7"/>
        <w:ind w:left="0" w:leftChars="0" w:firstLine="0" w:firstLineChars="0"/>
        <w:jc w:val="both"/>
        <w:rPr>
          <w:rFonts w:hint="default"/>
          <w:sz w:val="22"/>
          <w:szCs w:val="22"/>
        </w:rPr>
      </w:pPr>
    </w:p>
    <w:p>
      <w:pPr>
        <w:pStyle w:val="7"/>
        <w:jc w:val="both"/>
        <w:rPr>
          <w:rFonts w:hint="default"/>
          <w:sz w:val="22"/>
          <w:szCs w:val="22"/>
        </w:rPr>
      </w:pPr>
      <w:r>
        <w:rPr>
          <w:rFonts w:hint="default"/>
          <w:sz w:val="22"/>
          <w:szCs w:val="22"/>
        </w:rPr>
        <w:t xml:space="preserve">b. </w:t>
      </w:r>
    </w:p>
    <w:p>
      <w:pPr>
        <w:pStyle w:val="7"/>
        <w:jc w:val="both"/>
        <w:rPr>
          <w:rFonts w:hint="default"/>
          <w:sz w:val="22"/>
          <w:szCs w:val="22"/>
          <w:lang w:val="en-US"/>
        </w:rPr>
      </w:pPr>
      <w:r>
        <w:rPr>
          <w:rFonts w:hint="default"/>
          <w:sz w:val="22"/>
          <w:szCs w:val="22"/>
          <w:lang w:val="en-US"/>
        </w:rPr>
        <w:t>Segment number  =  (physical address - offset)/ 10h</w:t>
      </w:r>
    </w:p>
    <w:p>
      <w:pPr>
        <w:pStyle w:val="7"/>
        <w:jc w:val="both"/>
        <w:rPr>
          <w:rFonts w:hint="default"/>
          <w:sz w:val="22"/>
          <w:szCs w:val="22"/>
        </w:rPr>
      </w:pPr>
      <w:r>
        <w:rPr>
          <w:rFonts w:hint="default"/>
          <w:sz w:val="22"/>
          <w:szCs w:val="22"/>
        </w:rPr>
        <w:t xml:space="preserve">Segment number = </w:t>
      </w:r>
      <w:r>
        <w:rPr>
          <w:rFonts w:hint="default"/>
          <w:sz w:val="22"/>
          <w:szCs w:val="22"/>
          <w:lang w:val="en-US"/>
        </w:rPr>
        <w:t xml:space="preserve">(5BA00h - 4D10h)/10h </w:t>
      </w:r>
      <w:r>
        <w:rPr>
          <w:rFonts w:hint="default"/>
          <w:sz w:val="22"/>
          <w:szCs w:val="22"/>
        </w:rPr>
        <w:t xml:space="preserve"> = 56CFh</w:t>
      </w:r>
    </w:p>
    <w:p>
      <w:pPr>
        <w:pStyle w:val="7"/>
        <w:ind w:left="0" w:leftChars="0" w:firstLine="0" w:firstLineChars="0"/>
        <w:jc w:val="both"/>
        <w:rPr>
          <w:rFonts w:hint="default"/>
          <w:sz w:val="22"/>
          <w:szCs w:val="22"/>
        </w:rPr>
      </w:pPr>
    </w:p>
    <w:p>
      <w:pPr>
        <w:pStyle w:val="7"/>
        <w:jc w:val="both"/>
        <w:rPr>
          <w:rFonts w:hint="default"/>
          <w:sz w:val="22"/>
          <w:szCs w:val="22"/>
        </w:rPr>
      </w:pPr>
      <w:r>
        <w:rPr>
          <w:rFonts w:hint="default"/>
          <w:sz w:val="22"/>
          <w:szCs w:val="22"/>
        </w:rPr>
        <w:t xml:space="preserve">c. </w:t>
      </w:r>
    </w:p>
    <w:p>
      <w:pPr>
        <w:pStyle w:val="7"/>
        <w:jc w:val="both"/>
        <w:rPr>
          <w:rFonts w:hint="default"/>
          <w:sz w:val="22"/>
          <w:szCs w:val="22"/>
        </w:rPr>
      </w:pPr>
      <w:r>
        <w:rPr>
          <w:rFonts w:hint="default"/>
          <w:sz w:val="22"/>
          <w:szCs w:val="22"/>
        </w:rPr>
        <w:t>Physical address = (</w:t>
      </w:r>
      <w:r>
        <w:rPr>
          <w:rFonts w:hint="default"/>
          <w:sz w:val="22"/>
          <w:szCs w:val="22"/>
          <w:lang w:val="en-US"/>
        </w:rPr>
        <w:t>70F6h x 10h</w:t>
      </w:r>
      <w:r>
        <w:rPr>
          <w:rFonts w:hint="default"/>
          <w:sz w:val="22"/>
          <w:szCs w:val="22"/>
        </w:rPr>
        <w:t>) + 1BC0h = 72B20</w:t>
      </w:r>
      <w:bookmarkStart w:id="0" w:name="_GoBack"/>
      <w:bookmarkEnd w:id="0"/>
      <w:r>
        <w:rPr>
          <w:rFonts w:hint="default"/>
          <w:sz w:val="22"/>
          <w:szCs w:val="22"/>
        </w:rPr>
        <w:t>h</w:t>
      </w:r>
    </w:p>
    <w:p>
      <w:pPr>
        <w:pStyle w:val="7"/>
        <w:ind w:left="0" w:leftChars="0" w:firstLine="0" w:firstLineChars="0"/>
        <w:jc w:val="both"/>
        <w:rPr>
          <w:sz w:val="22"/>
          <w:szCs w:val="22"/>
        </w:rPr>
      </w:pPr>
    </w:p>
    <w:p>
      <w:pPr>
        <w:jc w:val="both"/>
        <w:rPr>
          <w:rFonts w:hint="default" w:ascii="Times New Roman" w:hAnsi="Times New Roman" w:cs="Times New Roman"/>
          <w:b/>
          <w:lang w:val="en-US"/>
        </w:rPr>
      </w:pPr>
      <w:r>
        <w:rPr>
          <w:rFonts w:ascii="Times New Roman" w:hAnsi="Times New Roman" w:cs="Times New Roman"/>
          <w:b/>
        </w:rPr>
        <w:t>Question 2:  [Marks: 5]</w:t>
      </w:r>
      <w:r>
        <w:rPr>
          <w:rFonts w:hint="default" w:ascii="Times New Roman" w:hAnsi="Times New Roman" w:cs="Times New Roman"/>
          <w:b/>
          <w:lang w:val="en-US"/>
        </w:rPr>
        <w:t xml:space="preserve"> </w:t>
      </w:r>
    </w:p>
    <w:p>
      <w:pPr>
        <w:jc w:val="both"/>
        <w:rPr>
          <w:rFonts w:ascii="Times New Roman" w:hAnsi="Times New Roman" w:cs="Times New Roman"/>
        </w:rPr>
      </w:pPr>
      <w:r>
        <w:rPr>
          <w:rFonts w:ascii="Times New Roman" w:hAnsi="Times New Roman" w:cs="Times New Roman"/>
        </w:rPr>
        <w:t>What is the binary representation of D5B7h? Also calculate the unsigned and signed decimal interpretation of this number.</w:t>
      </w:r>
    </w:p>
    <w:p>
      <w:pPr>
        <w:jc w:val="both"/>
        <w:rPr>
          <w:rFonts w:hint="default" w:ascii="Times New Roman" w:hAnsi="Times New Roman"/>
        </w:rPr>
      </w:pPr>
      <w:r>
        <w:rPr>
          <w:rFonts w:hint="default" w:ascii="Times New Roman" w:hAnsi="Times New Roman"/>
        </w:rPr>
        <w:t>The hexadecimal number D5B7h can be converted to its binary representation as follows:</w:t>
      </w:r>
    </w:p>
    <w:p>
      <w:pPr>
        <w:jc w:val="both"/>
        <w:rPr>
          <w:rFonts w:hint="default" w:ascii="Times New Roman" w:hAnsi="Times New Roman"/>
        </w:rPr>
      </w:pPr>
    </w:p>
    <w:p>
      <w:pPr>
        <w:jc w:val="both"/>
        <w:rPr>
          <w:rFonts w:hint="default" w:ascii="Times New Roman" w:hAnsi="Times New Roman"/>
        </w:rPr>
      </w:pPr>
      <w:r>
        <w:rPr>
          <w:rFonts w:hint="default" w:ascii="Times New Roman" w:hAnsi="Times New Roman"/>
        </w:rPr>
        <w:t>D5B7h = 1101 0101 1011 0111b</w:t>
      </w:r>
    </w:p>
    <w:p>
      <w:pPr>
        <w:jc w:val="both"/>
        <w:rPr>
          <w:rFonts w:hint="default" w:ascii="Times New Roman" w:hAnsi="Times New Roman"/>
        </w:rPr>
      </w:pPr>
    </w:p>
    <w:p>
      <w:pPr>
        <w:jc w:val="both"/>
        <w:rPr>
          <w:rFonts w:hint="default" w:ascii="Times New Roman" w:hAnsi="Times New Roman"/>
        </w:rPr>
      </w:pPr>
      <w:r>
        <w:rPr>
          <w:rFonts w:hint="default" w:ascii="Times New Roman" w:hAnsi="Times New Roman"/>
        </w:rPr>
        <w:t>To calculate the unsigned decimal interpretation of this binary number, we simply convert it to decimal by summing the values of each bit multiplied by its corresponding power of 2:</w:t>
      </w:r>
    </w:p>
    <w:p>
      <w:pPr>
        <w:jc w:val="both"/>
        <w:rPr>
          <w:rFonts w:hint="default" w:ascii="Times New Roman" w:hAnsi="Times New Roman"/>
        </w:rPr>
      </w:pPr>
    </w:p>
    <w:p>
      <w:pPr>
        <w:jc w:val="both"/>
        <w:rPr>
          <w:rFonts w:hint="default" w:ascii="Times New Roman" w:hAnsi="Times New Roman"/>
          <w:lang w:val="en-US"/>
        </w:rPr>
      </w:pPr>
      <w:r>
        <w:rPr>
          <w:rFonts w:hint="default" w:ascii="Times New Roman" w:hAnsi="Times New Roman"/>
        </w:rPr>
        <w:t>1101 0101 1011 0111b = 54,</w:t>
      </w:r>
      <w:r>
        <w:rPr>
          <w:rFonts w:hint="default" w:ascii="Times New Roman" w:hAnsi="Times New Roman"/>
          <w:lang w:val="en-US"/>
        </w:rPr>
        <w:t>711</w:t>
      </w:r>
    </w:p>
    <w:p>
      <w:pPr>
        <w:jc w:val="both"/>
        <w:rPr>
          <w:rFonts w:hint="default" w:ascii="Times New Roman" w:hAnsi="Times New Roman"/>
        </w:rPr>
      </w:pPr>
    </w:p>
    <w:p>
      <w:pPr>
        <w:jc w:val="both"/>
        <w:rPr>
          <w:rFonts w:hint="default" w:ascii="Times New Roman" w:hAnsi="Times New Roman"/>
        </w:rPr>
      </w:pPr>
      <w:r>
        <w:rPr>
          <w:rFonts w:hint="default" w:ascii="Times New Roman" w:hAnsi="Times New Roman"/>
        </w:rPr>
        <w:t>Therefore, the unsigned decimal interpretation of D5B7h is 54,423.</w:t>
      </w:r>
    </w:p>
    <w:p>
      <w:pPr>
        <w:jc w:val="both"/>
        <w:rPr>
          <w:rFonts w:hint="default" w:ascii="Times New Roman" w:hAnsi="Times New Roman"/>
        </w:rPr>
      </w:pPr>
    </w:p>
    <w:p>
      <w:pPr>
        <w:jc w:val="both"/>
        <w:rPr>
          <w:rFonts w:hint="default" w:ascii="Times New Roman" w:hAnsi="Times New Roman"/>
        </w:rPr>
      </w:pPr>
      <w:r>
        <w:rPr>
          <w:rFonts w:hint="default" w:ascii="Times New Roman" w:hAnsi="Times New Roman"/>
        </w:rPr>
        <w:t>To calculate the signed decimal interpretation of D5B7h, we need to determine the most significant bit (MSB), which is the leftmost bit, and determine whether it represents a positive or negative number. In this case, the MSB is 1, which means that the number is negative because it is a signed 16-bit number in two's complement form. To find the absolute value of the number, we invert all the bits and add 1 to the result:</w:t>
      </w:r>
    </w:p>
    <w:p>
      <w:pPr>
        <w:jc w:val="both"/>
        <w:rPr>
          <w:rFonts w:hint="default" w:ascii="Times New Roman" w:hAnsi="Times New Roman"/>
        </w:rPr>
      </w:pPr>
    </w:p>
    <w:p>
      <w:pPr>
        <w:jc w:val="both"/>
        <w:rPr>
          <w:rFonts w:hint="default" w:ascii="Times New Roman" w:hAnsi="Times New Roman"/>
        </w:rPr>
      </w:pPr>
      <w:r>
        <w:rPr>
          <w:rFonts w:hint="default" w:ascii="Times New Roman" w:hAnsi="Times New Roman"/>
        </w:rPr>
        <w:t>1101 0101 1011 0111b (original number)</w:t>
      </w:r>
    </w:p>
    <w:p>
      <w:pPr>
        <w:jc w:val="both"/>
        <w:rPr>
          <w:rFonts w:hint="default" w:ascii="Times New Roman" w:hAnsi="Times New Roman"/>
        </w:rPr>
      </w:pPr>
      <w:r>
        <w:rPr>
          <w:rFonts w:hint="default" w:ascii="Times New Roman" w:hAnsi="Times New Roman"/>
        </w:rPr>
        <w:t>0010 1010 0100 1000b (inverted bits)</w:t>
      </w:r>
    </w:p>
    <w:p>
      <w:pPr>
        <w:jc w:val="both"/>
        <w:rPr>
          <w:rFonts w:hint="default" w:ascii="Times New Roman" w:hAnsi="Times New Roman"/>
        </w:rPr>
      </w:pPr>
      <w:r>
        <w:rPr>
          <w:rFonts w:hint="default" w:ascii="Times New Roman" w:hAnsi="Times New Roman"/>
        </w:rPr>
        <w:t>0010 1010 0100 1001b (inverted bits + 1)</w:t>
      </w:r>
    </w:p>
    <w:p>
      <w:pPr>
        <w:jc w:val="both"/>
        <w:rPr>
          <w:rFonts w:hint="default" w:ascii="Times New Roman" w:hAnsi="Times New Roman"/>
        </w:rPr>
      </w:pPr>
    </w:p>
    <w:p>
      <w:pPr>
        <w:jc w:val="both"/>
        <w:rPr>
          <w:rFonts w:hint="default" w:ascii="Times New Roman" w:hAnsi="Times New Roman"/>
        </w:rPr>
      </w:pPr>
      <w:r>
        <w:rPr>
          <w:rFonts w:hint="default" w:ascii="Times New Roman" w:hAnsi="Times New Roman"/>
        </w:rPr>
        <w:t>The absolute value of the number is 10,744, so the signed decimal interpretation of D5B7h is -10,</w:t>
      </w:r>
      <w:r>
        <w:rPr>
          <w:rFonts w:hint="default" w:ascii="Times New Roman" w:hAnsi="Times New Roman"/>
          <w:lang w:val="en-US"/>
        </w:rPr>
        <w:t>825</w:t>
      </w:r>
      <w:r>
        <w:rPr>
          <w:rFonts w:hint="default" w:ascii="Times New Roman" w:hAnsi="Times New Roman"/>
        </w:rPr>
        <w:t>.</w:t>
      </w:r>
    </w:p>
    <w:p>
      <w:pPr>
        <w:jc w:val="both"/>
        <w:rPr>
          <w:rFonts w:hint="default" w:ascii="Times New Roman" w:hAnsi="Times New Roman"/>
        </w:rPr>
      </w:pPr>
    </w:p>
    <w:p>
      <w:pPr>
        <w:jc w:val="both"/>
        <w:rPr>
          <w:rFonts w:ascii="Times New Roman" w:hAnsi="Times New Roman" w:cs="Times New Roman"/>
        </w:rPr>
      </w:pPr>
      <w:r>
        <w:rPr>
          <w:rFonts w:hint="default" w:ascii="Times New Roman" w:hAnsi="Times New Roman"/>
        </w:rPr>
        <w:t>Therefore, the binary representation of D5B7h is 1101 0101 1011 0111b, the unsigned decimal interpretation is 54,</w:t>
      </w:r>
      <w:r>
        <w:rPr>
          <w:rFonts w:hint="default" w:ascii="Times New Roman" w:hAnsi="Times New Roman"/>
          <w:lang w:val="en-US"/>
        </w:rPr>
        <w:t>711</w:t>
      </w:r>
      <w:r>
        <w:rPr>
          <w:rFonts w:hint="default" w:ascii="Times New Roman" w:hAnsi="Times New Roman"/>
        </w:rPr>
        <w:t>, and the signed decimal interpretation is -10,</w:t>
      </w:r>
      <w:r>
        <w:rPr>
          <w:rFonts w:hint="default" w:ascii="Times New Roman" w:hAnsi="Times New Roman"/>
          <w:lang w:val="en-US"/>
        </w:rPr>
        <w:t>825</w:t>
      </w:r>
      <w:r>
        <w:rPr>
          <w:rFonts w:hint="default" w:ascii="Times New Roman" w:hAnsi="Times New Roman"/>
        </w:rPr>
        <w:t>.</w:t>
      </w:r>
    </w:p>
    <w:p>
      <w:pPr>
        <w:jc w:val="both"/>
        <w:rPr>
          <w:rFonts w:ascii="Times New Roman" w:hAnsi="Times New Roman" w:cs="Times New Roman"/>
        </w:rPr>
      </w:pPr>
    </w:p>
    <w:p>
      <w:pPr>
        <w:spacing w:after="120" w:line="276" w:lineRule="auto"/>
        <w:contextualSpacing/>
        <w:jc w:val="both"/>
        <w:rPr>
          <w:rFonts w:ascii="Times New Roman" w:hAnsi="Times New Roman" w:cs="Times New Roman"/>
        </w:rPr>
      </w:pPr>
      <w:r>
        <w:rPr>
          <w:rFonts w:ascii="Times New Roman" w:hAnsi="Times New Roman" w:cs="Times New Roman"/>
          <w:b/>
        </w:rPr>
        <w:t>Question 03:</w:t>
      </w:r>
      <w:r>
        <w:rPr>
          <w:rFonts w:ascii="Times New Roman" w:hAnsi="Times New Roman" w:cs="Times New Roman"/>
        </w:rPr>
        <w:t xml:space="preserve">  </w:t>
      </w:r>
      <w:r>
        <w:rPr>
          <w:rFonts w:ascii="Times New Roman" w:hAnsi="Times New Roman" w:cs="Times New Roman"/>
          <w:b/>
        </w:rPr>
        <w:t>[Marks: 5]</w:t>
      </w:r>
    </w:p>
    <w:p>
      <w:pPr>
        <w:spacing w:after="120" w:line="276" w:lineRule="auto"/>
        <w:contextualSpacing/>
        <w:jc w:val="both"/>
        <w:rPr>
          <w:rFonts w:ascii="Times New Roman" w:hAnsi="Times New Roman" w:cs="Times New Roman"/>
        </w:rPr>
      </w:pPr>
      <w:r>
        <w:rPr>
          <w:rFonts w:ascii="Times New Roman" w:hAnsi="Times New Roman" w:cs="Times New Roman"/>
        </w:rPr>
        <w:t>Using only basic arithmetic instructions, translate the given statement into assembly language.</w:t>
      </w:r>
    </w:p>
    <w:p>
      <w:pPr>
        <w:spacing w:after="120" w:line="276" w:lineRule="auto"/>
        <w:contextualSpacing/>
        <w:jc w:val="both"/>
        <w:rPr>
          <w:rFonts w:ascii="Times New Roman" w:hAnsi="Times New Roman" w:cs="Times New Roman"/>
        </w:rPr>
      </w:pPr>
      <w:r>
        <w:rPr>
          <w:rFonts w:ascii="Times New Roman" w:hAnsi="Times New Roman" w:cs="Times New Roman"/>
        </w:rPr>
        <w:t>Assume A, B and C are word variables:</w:t>
      </w:r>
    </w:p>
    <w:p>
      <w:pPr>
        <w:spacing w:after="120" w:line="480" w:lineRule="auto"/>
        <w:contextualSpacing/>
        <w:jc w:val="both"/>
        <w:rPr>
          <w:rFonts w:ascii="Times New Roman" w:hAnsi="Times New Roman" w:cs="Times New Roman"/>
        </w:rPr>
      </w:pPr>
      <w:r>
        <w:rPr>
          <w:rFonts w:ascii="Times New Roman" w:hAnsi="Times New Roman" w:cs="Times New Roman"/>
        </w:rPr>
        <w:t>A = B + 2 – (C*2)</w:t>
      </w:r>
    </w:p>
    <w:p>
      <w:pPr>
        <w:spacing w:after="120" w:line="480" w:lineRule="auto"/>
        <w:contextualSpacing/>
        <w:jc w:val="both"/>
        <w:rPr>
          <w:rFonts w:hint="default" w:ascii="Times New Roman" w:hAnsi="Times New Roman" w:cs="Times New Roman"/>
          <w:lang w:val="en-US"/>
        </w:rPr>
      </w:pPr>
      <w:r>
        <w:rPr>
          <w:rFonts w:hint="default" w:ascii="Times New Roman" w:hAnsi="Times New Roman" w:cs="Times New Roman"/>
          <w:lang w:val="en-US"/>
        </w:rPr>
        <w:t>Note: It is the main structure of the code</w:t>
      </w:r>
    </w:p>
    <w:p>
      <w:pPr>
        <w:spacing w:after="120" w:line="276" w:lineRule="auto"/>
        <w:contextualSpacing/>
        <w:jc w:val="both"/>
        <w:rPr>
          <w:rFonts w:hint="default" w:ascii="Times New Roman" w:hAnsi="Times New Roman"/>
          <w:b w:val="0"/>
          <w:bCs/>
        </w:rPr>
      </w:pPr>
      <w:r>
        <w:rPr>
          <w:rFonts w:hint="default" w:ascii="Times New Roman" w:hAnsi="Times New Roman"/>
          <w:b w:val="0"/>
          <w:bCs/>
        </w:rPr>
        <w:t>lw $t0, B        # load B into temporary register $t0</w:t>
      </w:r>
    </w:p>
    <w:p>
      <w:pPr>
        <w:spacing w:after="120" w:line="276" w:lineRule="auto"/>
        <w:contextualSpacing/>
        <w:jc w:val="both"/>
        <w:rPr>
          <w:rFonts w:hint="default" w:ascii="Times New Roman" w:hAnsi="Times New Roman"/>
          <w:b w:val="0"/>
          <w:bCs/>
        </w:rPr>
      </w:pPr>
      <w:r>
        <w:rPr>
          <w:rFonts w:hint="default" w:ascii="Times New Roman" w:hAnsi="Times New Roman"/>
          <w:b w:val="0"/>
          <w:bCs/>
        </w:rPr>
        <w:t>add $t1, C, C    # add C to itself to multiply it by 2 and store result in $t1</w:t>
      </w:r>
    </w:p>
    <w:p>
      <w:pPr>
        <w:spacing w:after="120" w:line="276" w:lineRule="auto"/>
        <w:contextualSpacing/>
        <w:jc w:val="both"/>
        <w:rPr>
          <w:rFonts w:hint="default" w:ascii="Times New Roman" w:hAnsi="Times New Roman"/>
          <w:b w:val="0"/>
          <w:bCs/>
        </w:rPr>
      </w:pPr>
      <w:r>
        <w:rPr>
          <w:rFonts w:hint="default" w:ascii="Times New Roman" w:hAnsi="Times New Roman"/>
          <w:b w:val="0"/>
          <w:bCs/>
        </w:rPr>
        <w:t>sub $t2, $t0, $t1 # subtract C*2 from B and store result in $t2</w:t>
      </w:r>
    </w:p>
    <w:p>
      <w:pPr>
        <w:spacing w:after="120" w:line="276" w:lineRule="auto"/>
        <w:contextualSpacing/>
        <w:jc w:val="both"/>
        <w:rPr>
          <w:rFonts w:hint="default" w:ascii="Times New Roman" w:hAnsi="Times New Roman"/>
          <w:b w:val="0"/>
          <w:bCs/>
        </w:rPr>
      </w:pPr>
      <w:r>
        <w:rPr>
          <w:rFonts w:hint="default" w:ascii="Times New Roman" w:hAnsi="Times New Roman"/>
          <w:b w:val="0"/>
          <w:bCs/>
        </w:rPr>
        <w:t>addi $t3, $t2, 2 # add 2 to the result and store in $t3</w:t>
      </w:r>
    </w:p>
    <w:p>
      <w:pPr>
        <w:spacing w:after="120" w:line="276" w:lineRule="auto"/>
        <w:contextualSpacing/>
        <w:jc w:val="both"/>
        <w:rPr>
          <w:rFonts w:hint="default" w:ascii="Times New Roman" w:hAnsi="Times New Roman"/>
          <w:b w:val="0"/>
          <w:bCs/>
        </w:rPr>
      </w:pPr>
      <w:r>
        <w:rPr>
          <w:rFonts w:hint="default" w:ascii="Times New Roman" w:hAnsi="Times New Roman"/>
          <w:b w:val="0"/>
          <w:bCs/>
        </w:rPr>
        <w:t>sw $t3, A        # store the final result in A</w:t>
      </w:r>
    </w:p>
    <w:p>
      <w:pPr>
        <w:spacing w:after="120" w:line="276" w:lineRule="auto"/>
        <w:contextualSpacing/>
        <w:jc w:val="both"/>
        <w:rPr>
          <w:rFonts w:hint="default" w:ascii="Times New Roman" w:hAnsi="Times New Roman"/>
          <w:b w:val="0"/>
          <w:bCs/>
        </w:rPr>
      </w:pPr>
    </w:p>
    <w:p>
      <w:pPr>
        <w:spacing w:after="120" w:line="276" w:lineRule="auto"/>
        <w:contextualSpacing/>
        <w:jc w:val="both"/>
        <w:rPr>
          <w:rFonts w:hint="default" w:ascii="Times New Roman" w:hAnsi="Times New Roman"/>
          <w:b w:val="0"/>
          <w:bCs/>
        </w:rPr>
      </w:pPr>
      <w:r>
        <w:rPr>
          <w:rFonts w:hint="default" w:ascii="Times New Roman" w:hAnsi="Times New Roman"/>
          <w:b w:val="0"/>
          <w:bCs/>
        </w:rPr>
        <w:t>Explanation:</w:t>
      </w:r>
    </w:p>
    <w:p>
      <w:pPr>
        <w:spacing w:after="120" w:line="276" w:lineRule="auto"/>
        <w:contextualSpacing/>
        <w:jc w:val="both"/>
        <w:rPr>
          <w:rFonts w:hint="default" w:ascii="Times New Roman" w:hAnsi="Times New Roman"/>
          <w:b w:val="0"/>
          <w:bCs/>
        </w:rPr>
      </w:pPr>
    </w:p>
    <w:p>
      <w:pPr>
        <w:spacing w:after="120" w:line="276" w:lineRule="auto"/>
        <w:contextualSpacing/>
        <w:jc w:val="both"/>
        <w:rPr>
          <w:rFonts w:hint="default" w:ascii="Times New Roman" w:hAnsi="Times New Roman"/>
          <w:b w:val="0"/>
          <w:bCs/>
        </w:rPr>
      </w:pPr>
      <w:r>
        <w:rPr>
          <w:rFonts w:hint="default" w:ascii="Times New Roman" w:hAnsi="Times New Roman"/>
          <w:b w:val="0"/>
          <w:bCs/>
        </w:rPr>
        <w:t>lw $t0, B: Load the value of variable B into temporary register $t0.</w:t>
      </w:r>
    </w:p>
    <w:p>
      <w:pPr>
        <w:spacing w:after="120" w:line="276" w:lineRule="auto"/>
        <w:contextualSpacing/>
        <w:jc w:val="both"/>
        <w:rPr>
          <w:rFonts w:hint="default" w:ascii="Times New Roman" w:hAnsi="Times New Roman"/>
          <w:b w:val="0"/>
          <w:bCs/>
        </w:rPr>
      </w:pPr>
      <w:r>
        <w:rPr>
          <w:rFonts w:hint="default" w:ascii="Times New Roman" w:hAnsi="Times New Roman"/>
          <w:b w:val="0"/>
          <w:bCs/>
        </w:rPr>
        <w:t>add $t1, C, C: Add the values in C to itself to multiply it by 2, and store the result in $t1.</w:t>
      </w:r>
    </w:p>
    <w:p>
      <w:pPr>
        <w:spacing w:after="120" w:line="276" w:lineRule="auto"/>
        <w:contextualSpacing/>
        <w:jc w:val="both"/>
        <w:rPr>
          <w:rFonts w:hint="default" w:ascii="Times New Roman" w:hAnsi="Times New Roman"/>
          <w:b w:val="0"/>
          <w:bCs/>
        </w:rPr>
      </w:pPr>
      <w:r>
        <w:rPr>
          <w:rFonts w:hint="default" w:ascii="Times New Roman" w:hAnsi="Times New Roman"/>
          <w:b w:val="0"/>
          <w:bCs/>
        </w:rPr>
        <w:t>sub $t2, $t0, $t1: Subtract the value in $t1 from the value in $t0, and store the result in $t2.</w:t>
      </w:r>
    </w:p>
    <w:p>
      <w:pPr>
        <w:spacing w:after="120" w:line="276" w:lineRule="auto"/>
        <w:contextualSpacing/>
        <w:jc w:val="both"/>
        <w:rPr>
          <w:rFonts w:hint="default" w:ascii="Times New Roman" w:hAnsi="Times New Roman"/>
          <w:b w:val="0"/>
          <w:bCs/>
        </w:rPr>
      </w:pPr>
      <w:r>
        <w:rPr>
          <w:rFonts w:hint="default" w:ascii="Times New Roman" w:hAnsi="Times New Roman"/>
          <w:b w:val="0"/>
          <w:bCs/>
        </w:rPr>
        <w:t>addi $t3, $t2, 2: Add 2 to the value in $t2, and store the result in $t3.</w:t>
      </w:r>
    </w:p>
    <w:p>
      <w:pPr>
        <w:spacing w:after="120" w:line="276" w:lineRule="auto"/>
        <w:contextualSpacing/>
        <w:jc w:val="both"/>
        <w:rPr>
          <w:rFonts w:hint="default" w:ascii="Times New Roman" w:hAnsi="Times New Roman"/>
          <w:b w:val="0"/>
          <w:bCs/>
        </w:rPr>
      </w:pPr>
      <w:r>
        <w:rPr>
          <w:rFonts w:hint="default" w:ascii="Times New Roman" w:hAnsi="Times New Roman"/>
          <w:b w:val="0"/>
          <w:bCs/>
        </w:rPr>
        <w:t>sw $t3, A: Store the final result in $t3 into variable A.</w:t>
      </w:r>
    </w:p>
    <w:p>
      <w:pPr>
        <w:spacing w:after="120" w:line="276" w:lineRule="auto"/>
        <w:contextualSpacing/>
        <w:jc w:val="both"/>
        <w:rPr>
          <w:rFonts w:ascii="Times New Roman" w:hAnsi="Times New Roman" w:cs="Times New Roman"/>
          <w:b/>
        </w:rPr>
      </w:pPr>
    </w:p>
    <w:p>
      <w:pPr>
        <w:spacing w:after="120" w:line="276" w:lineRule="auto"/>
        <w:contextualSpacing/>
        <w:jc w:val="both"/>
        <w:rPr>
          <w:rFonts w:ascii="Times New Roman" w:hAnsi="Times New Roman" w:cs="Times New Roman"/>
        </w:rPr>
      </w:pPr>
      <w:r>
        <w:rPr>
          <w:rFonts w:ascii="Times New Roman" w:hAnsi="Times New Roman" w:cs="Times New Roman"/>
          <w:b/>
        </w:rPr>
        <w:t>Question 04:</w:t>
      </w:r>
      <w:r>
        <w:rPr>
          <w:rFonts w:ascii="Times New Roman" w:hAnsi="Times New Roman" w:cs="Times New Roman"/>
        </w:rPr>
        <w:t xml:space="preserve"> Perform the following addition or subtraction: </w:t>
      </w:r>
      <w:r>
        <w:rPr>
          <w:rFonts w:ascii="Times New Roman" w:hAnsi="Times New Roman" w:cs="Times New Roman"/>
          <w:b/>
        </w:rPr>
        <w:t>[Marks: 4]</w:t>
      </w:r>
    </w:p>
    <w:p>
      <w:pPr>
        <w:numPr>
          <w:ilvl w:val="0"/>
          <w:numId w:val="2"/>
        </w:numPr>
        <w:spacing w:after="120" w:line="276" w:lineRule="auto"/>
        <w:contextualSpacing/>
        <w:jc w:val="both"/>
        <w:rPr>
          <w:rFonts w:ascii="Times New Roman" w:hAnsi="Times New Roman" w:cs="Times New Roman"/>
        </w:rPr>
      </w:pPr>
      <w:r>
        <w:rPr>
          <w:rFonts w:ascii="Times New Roman" w:hAnsi="Times New Roman" w:cs="Times New Roman"/>
        </w:rPr>
        <w:t>FE02h + 1E01h (2)</w:t>
      </w:r>
    </w:p>
    <w:p>
      <w:pPr>
        <w:numPr>
          <w:ilvl w:val="0"/>
          <w:numId w:val="0"/>
        </w:numPr>
        <w:spacing w:after="120" w:line="276" w:lineRule="auto"/>
        <w:contextualSpacing/>
        <w:jc w:val="both"/>
        <w:rPr>
          <w:rFonts w:ascii="Times New Roman" w:hAnsi="Times New Roman" w:cs="Times New Roman"/>
        </w:rPr>
      </w:pPr>
      <w:r>
        <w:rPr>
          <w:rFonts w:hint="default" w:ascii="Times New Roman" w:hAnsi="Times New Roman"/>
        </w:rPr>
        <w:t>To add two hexadecimal numbers, we add each column starting from the rightmost column. If the sum of the columns is greater than or equal to 16, we carry over to the next column.</w:t>
      </w:r>
    </w:p>
    <w:p>
      <w:pPr>
        <w:numPr>
          <w:ilvl w:val="0"/>
          <w:numId w:val="0"/>
        </w:numPr>
        <w:spacing w:after="120" w:line="276" w:lineRule="auto"/>
        <w:contextualSpacing/>
        <w:jc w:val="both"/>
        <w:rPr>
          <w:rFonts w:hint="default" w:ascii="Times New Roman" w:hAnsi="Times New Roman"/>
        </w:rPr>
      </w:pPr>
      <w:r>
        <w:rPr>
          <w:rFonts w:hint="default" w:ascii="Times New Roman" w:hAnsi="Times New Roman"/>
        </w:rPr>
        <w:t xml:space="preserve">   FE02</w:t>
      </w:r>
    </w:p>
    <w:p>
      <w:pPr>
        <w:numPr>
          <w:ilvl w:val="0"/>
          <w:numId w:val="0"/>
        </w:numPr>
        <w:spacing w:after="120" w:line="276" w:lineRule="auto"/>
        <w:contextualSpacing/>
        <w:jc w:val="both"/>
        <w:rPr>
          <w:rFonts w:hint="default" w:ascii="Times New Roman" w:hAnsi="Times New Roman"/>
        </w:rPr>
      </w:pPr>
      <w:r>
        <w:rPr>
          <w:rFonts w:hint="default" w:ascii="Times New Roman" w:hAnsi="Times New Roman"/>
        </w:rPr>
        <w:t>+ 1E01</w:t>
      </w:r>
    </w:p>
    <w:p>
      <w:pPr>
        <w:numPr>
          <w:ilvl w:val="0"/>
          <w:numId w:val="0"/>
        </w:numPr>
        <w:spacing w:after="120" w:line="276" w:lineRule="auto"/>
        <w:contextualSpacing/>
        <w:jc w:val="both"/>
        <w:rPr>
          <w:rFonts w:hint="default" w:ascii="Times New Roman" w:hAnsi="Times New Roman"/>
        </w:rPr>
      </w:pPr>
      <w:r>
        <w:rPr>
          <w:rFonts w:hint="default" w:ascii="Times New Roman" w:hAnsi="Times New Roman"/>
        </w:rPr>
        <w:t>-------</w:t>
      </w:r>
    </w:p>
    <w:p>
      <w:pPr>
        <w:numPr>
          <w:ilvl w:val="0"/>
          <w:numId w:val="0"/>
        </w:numPr>
        <w:spacing w:after="120" w:line="276" w:lineRule="auto"/>
        <w:contextualSpacing/>
        <w:jc w:val="both"/>
        <w:rPr>
          <w:rFonts w:hint="default" w:ascii="Times New Roman" w:hAnsi="Times New Roman"/>
        </w:rPr>
      </w:pPr>
      <w:r>
        <w:rPr>
          <w:rFonts w:hint="default" w:ascii="Times New Roman" w:hAnsi="Times New Roman"/>
        </w:rPr>
        <w:t xml:space="preserve">  </w:t>
      </w:r>
      <w:r>
        <w:rPr>
          <w:rFonts w:hint="default" w:ascii="Times New Roman" w:hAnsi="Times New Roman"/>
          <w:lang w:val="en-US"/>
        </w:rPr>
        <w:t>11</w:t>
      </w:r>
      <w:r>
        <w:rPr>
          <w:rFonts w:hint="default" w:ascii="Times New Roman" w:hAnsi="Times New Roman"/>
        </w:rPr>
        <w:t>C03</w:t>
      </w:r>
    </w:p>
    <w:p>
      <w:pPr>
        <w:numPr>
          <w:ilvl w:val="0"/>
          <w:numId w:val="0"/>
        </w:numPr>
        <w:spacing w:after="120" w:line="276" w:lineRule="auto"/>
        <w:contextualSpacing/>
        <w:jc w:val="both"/>
        <w:rPr>
          <w:rFonts w:hint="default" w:ascii="Times New Roman" w:hAnsi="Times New Roman"/>
        </w:rPr>
      </w:pPr>
    </w:p>
    <w:p>
      <w:pPr>
        <w:numPr>
          <w:ilvl w:val="0"/>
          <w:numId w:val="0"/>
        </w:numPr>
        <w:spacing w:after="120" w:line="276" w:lineRule="auto"/>
        <w:contextualSpacing/>
        <w:jc w:val="both"/>
        <w:rPr>
          <w:rFonts w:ascii="Times New Roman" w:hAnsi="Times New Roman" w:cs="Times New Roman"/>
        </w:rPr>
      </w:pPr>
    </w:p>
    <w:p>
      <w:pPr>
        <w:numPr>
          <w:ilvl w:val="0"/>
          <w:numId w:val="2"/>
        </w:numPr>
        <w:spacing w:after="120" w:line="276" w:lineRule="auto"/>
        <w:ind w:left="0" w:leftChars="0" w:firstLine="0" w:firstLineChars="0"/>
        <w:contextualSpacing/>
        <w:jc w:val="both"/>
        <w:rPr>
          <w:rFonts w:ascii="Times New Roman" w:hAnsi="Times New Roman" w:cs="Times New Roman"/>
        </w:rPr>
      </w:pPr>
      <w:r>
        <w:rPr>
          <w:rFonts w:ascii="Times New Roman" w:hAnsi="Times New Roman" w:cs="Times New Roman"/>
        </w:rPr>
        <w:t>10110100b – 10010111b</w:t>
      </w:r>
    </w:p>
    <w:p>
      <w:pPr>
        <w:numPr>
          <w:ilvl w:val="0"/>
          <w:numId w:val="0"/>
        </w:numPr>
        <w:spacing w:after="120" w:line="276" w:lineRule="auto"/>
        <w:contextualSpacing/>
        <w:jc w:val="both"/>
        <w:rPr>
          <w:rFonts w:ascii="Times New Roman" w:hAnsi="Times New Roman" w:cs="Times New Roman"/>
        </w:rPr>
      </w:pPr>
      <w:r>
        <w:rPr>
          <w:rFonts w:hint="default" w:ascii="Times New Roman" w:hAnsi="Times New Roman"/>
        </w:rPr>
        <w:t>To subtract two binary numbers, we subtract each column starting from the rightmost column. If the digit in the minuend is smaller than the corresponding digit in the subtrahend, we borrow from the next column.</w:t>
      </w:r>
    </w:p>
    <w:p>
      <w:pPr>
        <w:numPr>
          <w:ilvl w:val="0"/>
          <w:numId w:val="0"/>
        </w:numPr>
        <w:spacing w:after="120" w:line="276" w:lineRule="auto"/>
        <w:contextualSpacing/>
        <w:jc w:val="both"/>
        <w:rPr>
          <w:rFonts w:hint="default" w:ascii="Times New Roman" w:hAnsi="Times New Roman"/>
        </w:rPr>
      </w:pPr>
      <w:r>
        <w:rPr>
          <w:rFonts w:hint="default" w:ascii="Times New Roman" w:hAnsi="Times New Roman"/>
        </w:rPr>
        <w:t xml:space="preserve">  10110100</w:t>
      </w:r>
    </w:p>
    <w:p>
      <w:pPr>
        <w:numPr>
          <w:ilvl w:val="0"/>
          <w:numId w:val="0"/>
        </w:numPr>
        <w:spacing w:after="120" w:line="276" w:lineRule="auto"/>
        <w:contextualSpacing/>
        <w:jc w:val="both"/>
        <w:rPr>
          <w:rFonts w:hint="default" w:ascii="Times New Roman" w:hAnsi="Times New Roman"/>
        </w:rPr>
      </w:pPr>
      <w:r>
        <w:rPr>
          <w:rFonts w:hint="default" w:ascii="Times New Roman" w:hAnsi="Times New Roman"/>
        </w:rPr>
        <w:t>- 10010111</w:t>
      </w:r>
    </w:p>
    <w:p>
      <w:pPr>
        <w:numPr>
          <w:ilvl w:val="0"/>
          <w:numId w:val="0"/>
        </w:numPr>
        <w:spacing w:after="120" w:line="276" w:lineRule="auto"/>
        <w:contextualSpacing/>
        <w:jc w:val="both"/>
        <w:rPr>
          <w:rFonts w:hint="default" w:ascii="Times New Roman" w:hAnsi="Times New Roman"/>
        </w:rPr>
      </w:pPr>
      <w:r>
        <w:rPr>
          <w:rFonts w:hint="default" w:ascii="Times New Roman" w:hAnsi="Times New Roman"/>
        </w:rPr>
        <w:t>---------</w:t>
      </w:r>
    </w:p>
    <w:p>
      <w:pPr>
        <w:numPr>
          <w:ilvl w:val="0"/>
          <w:numId w:val="0"/>
        </w:numPr>
        <w:spacing w:after="120" w:line="276" w:lineRule="auto"/>
        <w:contextualSpacing/>
        <w:jc w:val="both"/>
        <w:rPr>
          <w:rFonts w:hint="default" w:ascii="Times New Roman" w:hAnsi="Times New Roman"/>
        </w:rPr>
      </w:pPr>
      <w:r>
        <w:rPr>
          <w:rFonts w:hint="default" w:ascii="Times New Roman" w:hAnsi="Times New Roman"/>
        </w:rPr>
        <w:t xml:space="preserve">  00011101</w:t>
      </w:r>
    </w:p>
    <w:p>
      <w:pPr>
        <w:numPr>
          <w:ilvl w:val="0"/>
          <w:numId w:val="0"/>
        </w:numPr>
        <w:spacing w:after="120" w:line="276" w:lineRule="auto"/>
        <w:contextualSpacing/>
        <w:jc w:val="both"/>
        <w:rPr>
          <w:rFonts w:hint="default" w:ascii="Times New Roman" w:hAnsi="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5DB383"/>
    <w:multiLevelType w:val="singleLevel"/>
    <w:tmpl w:val="515DB383"/>
    <w:lvl w:ilvl="0" w:tentative="0">
      <w:start w:val="1"/>
      <w:numFmt w:val="lowerLetter"/>
      <w:suff w:val="space"/>
      <w:lvlText w:val="%1."/>
      <w:lvlJc w:val="left"/>
    </w:lvl>
  </w:abstractNum>
  <w:abstractNum w:abstractNumId="1">
    <w:nsid w:val="7298735A"/>
    <w:multiLevelType w:val="multilevel"/>
    <w:tmpl w:val="7298735A"/>
    <w:lvl w:ilvl="0" w:tentative="0">
      <w:start w:val="1"/>
      <w:numFmt w:val="lowerLetter"/>
      <w:lvlText w:val="%1."/>
      <w:lvlJc w:val="left"/>
      <w:pPr>
        <w:ind w:left="720" w:hanging="360"/>
      </w:pPr>
      <w:rPr>
        <w:rFonts w:hint="default"/>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78"/>
    <w:rsid w:val="0005752E"/>
    <w:rsid w:val="00207436"/>
    <w:rsid w:val="00216E2C"/>
    <w:rsid w:val="002E6413"/>
    <w:rsid w:val="00387647"/>
    <w:rsid w:val="003C48F1"/>
    <w:rsid w:val="003F7BB1"/>
    <w:rsid w:val="00485A78"/>
    <w:rsid w:val="004C23ED"/>
    <w:rsid w:val="004F6199"/>
    <w:rsid w:val="006E36A9"/>
    <w:rsid w:val="00746286"/>
    <w:rsid w:val="007C3190"/>
    <w:rsid w:val="007D0C19"/>
    <w:rsid w:val="008871C5"/>
    <w:rsid w:val="008E4EB1"/>
    <w:rsid w:val="009253EE"/>
    <w:rsid w:val="009C308D"/>
    <w:rsid w:val="00A53F3A"/>
    <w:rsid w:val="00A66D21"/>
    <w:rsid w:val="00AA658D"/>
    <w:rsid w:val="00AC4314"/>
    <w:rsid w:val="00AE6E1D"/>
    <w:rsid w:val="00B35329"/>
    <w:rsid w:val="00B85819"/>
    <w:rsid w:val="00BD3B19"/>
    <w:rsid w:val="00C34E0F"/>
    <w:rsid w:val="00CA73A1"/>
    <w:rsid w:val="00CD7F2C"/>
    <w:rsid w:val="00CE0923"/>
    <w:rsid w:val="00CF0E2A"/>
    <w:rsid w:val="00D30BD8"/>
    <w:rsid w:val="00E200CB"/>
    <w:rsid w:val="00EC7240"/>
    <w:rsid w:val="00FA7C61"/>
    <w:rsid w:val="00FC19B3"/>
    <w:rsid w:val="00FD48E3"/>
    <w:rsid w:val="041F054D"/>
    <w:rsid w:val="069845E6"/>
    <w:rsid w:val="080A32C2"/>
    <w:rsid w:val="086D0DB0"/>
    <w:rsid w:val="0C6B2558"/>
    <w:rsid w:val="0F1C4747"/>
    <w:rsid w:val="0FE10DAC"/>
    <w:rsid w:val="1175349A"/>
    <w:rsid w:val="1A312930"/>
    <w:rsid w:val="1ACF6986"/>
    <w:rsid w:val="25F3318F"/>
    <w:rsid w:val="286D7229"/>
    <w:rsid w:val="28C1711B"/>
    <w:rsid w:val="2C842D93"/>
    <w:rsid w:val="2D1F59ED"/>
    <w:rsid w:val="2F2E4E1D"/>
    <w:rsid w:val="33E32C9F"/>
    <w:rsid w:val="3DD05E38"/>
    <w:rsid w:val="45727F0B"/>
    <w:rsid w:val="49926698"/>
    <w:rsid w:val="4B6F2C4E"/>
    <w:rsid w:val="5244074B"/>
    <w:rsid w:val="534C5B09"/>
    <w:rsid w:val="565C42B5"/>
    <w:rsid w:val="58520EAD"/>
    <w:rsid w:val="58C90949"/>
    <w:rsid w:val="65207F1C"/>
    <w:rsid w:val="65F55B8D"/>
    <w:rsid w:val="66BE44D4"/>
    <w:rsid w:val="68287CBB"/>
    <w:rsid w:val="69FE4B39"/>
    <w:rsid w:val="6FFD7A9D"/>
    <w:rsid w:val="71E04D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paragraph" w:customStyle="1" w:styleId="8">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123</Words>
  <Characters>702</Characters>
  <Lines>5</Lines>
  <Paragraphs>1</Paragraphs>
  <TotalTime>127</TotalTime>
  <ScaleCrop>false</ScaleCrop>
  <LinksUpToDate>false</LinksUpToDate>
  <CharactersWithSpaces>824</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2023-03-02T14:54:00Z</dcterms:created>
  <dc:creator>Dr. Iram Noreen</dc:creator>
  <cp:lastModifiedBy>maryam</cp:lastModifiedBy>
  <dcterms:modified xsi:type="dcterms:W3CDTF">2023-03-28T05:27:34Z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668A5C7A0C414A4E9F04A607B74009BA</vt:lpwstr>
  </property>
</Properties>
</file>