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D7" w:rsidRDefault="00006E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2E2FD7">
        <w:tc>
          <w:tcPr>
            <w:tcW w:w="4626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E2FD7" w:rsidRDefault="00006E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 w:rsidR="003E21BA">
        <w:rPr>
          <w:rFonts w:ascii="Times New Roman" w:hAnsi="Times New Roman" w:cs="Times New Roman"/>
          <w:b/>
          <w:sz w:val="28"/>
          <w:u w:val="single"/>
        </w:rPr>
        <w:t>[4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2E2FD7" w:rsidRDefault="00006E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 w:rsidR="00CA4435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, </w:t>
      </w:r>
      <w:r w:rsidR="00CA4435">
        <w:rPr>
          <w:rFonts w:ascii="Times New Roman" w:hAnsi="Times New Roman" w:cs="Times New Roman"/>
          <w:sz w:val="24"/>
        </w:rPr>
        <w:t>03</w:t>
      </w:r>
      <w:r>
        <w:rPr>
          <w:rFonts w:ascii="Times New Roman" w:hAnsi="Times New Roman" w:cs="Times New Roman"/>
          <w:sz w:val="24"/>
        </w:rPr>
        <w:t xml:space="preserve"> </w:t>
      </w:r>
      <w:r w:rsidR="00CA4435">
        <w:rPr>
          <w:rFonts w:ascii="Times New Roman" w:hAnsi="Times New Roman" w:cs="Times New Roman"/>
          <w:sz w:val="24"/>
        </w:rPr>
        <w:t>January 2024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2E2FD7">
        <w:tc>
          <w:tcPr>
            <w:tcW w:w="6029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2E2FD7">
        <w:tc>
          <w:tcPr>
            <w:tcW w:w="6029" w:type="dxa"/>
            <w:vMerge w:val="restart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E2FD7" w:rsidRDefault="00006EED" w:rsidP="005953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 w:rsidR="00595326">
              <w:rPr>
                <w:rFonts w:ascii="Times New Roman" w:hAnsi="Times New Roman" w:cs="Times New Roman"/>
                <w:b/>
              </w:rPr>
              <w:t xml:space="preserve">Analyze user requirements to design a database for the given scenarios </w:t>
            </w: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7154" w:type="dxa"/>
            <w:gridSpan w:val="2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E2FD7" w:rsidRDefault="002E2FD7">
      <w:pPr>
        <w:rPr>
          <w:rFonts w:ascii="Times New Roman" w:hAnsi="Times New Roman"/>
          <w:bCs/>
          <w:sz w:val="24"/>
          <w:szCs w:val="24"/>
        </w:rPr>
      </w:pPr>
    </w:p>
    <w:p w:rsidR="002E2FD7" w:rsidRDefault="00006E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</w:t>
      </w:r>
    </w:p>
    <w:p w:rsidR="0085100D" w:rsidRDefault="0085100D" w:rsidP="0085100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5100D">
        <w:rPr>
          <w:rFonts w:ascii="Times New Roman" w:hAnsi="Times New Roman" w:cs="Times New Roman"/>
          <w:sz w:val="24"/>
          <w:szCs w:val="24"/>
        </w:rPr>
        <w:t>A table contains sample data for parts and for ven</w:t>
      </w:r>
      <w:r>
        <w:rPr>
          <w:rFonts w:ascii="Times New Roman" w:hAnsi="Times New Roman" w:cs="Times New Roman"/>
          <w:sz w:val="24"/>
          <w:szCs w:val="24"/>
        </w:rPr>
        <w:t xml:space="preserve">dors who supply parts. The part </w:t>
      </w:r>
      <w:r w:rsidRPr="0085100D">
        <w:rPr>
          <w:rFonts w:ascii="Times New Roman" w:hAnsi="Times New Roman" w:cs="Times New Roman"/>
          <w:sz w:val="24"/>
          <w:szCs w:val="24"/>
        </w:rPr>
        <w:t>numbers uniquely identify parts and that vendor names uniquely identify vendors.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Part_No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Vendor_Name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chip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Naeem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Medina town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chip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Raza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Anjum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Abad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9E529D" w:rsidTr="009E529D"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Nasir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Saeed colony</w:t>
            </w:r>
          </w:p>
        </w:tc>
        <w:tc>
          <w:tcPr>
            <w:tcW w:w="1870" w:type="dxa"/>
          </w:tcPr>
          <w:p w:rsidR="009E529D" w:rsidRDefault="009E529D" w:rsidP="0085100D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</w:tbl>
    <w:p w:rsidR="0085100D" w:rsidRDefault="0085100D" w:rsidP="0085100D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 xml:space="preserve">Convert this table to a relation (named PART SUPPLIER) in first normal form. Illustrate the relation with the sample data in the table. </w:t>
      </w:r>
    </w:p>
    <w:p w:rsidR="00B7620E" w:rsidRDefault="00B7620E" w:rsidP="00B7620E">
      <w:pPr>
        <w:tabs>
          <w:tab w:val="left" w:pos="425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164F" w:rsidTr="00171811">
        <w:tc>
          <w:tcPr>
            <w:tcW w:w="1870" w:type="dxa"/>
          </w:tcPr>
          <w:p w:rsidR="0033164F" w:rsidRP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16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Part_No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:rsidR="0033164F" w:rsidRP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16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Vendor_Name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</w:p>
        </w:tc>
      </w:tr>
      <w:tr w:rsidR="0033164F" w:rsidTr="00171811"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chip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Ejaz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33164F" w:rsidTr="00171811"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64F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chip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Naeem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Medina town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</w:tr>
      <w:tr w:rsidR="0033164F" w:rsidTr="00171811"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chip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Raza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Peoples colony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33164F" w:rsidTr="00171811"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chip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Anjum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Abad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33164F" w:rsidTr="00171811"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chip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Nasir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Saeed colony</w:t>
            </w:r>
          </w:p>
        </w:tc>
        <w:tc>
          <w:tcPr>
            <w:tcW w:w="1870" w:type="dxa"/>
          </w:tcPr>
          <w:p w:rsidR="0033164F" w:rsidRDefault="0033164F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</w:tbl>
    <w:p w:rsidR="00B7620E" w:rsidRPr="0085100D" w:rsidRDefault="00B7620E" w:rsidP="00B7620E">
      <w:pPr>
        <w:tabs>
          <w:tab w:val="left" w:pos="425"/>
        </w:tabs>
        <w:jc w:val="both"/>
      </w:pP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List the functional dependencies in PART SUPPLIER and identify a candidate key.</w:t>
      </w:r>
    </w:p>
    <w:p w:rsidR="0033164F" w:rsidRDefault="0033164F" w:rsidP="0033164F">
      <w:pPr>
        <w:tabs>
          <w:tab w:val="left" w:pos="425"/>
        </w:tabs>
        <w:jc w:val="both"/>
      </w:pPr>
    </w:p>
    <w:p w:rsidR="00A61C20" w:rsidRPr="0033164F" w:rsidRDefault="00A61C20" w:rsidP="00A61C20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504824</wp:posOffset>
                </wp:positionH>
                <wp:positionV relativeFrom="paragraph">
                  <wp:posOffset>93345</wp:posOffset>
                </wp:positionV>
                <wp:extent cx="11334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7E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.75pt;margin-top:7.35pt;width:8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33164F">
        <w:rPr>
          <w:rFonts w:ascii="Times New Roman" w:hAnsi="Times New Roman" w:cs="Times New Roman"/>
          <w:u w:val="single"/>
        </w:rPr>
        <w:t xml:space="preserve">Part No </w:t>
      </w:r>
      <w:r>
        <w:rPr>
          <w:rFonts w:ascii="Times New Roman" w:hAnsi="Times New Roman" w:cs="Times New Roman"/>
        </w:rPr>
        <w:t xml:space="preserve">                                   </w:t>
      </w:r>
      <w:r w:rsidRPr="0033164F">
        <w:rPr>
          <w:rFonts w:ascii="Times New Roman" w:hAnsi="Times New Roman" w:cs="Times New Roman"/>
        </w:rPr>
        <w:t>Description</w:t>
      </w:r>
    </w:p>
    <w:p w:rsidR="00A61C20" w:rsidRPr="0033164F" w:rsidRDefault="00A61C20" w:rsidP="00A61C20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75565</wp:posOffset>
                </wp:positionV>
                <wp:extent cx="7715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2C86" id="Straight Arrow Connector 10" o:spid="_x0000_s1026" type="#_x0000_t32" style="position:absolute;margin-left:66.75pt;margin-top:5.95pt;width:60.7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33164F">
        <w:rPr>
          <w:rFonts w:ascii="Times New Roman" w:hAnsi="Times New Roman" w:cs="Times New Roman"/>
          <w:u w:val="single"/>
        </w:rPr>
        <w:t>Vendor Name</w:t>
      </w:r>
      <w:r>
        <w:rPr>
          <w:rFonts w:ascii="Times New Roman" w:hAnsi="Times New Roman" w:cs="Times New Roman"/>
        </w:rPr>
        <w:t xml:space="preserve">                        </w:t>
      </w:r>
      <w:r w:rsidRPr="0033164F">
        <w:rPr>
          <w:rFonts w:ascii="Times New Roman" w:hAnsi="Times New Roman" w:cs="Times New Roman"/>
        </w:rPr>
        <w:t xml:space="preserve"> Address</w:t>
      </w:r>
    </w:p>
    <w:p w:rsidR="0033164F" w:rsidRPr="006D1469" w:rsidRDefault="00A61C20" w:rsidP="0033164F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86360</wp:posOffset>
                </wp:positionV>
                <wp:extent cx="2857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89FB3" id="Straight Arrow Connector 11" o:spid="_x0000_s1026" type="#_x0000_t32" style="position:absolute;margin-left:105.75pt;margin-top:6.8pt;width:2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BN0w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3164F">
        <w:rPr>
          <w:rFonts w:ascii="Times New Roman" w:hAnsi="Times New Roman" w:cs="Times New Roman"/>
          <w:u w:val="single"/>
        </w:rPr>
        <w:t>Part No, Vendor Name</w:t>
      </w:r>
      <w:r>
        <w:rPr>
          <w:rFonts w:ascii="Times New Roman" w:hAnsi="Times New Roman" w:cs="Times New Roman"/>
        </w:rPr>
        <w:t xml:space="preserve">          </w:t>
      </w:r>
      <w:r w:rsidRPr="0033164F">
        <w:rPr>
          <w:rFonts w:ascii="Times New Roman" w:hAnsi="Times New Roman" w:cs="Times New Roman"/>
        </w:rPr>
        <w:t>Unit_Cost</w:t>
      </w: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For the relation PART SUPPLIER, identify each of the following: an insert anomaly a delete anomaly and a modification anomaly.</w:t>
      </w:r>
    </w:p>
    <w:p w:rsidR="006D1469" w:rsidRDefault="006D1469" w:rsidP="006D1469">
      <w:pPr>
        <w:tabs>
          <w:tab w:val="left" w:pos="425"/>
        </w:tabs>
        <w:jc w:val="both"/>
      </w:pPr>
    </w:p>
    <w:p w:rsidR="006D1469" w:rsidRPr="006D1469" w:rsidRDefault="006D1469" w:rsidP="006D1469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6D1469">
        <w:rPr>
          <w:rFonts w:ascii="Times New Roman" w:hAnsi="Times New Roman" w:cs="Times New Roman"/>
        </w:rPr>
        <w:t>Insert anomaly: It is not possible to insert a new vendor before including a part number.</w:t>
      </w:r>
    </w:p>
    <w:p w:rsidR="006D1469" w:rsidRPr="006D1469" w:rsidRDefault="006D1469" w:rsidP="006D1469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6D1469">
        <w:rPr>
          <w:rFonts w:ascii="Times New Roman" w:hAnsi="Times New Roman" w:cs="Times New Roman"/>
        </w:rPr>
        <w:t>Delete anomaly: If part information is deleted, information a</w:t>
      </w:r>
      <w:r w:rsidRPr="006D1469">
        <w:rPr>
          <w:rFonts w:ascii="Times New Roman" w:hAnsi="Times New Roman" w:cs="Times New Roman"/>
        </w:rPr>
        <w:t>bout a vendor who supplies that part is also lost.</w:t>
      </w:r>
    </w:p>
    <w:p w:rsidR="006D1469" w:rsidRPr="0085100D" w:rsidRDefault="006D1469" w:rsidP="006D1469">
      <w:pPr>
        <w:tabs>
          <w:tab w:val="left" w:pos="425"/>
        </w:tabs>
        <w:jc w:val="both"/>
      </w:pPr>
      <w:r w:rsidRPr="006D1469">
        <w:rPr>
          <w:rFonts w:ascii="Times New Roman" w:hAnsi="Times New Roman" w:cs="Times New Roman"/>
        </w:rPr>
        <w:t>Modification anomaly: If a vendor address changes, all re</w:t>
      </w:r>
      <w:r w:rsidRPr="006D1469">
        <w:rPr>
          <w:rFonts w:ascii="Times New Roman" w:hAnsi="Times New Roman" w:cs="Times New Roman"/>
        </w:rPr>
        <w:t xml:space="preserve">cords for that vendor has to be </w:t>
      </w:r>
      <w:r w:rsidRPr="006D1469">
        <w:rPr>
          <w:rFonts w:ascii="Times New Roman" w:hAnsi="Times New Roman" w:cs="Times New Roman"/>
        </w:rPr>
        <w:t>modified.</w:t>
      </w: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Draw a relational schema for PART SUPPLIER and show the functional dependencies.</w:t>
      </w:r>
    </w:p>
    <w:p w:rsidR="006D1469" w:rsidRDefault="002C6A4C" w:rsidP="00D82790">
      <w:pPr>
        <w:tabs>
          <w:tab w:val="left" w:pos="425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68580</wp:posOffset>
                </wp:positionV>
                <wp:extent cx="1400175" cy="200025"/>
                <wp:effectExtent l="0" t="0" r="28575" b="47625"/>
                <wp:wrapNone/>
                <wp:docPr id="19" name="Curved 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0025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6E46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9" o:spid="_x0000_s1026" type="#_x0000_t105" style="position:absolute;margin-left:228.75pt;margin-top:5.4pt;width:110.2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" adj="20057,21214,16200" fillcolor="white [3201]" strokecolor="black [3213]" strokeweight="1pt"/>
            </w:pict>
          </mc:Fallback>
        </mc:AlternateContent>
      </w:r>
      <w:r w:rsidR="00D827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88265</wp:posOffset>
                </wp:positionV>
                <wp:extent cx="1409700" cy="200025"/>
                <wp:effectExtent l="0" t="0" r="19050" b="47625"/>
                <wp:wrapNone/>
                <wp:docPr id="12" name="Curved 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"/>
                        </a:xfrm>
                        <a:prstGeom prst="curved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3F0FE" id="Curved Down Arrow 12" o:spid="_x0000_s1026" type="#_x0000_t105" style="position:absolute;margin-left:33pt;margin-top:6.95pt;width:111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" adj="20068,21217,16200" fillcolor="white [3201]" strokecolor="black [3213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790" w:rsidTr="00171811">
        <w:tc>
          <w:tcPr>
            <w:tcW w:w="1870" w:type="dxa"/>
          </w:tcPr>
          <w:p w:rsidR="00D82790" w:rsidRPr="00941437" w:rsidRDefault="002C6A4C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1437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291465</wp:posOffset>
                      </wp:positionV>
                      <wp:extent cx="0" cy="14287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4284E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22.95pt" to="36.3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82790" w:rsidRPr="009414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Part_No</w:t>
            </w:r>
          </w:p>
        </w:tc>
        <w:tc>
          <w:tcPr>
            <w:tcW w:w="1870" w:type="dxa"/>
          </w:tcPr>
          <w:p w:rsidR="00D82790" w:rsidRPr="00941437" w:rsidRDefault="00D82790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143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1870" w:type="dxa"/>
          </w:tcPr>
          <w:p w:rsidR="00D82790" w:rsidRPr="0033164F" w:rsidRDefault="00D82790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164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Vendor_Name</w:t>
            </w:r>
          </w:p>
        </w:tc>
        <w:tc>
          <w:tcPr>
            <w:tcW w:w="1870" w:type="dxa"/>
          </w:tcPr>
          <w:p w:rsidR="00D82790" w:rsidRDefault="00D82790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:rsidR="00D82790" w:rsidRDefault="00D82790" w:rsidP="00171811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Unit_Cost</w:t>
            </w:r>
          </w:p>
        </w:tc>
      </w:tr>
    </w:tbl>
    <w:p w:rsidR="00D82790" w:rsidRDefault="002C6A4C" w:rsidP="00D82790">
      <w:pPr>
        <w:tabs>
          <w:tab w:val="left" w:pos="425"/>
        </w:tabs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175260</wp:posOffset>
                </wp:positionV>
                <wp:extent cx="3609975" cy="276225"/>
                <wp:effectExtent l="0" t="19050" r="0" b="28575"/>
                <wp:wrapNone/>
                <wp:docPr id="18" name="Curved 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76225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32E8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8" o:spid="_x0000_s1026" type="#_x0000_t104" style="position:absolute;margin-left:140.95pt;margin-top:13.8pt;width:284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" adj="20774,21394,5400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146685</wp:posOffset>
                </wp:positionV>
                <wp:extent cx="24384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DDDFA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1.55pt" to="23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3810</wp:posOffset>
                </wp:positionV>
                <wp:extent cx="0" cy="1333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34FEC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pt,.3pt" to="233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82790" w:rsidRPr="0085100D" w:rsidRDefault="00D82790" w:rsidP="00D82790">
      <w:pPr>
        <w:tabs>
          <w:tab w:val="left" w:pos="425"/>
        </w:tabs>
        <w:ind w:left="360"/>
        <w:jc w:val="both"/>
      </w:pPr>
    </w:p>
    <w:p w:rsidR="0085100D" w:rsidRDefault="0085100D" w:rsidP="0085100D">
      <w:pPr>
        <w:pStyle w:val="ListParagraph"/>
        <w:numPr>
          <w:ilvl w:val="0"/>
          <w:numId w:val="4"/>
        </w:numPr>
        <w:tabs>
          <w:tab w:val="left" w:pos="425"/>
        </w:tabs>
        <w:jc w:val="both"/>
      </w:pPr>
      <w:r w:rsidRPr="0085100D">
        <w:t>In what normal form is this relation?</w:t>
      </w:r>
    </w:p>
    <w:p w:rsidR="00AB17DE" w:rsidRDefault="00AB17DE" w:rsidP="00AB17DE">
      <w:pPr>
        <w:tabs>
          <w:tab w:val="left" w:pos="425"/>
        </w:tabs>
        <w:jc w:val="both"/>
      </w:pPr>
    </w:p>
    <w:p w:rsidR="00AB17DE" w:rsidRDefault="00AB17DE" w:rsidP="00AB17DE">
      <w:pPr>
        <w:tabs>
          <w:tab w:val="left" w:pos="425"/>
        </w:tabs>
        <w:jc w:val="both"/>
      </w:pPr>
      <w:r>
        <w:t>1NF</w:t>
      </w:r>
      <w:bookmarkStart w:id="0" w:name="_GoBack"/>
      <w:bookmarkEnd w:id="0"/>
    </w:p>
    <w:p w:rsidR="00FB7309" w:rsidRDefault="00FB7309" w:rsidP="00FB7309">
      <w:pPr>
        <w:pStyle w:val="ListParagraph"/>
        <w:tabs>
          <w:tab w:val="left" w:pos="425"/>
        </w:tabs>
        <w:jc w:val="both"/>
      </w:pPr>
    </w:p>
    <w:p w:rsidR="00FB7309" w:rsidRPr="00FB7309" w:rsidRDefault="00FB7309" w:rsidP="00FB730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73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2</w:t>
      </w:r>
    </w:p>
    <w:p w:rsidR="00FB7309" w:rsidRDefault="00FB7309" w:rsidP="00FB7309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7309">
        <w:rPr>
          <w:rFonts w:ascii="Times New Roman" w:hAnsi="Times New Roman" w:cs="Times New Roman"/>
          <w:sz w:val="24"/>
          <w:szCs w:val="24"/>
        </w:rPr>
        <w:t>Examine the Patient Medication Form for Civil Hospital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416"/>
        <w:gridCol w:w="1336"/>
        <w:gridCol w:w="1158"/>
        <w:gridCol w:w="1086"/>
        <w:gridCol w:w="994"/>
        <w:gridCol w:w="1129"/>
        <w:gridCol w:w="1129"/>
      </w:tblGrid>
      <w:tr w:rsidR="00FB564B" w:rsidTr="006850ED">
        <w:tc>
          <w:tcPr>
            <w:tcW w:w="9350" w:type="dxa"/>
            <w:gridSpan w:val="8"/>
          </w:tcPr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Hospital</w:t>
            </w:r>
          </w:p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Patient Medication Form</w:t>
            </w:r>
          </w:p>
        </w:tc>
      </w:tr>
      <w:tr w:rsidR="00FB564B" w:rsidTr="00443541">
        <w:tc>
          <w:tcPr>
            <w:tcW w:w="9350" w:type="dxa"/>
            <w:gridSpan w:val="8"/>
          </w:tcPr>
          <w:p w:rsidR="00FB564B" w:rsidRDefault="00FB564B" w:rsidP="00FB564B">
            <w:pPr>
              <w:tabs>
                <w:tab w:val="left" w:pos="4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Patient Number:9876</w:t>
            </w:r>
          </w:p>
          <w:p w:rsidR="00FB564B" w:rsidRDefault="00FB564B" w:rsidP="00FB564B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Full Name: Ali Ahmad                                   Ward Number: W11</w:t>
            </w:r>
          </w:p>
          <w:p w:rsidR="00FB564B" w:rsidRDefault="00FB564B" w:rsidP="00FB564B">
            <w:pPr>
              <w:tabs>
                <w:tab w:val="left" w:pos="4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BedNumber: 87                                              Ward Name: Fatima</w:t>
            </w:r>
          </w:p>
        </w:tc>
      </w:tr>
      <w:tr w:rsidR="00FB564B" w:rsidTr="00FB564B"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Number</w:t>
            </w:r>
          </w:p>
        </w:tc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Dosage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Admin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Units per Day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Date</w:t>
            </w:r>
          </w:p>
        </w:tc>
      </w:tr>
      <w:tr w:rsidR="00FB564B" w:rsidTr="00FB564B"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10334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10223</w:t>
            </w:r>
          </w:p>
        </w:tc>
        <w:tc>
          <w:tcPr>
            <w:tcW w:w="1168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Tetracycline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Morphine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Antibiotic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 Killer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0.5mg/ml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10mg/ml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25/04/02</w:t>
            </w:r>
          </w:p>
        </w:tc>
        <w:tc>
          <w:tcPr>
            <w:tcW w:w="1169" w:type="dxa"/>
          </w:tcPr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25/04/02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17/04/01</w:t>
            </w:r>
          </w:p>
          <w:p w:rsidR="00FB564B" w:rsidRDefault="00FB564B" w:rsidP="00FB7309">
            <w:pPr>
              <w:tabs>
                <w:tab w:val="left" w:pos="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02/05/03</w:t>
            </w:r>
          </w:p>
        </w:tc>
      </w:tr>
    </w:tbl>
    <w:p w:rsidR="00FB7309" w:rsidRDefault="00FB7309" w:rsidP="00FB7309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Identify the functional dependencies represented by the data shown in the form in</w:t>
      </w:r>
    </w:p>
    <w:p w:rsidR="00FA46C6" w:rsidRPr="00FA46C6" w:rsidRDefault="00FA46C6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A46C6" w:rsidRPr="00FA46C6" w:rsidRDefault="00FA46C6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93345</wp:posOffset>
                </wp:positionV>
                <wp:extent cx="2857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22910" id="Straight Arrow Connector 2" o:spid="_x0000_s1026" type="#_x0000_t32" style="position:absolute;margin-left:52.5pt;margin-top:7.35pt;width:2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Patient No       </w:t>
      </w:r>
      <w:r w:rsidRPr="00FA4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46C6">
        <w:rPr>
          <w:rFonts w:ascii="Times New Roman" w:hAnsi="Times New Roman" w:cs="Times New Roman"/>
          <w:sz w:val="24"/>
          <w:szCs w:val="24"/>
        </w:rPr>
        <w:t>Full Name</w:t>
      </w:r>
    </w:p>
    <w:p w:rsidR="00FA46C6" w:rsidRPr="00FA46C6" w:rsidRDefault="00FA46C6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771B5" wp14:editId="5AA1EF37">
                <wp:simplePos x="0" y="0"/>
                <wp:positionH relativeFrom="column">
                  <wp:posOffset>609600</wp:posOffset>
                </wp:positionH>
                <wp:positionV relativeFrom="paragraph">
                  <wp:posOffset>88265</wp:posOffset>
                </wp:positionV>
                <wp:extent cx="2857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6627" id="Straight Arrow Connector 4" o:spid="_x0000_s1026" type="#_x0000_t32" style="position:absolute;margin-left:48pt;margin-top:6.95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xE0gEAAPMDAAAOAAAAZHJzL2Uyb0RvYy54bWysU9uO0zAQfUfiHyy/06TVLqy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Ward No         </w:t>
      </w:r>
      <w:r w:rsidRPr="00FA46C6">
        <w:rPr>
          <w:rFonts w:ascii="Times New Roman" w:hAnsi="Times New Roman" w:cs="Times New Roman"/>
          <w:sz w:val="24"/>
          <w:szCs w:val="24"/>
        </w:rPr>
        <w:t xml:space="preserve"> Ward Name</w:t>
      </w:r>
    </w:p>
    <w:p w:rsidR="00FA46C6" w:rsidRPr="00FA46C6" w:rsidRDefault="00FA46C6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EFCE6" wp14:editId="7228DFDD">
                <wp:simplePos x="0" y="0"/>
                <wp:positionH relativeFrom="column">
                  <wp:posOffset>590550</wp:posOffset>
                </wp:positionH>
                <wp:positionV relativeFrom="paragraph">
                  <wp:posOffset>83185</wp:posOffset>
                </wp:positionV>
                <wp:extent cx="2857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FD56" id="Straight Arrow Connector 5" o:spid="_x0000_s1026" type="#_x0000_t32" style="position:absolute;margin-left:46.5pt;margin-top:6.55pt;width:2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Drug No           </w:t>
      </w:r>
      <w:r w:rsidRPr="00FA46C6">
        <w:rPr>
          <w:rFonts w:ascii="Times New Roman" w:hAnsi="Times New Roman" w:cs="Times New Roman"/>
          <w:sz w:val="24"/>
          <w:szCs w:val="24"/>
        </w:rPr>
        <w:t>Name, Description, Dosage, Method of Admin</w:t>
      </w:r>
    </w:p>
    <w:p w:rsidR="00FA46C6" w:rsidRPr="00FA46C6" w:rsidRDefault="00FA46C6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EFCE6" wp14:editId="7228DFDD">
                <wp:simplePos x="0" y="0"/>
                <wp:positionH relativeFrom="column">
                  <wp:posOffset>1971675</wp:posOffset>
                </wp:positionH>
                <wp:positionV relativeFrom="paragraph">
                  <wp:posOffset>85090</wp:posOffset>
                </wp:positionV>
                <wp:extent cx="2857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62D4" id="Straight Arrow Connector 6" o:spid="_x0000_s1026" type="#_x0000_t32" style="position:absolute;margin-left:155.25pt;margin-top:6.7pt;width:22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A46C6">
        <w:rPr>
          <w:rFonts w:ascii="Times New Roman" w:hAnsi="Times New Roman" w:cs="Times New Roman"/>
          <w:sz w:val="24"/>
          <w:szCs w:val="24"/>
        </w:rPr>
        <w:t>Pat</w:t>
      </w:r>
      <w:r>
        <w:rPr>
          <w:rFonts w:ascii="Times New Roman" w:hAnsi="Times New Roman" w:cs="Times New Roman"/>
          <w:sz w:val="24"/>
          <w:szCs w:val="24"/>
        </w:rPr>
        <w:t xml:space="preserve">ient No, Drug No, Start Date         </w:t>
      </w:r>
      <w:r w:rsidRPr="00FA46C6">
        <w:rPr>
          <w:rFonts w:ascii="Times New Roman" w:hAnsi="Times New Roman" w:cs="Times New Roman"/>
          <w:sz w:val="24"/>
          <w:szCs w:val="24"/>
        </w:rPr>
        <w:t>Units per Day, Finish date</w:t>
      </w:r>
    </w:p>
    <w:p w:rsidR="00FA46C6" w:rsidRPr="00FA46C6" w:rsidRDefault="00B7620E" w:rsidP="00FA46C6">
      <w:pPr>
        <w:tabs>
          <w:tab w:val="left" w:pos="42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EFCE6" wp14:editId="7228DFDD">
                <wp:simplePos x="0" y="0"/>
                <wp:positionH relativeFrom="column">
                  <wp:posOffset>838200</wp:posOffset>
                </wp:positionH>
                <wp:positionV relativeFrom="paragraph">
                  <wp:posOffset>276225</wp:posOffset>
                </wp:positionV>
                <wp:extent cx="2857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ACAB" id="Straight Arrow Connector 7" o:spid="_x0000_s1026" type="#_x0000_t32" style="position:absolute;margin-left:66pt;margin-top:21.75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A46C6" w:rsidRPr="00FA46C6">
        <w:rPr>
          <w:rFonts w:ascii="Times New Roman" w:hAnsi="Times New Roman" w:cs="Times New Roman"/>
          <w:sz w:val="24"/>
          <w:szCs w:val="24"/>
        </w:rPr>
        <w:t>Functional dependencies for Bed No are unclear. If Bed No is un</w:t>
      </w:r>
      <w:r>
        <w:rPr>
          <w:rFonts w:ascii="Times New Roman" w:hAnsi="Times New Roman" w:cs="Times New Roman"/>
          <w:sz w:val="24"/>
          <w:szCs w:val="24"/>
        </w:rPr>
        <w:t xml:space="preserve">ique number tor entire hospital </w:t>
      </w:r>
      <w:r w:rsidR="00FA46C6">
        <w:rPr>
          <w:rFonts w:ascii="Times New Roman" w:hAnsi="Times New Roman" w:cs="Times New Roman"/>
          <w:sz w:val="24"/>
          <w:szCs w:val="24"/>
        </w:rPr>
        <w:t xml:space="preserve">then Bed No         </w:t>
      </w:r>
      <w:r w:rsidR="00FA46C6" w:rsidRPr="00FA46C6">
        <w:rPr>
          <w:rFonts w:ascii="Times New Roman" w:hAnsi="Times New Roman" w:cs="Times New Roman"/>
          <w:sz w:val="24"/>
          <w:szCs w:val="24"/>
        </w:rPr>
        <w:t>Ward No. Bed No is concerned with allocation of patients on waiting list to beds.</w:t>
      </w:r>
    </w:p>
    <w:p w:rsid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Describe and illustrate the process of normalizing the data shown in Figure to first (1 NF), second (2NF), third (3NF), and BCNE</w:t>
      </w:r>
    </w:p>
    <w:p w:rsidR="0033164F" w:rsidRDefault="0033164F" w:rsidP="0033164F">
      <w:pPr>
        <w:tabs>
          <w:tab w:val="left" w:pos="425"/>
        </w:tabs>
        <w:jc w:val="both"/>
      </w:pP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  <w:b/>
        </w:rPr>
      </w:pPr>
      <w:r w:rsidRPr="0074184D">
        <w:rPr>
          <w:rFonts w:ascii="Times New Roman" w:hAnsi="Times New Roman" w:cs="Times New Roman"/>
          <w:b/>
        </w:rPr>
        <w:t>First Normal Form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Patient No Drug No, Start Date,</w:t>
      </w:r>
      <w:r w:rsidRPr="0074184D">
        <w:rPr>
          <w:rFonts w:ascii="Times New Roman" w:hAnsi="Times New Roman" w:cs="Times New Roman"/>
        </w:rPr>
        <w:t xml:space="preserve"> Full Name, War</w:t>
      </w:r>
      <w:r>
        <w:rPr>
          <w:rFonts w:ascii="Times New Roman" w:hAnsi="Times New Roman" w:cs="Times New Roman"/>
        </w:rPr>
        <w:t xml:space="preserve">d No, Ward Name. ‘Bed No, Name, </w:t>
      </w:r>
      <w:r w:rsidRPr="0074184D">
        <w:rPr>
          <w:rFonts w:ascii="Times New Roman" w:hAnsi="Times New Roman" w:cs="Times New Roman"/>
        </w:rPr>
        <w:t>Description, Dosage, Method of Admin, Units per Day, Finish Date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  <w:b/>
        </w:rPr>
      </w:pPr>
      <w:r w:rsidRPr="0074184D">
        <w:rPr>
          <w:rFonts w:ascii="Times New Roman" w:hAnsi="Times New Roman" w:cs="Times New Roman"/>
          <w:b/>
        </w:rPr>
        <w:t>Second Normal Form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Patient No, Drug No, Start Date</w:t>
      </w:r>
      <w:r w:rsidRPr="0074184D">
        <w:rPr>
          <w:rFonts w:ascii="Times New Roman" w:hAnsi="Times New Roman" w:cs="Times New Roman"/>
        </w:rPr>
        <w:t>, Ward No, Ward Name</w:t>
      </w:r>
      <w:r>
        <w:rPr>
          <w:rFonts w:ascii="Times New Roman" w:hAnsi="Times New Roman" w:cs="Times New Roman"/>
        </w:rPr>
        <w:t>, Bed No, Units per Day, Finish Date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Drug No</w:t>
      </w:r>
      <w:r w:rsidRPr="0074184D">
        <w:rPr>
          <w:rFonts w:ascii="Times New Roman" w:hAnsi="Times New Roman" w:cs="Times New Roman"/>
        </w:rPr>
        <w:t>, Name, Description, Dosage, Method o</w:t>
      </w:r>
      <w:r>
        <w:rPr>
          <w:rFonts w:ascii="Times New Roman" w:hAnsi="Times New Roman" w:cs="Times New Roman"/>
        </w:rPr>
        <w:t>f Admin</w:t>
      </w:r>
    </w:p>
    <w:p w:rsid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  <w:u w:val="single"/>
        </w:rPr>
      </w:pPr>
      <w:r w:rsidRPr="0074184D">
        <w:rPr>
          <w:rFonts w:ascii="Times New Roman" w:hAnsi="Times New Roman" w:cs="Times New Roman"/>
          <w:u w:val="single"/>
        </w:rPr>
        <w:t>Patient No, Full Name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  <w:u w:val="single"/>
        </w:rPr>
      </w:pP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  <w:b/>
        </w:rPr>
      </w:pPr>
      <w:r w:rsidRPr="0074184D">
        <w:rPr>
          <w:rFonts w:ascii="Times New Roman" w:hAnsi="Times New Roman" w:cs="Times New Roman"/>
          <w:b/>
        </w:rPr>
        <w:t>Third Normal Form/BCNF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Patient No, Drug No, Start Date,</w:t>
      </w:r>
      <w:r w:rsidRPr="0074184D">
        <w:rPr>
          <w:rFonts w:ascii="Times New Roman" w:hAnsi="Times New Roman" w:cs="Times New Roman"/>
        </w:rPr>
        <w:t xml:space="preserve"> Ward No, Bed No, Units per Day, Finish Date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Drug No,</w:t>
      </w:r>
      <w:r w:rsidRPr="0074184D">
        <w:rPr>
          <w:rFonts w:ascii="Times New Roman" w:hAnsi="Times New Roman" w:cs="Times New Roman"/>
        </w:rPr>
        <w:t xml:space="preserve"> Name, Descr</w:t>
      </w:r>
      <w:r>
        <w:rPr>
          <w:rFonts w:ascii="Times New Roman" w:hAnsi="Times New Roman" w:cs="Times New Roman"/>
        </w:rPr>
        <w:t>iption, Dosage, Method of Admin</w:t>
      </w:r>
    </w:p>
    <w:p w:rsidR="0074184D" w:rsidRP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Patient No</w:t>
      </w:r>
      <w:r>
        <w:rPr>
          <w:rFonts w:ascii="Times New Roman" w:hAnsi="Times New Roman" w:cs="Times New Roman"/>
        </w:rPr>
        <w:t>, Full Name</w:t>
      </w:r>
    </w:p>
    <w:p w:rsidR="0074184D" w:rsidRDefault="0074184D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74184D">
        <w:rPr>
          <w:rFonts w:ascii="Times New Roman" w:hAnsi="Times New Roman" w:cs="Times New Roman"/>
          <w:u w:val="single"/>
        </w:rPr>
        <w:t>Ward No,</w:t>
      </w:r>
      <w:r w:rsidRPr="0074184D">
        <w:rPr>
          <w:rFonts w:ascii="Times New Roman" w:hAnsi="Times New Roman" w:cs="Times New Roman"/>
        </w:rPr>
        <w:t xml:space="preserve"> Ward Name</w:t>
      </w:r>
    </w:p>
    <w:p w:rsidR="00B20AEF" w:rsidRPr="0074184D" w:rsidRDefault="00B20AEF" w:rsidP="0074184D">
      <w:pPr>
        <w:tabs>
          <w:tab w:val="left" w:pos="425"/>
        </w:tabs>
        <w:jc w:val="both"/>
        <w:rPr>
          <w:rFonts w:ascii="Times New Roman" w:hAnsi="Times New Roman" w:cs="Times New Roman"/>
        </w:rPr>
      </w:pPr>
    </w:p>
    <w:p w:rsidR="00FB7309" w:rsidRDefault="00FB7309" w:rsidP="00FB7309">
      <w:pPr>
        <w:pStyle w:val="ListParagraph"/>
        <w:numPr>
          <w:ilvl w:val="0"/>
          <w:numId w:val="5"/>
        </w:numPr>
        <w:tabs>
          <w:tab w:val="left" w:pos="425"/>
        </w:tabs>
        <w:jc w:val="both"/>
      </w:pPr>
      <w:r w:rsidRPr="00FB7309">
        <w:t>Identify the primary, alternate, and foreign keys in your BCNF relations</w:t>
      </w:r>
    </w:p>
    <w:p w:rsidR="00144188" w:rsidRDefault="00144188" w:rsidP="00144188">
      <w:pPr>
        <w:tabs>
          <w:tab w:val="left" w:pos="425"/>
        </w:tabs>
        <w:jc w:val="both"/>
      </w:pPr>
    </w:p>
    <w:p w:rsidR="00144188" w:rsidRPr="00B7620E" w:rsidRDefault="00144188" w:rsidP="00144188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B7620E">
        <w:rPr>
          <w:rFonts w:ascii="Times New Roman" w:hAnsi="Times New Roman" w:cs="Times New Roman"/>
          <w:u w:val="single"/>
        </w:rPr>
        <w:t>Patient No(FK), Drug No(FK), Start Date</w:t>
      </w:r>
      <w:r w:rsidRPr="00B7620E">
        <w:rPr>
          <w:rFonts w:ascii="Times New Roman" w:hAnsi="Times New Roman" w:cs="Times New Roman"/>
        </w:rPr>
        <w:t>, Ward No(FK)</w:t>
      </w:r>
      <w:r w:rsidRPr="00B7620E">
        <w:rPr>
          <w:rFonts w:ascii="Times New Roman" w:hAnsi="Times New Roman" w:cs="Times New Roman"/>
        </w:rPr>
        <w:t xml:space="preserve">, Bed No, Units per Day, Finish </w:t>
      </w:r>
      <w:r w:rsidRPr="00B7620E">
        <w:rPr>
          <w:rFonts w:ascii="Times New Roman" w:hAnsi="Times New Roman" w:cs="Times New Roman"/>
        </w:rPr>
        <w:t>Date</w:t>
      </w:r>
    </w:p>
    <w:p w:rsidR="00144188" w:rsidRPr="00B7620E" w:rsidRDefault="00144188" w:rsidP="00144188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B7620E">
        <w:rPr>
          <w:rFonts w:ascii="Times New Roman" w:hAnsi="Times New Roman" w:cs="Times New Roman"/>
          <w:u w:val="single"/>
        </w:rPr>
        <w:t>Drug No</w:t>
      </w:r>
      <w:r w:rsidRPr="00B7620E">
        <w:rPr>
          <w:rFonts w:ascii="Times New Roman" w:hAnsi="Times New Roman" w:cs="Times New Roman"/>
        </w:rPr>
        <w:t>, Name, Description, Dosage, Method of Admin</w:t>
      </w:r>
    </w:p>
    <w:p w:rsidR="00144188" w:rsidRPr="00B7620E" w:rsidRDefault="00144188" w:rsidP="00144188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B7620E">
        <w:rPr>
          <w:rFonts w:ascii="Times New Roman" w:hAnsi="Times New Roman" w:cs="Times New Roman"/>
          <w:u w:val="single"/>
        </w:rPr>
        <w:t>Patient No</w:t>
      </w:r>
      <w:r w:rsidRPr="00B7620E">
        <w:rPr>
          <w:rFonts w:ascii="Times New Roman" w:hAnsi="Times New Roman" w:cs="Times New Roman"/>
        </w:rPr>
        <w:t>, Full Name</w:t>
      </w:r>
    </w:p>
    <w:p w:rsidR="00144188" w:rsidRPr="00B7620E" w:rsidRDefault="00144188" w:rsidP="00144188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B7620E">
        <w:rPr>
          <w:rFonts w:ascii="Times New Roman" w:hAnsi="Times New Roman" w:cs="Times New Roman"/>
        </w:rPr>
        <w:t>WARD (</w:t>
      </w:r>
      <w:r w:rsidRPr="00B7620E">
        <w:rPr>
          <w:rFonts w:ascii="Times New Roman" w:hAnsi="Times New Roman" w:cs="Times New Roman"/>
          <w:u w:val="single"/>
        </w:rPr>
        <w:t>Ward No,</w:t>
      </w:r>
      <w:r w:rsidRPr="00B7620E">
        <w:rPr>
          <w:rFonts w:ascii="Times New Roman" w:hAnsi="Times New Roman" w:cs="Times New Roman"/>
        </w:rPr>
        <w:t xml:space="preserve"> Ward Name)</w:t>
      </w:r>
    </w:p>
    <w:p w:rsidR="00144188" w:rsidRPr="00B7620E" w:rsidRDefault="00144188" w:rsidP="00144188">
      <w:pPr>
        <w:tabs>
          <w:tab w:val="left" w:pos="425"/>
        </w:tabs>
        <w:jc w:val="both"/>
        <w:rPr>
          <w:rFonts w:ascii="Times New Roman" w:hAnsi="Times New Roman" w:cs="Times New Roman"/>
        </w:rPr>
      </w:pPr>
      <w:r w:rsidRPr="00B7620E">
        <w:rPr>
          <w:rFonts w:ascii="Times New Roman" w:hAnsi="Times New Roman" w:cs="Times New Roman"/>
        </w:rPr>
        <w:t>The primary keys underlined.</w:t>
      </w:r>
    </w:p>
    <w:sectPr w:rsidR="00144188" w:rsidRPr="00B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ED" w:rsidRDefault="00006EED">
      <w:pPr>
        <w:spacing w:line="240" w:lineRule="auto"/>
      </w:pPr>
      <w:r>
        <w:separator/>
      </w:r>
    </w:p>
  </w:endnote>
  <w:endnote w:type="continuationSeparator" w:id="0">
    <w:p w:rsidR="00006EED" w:rsidRDefault="0000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ED" w:rsidRDefault="00006EED">
      <w:pPr>
        <w:spacing w:after="0"/>
      </w:pPr>
      <w:r>
        <w:separator/>
      </w:r>
    </w:p>
  </w:footnote>
  <w:footnote w:type="continuationSeparator" w:id="0">
    <w:p w:rsidR="00006EED" w:rsidRDefault="00006E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818FE"/>
    <w:multiLevelType w:val="hybridMultilevel"/>
    <w:tmpl w:val="A4EC98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13CD"/>
    <w:multiLevelType w:val="hybridMultilevel"/>
    <w:tmpl w:val="C54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286D"/>
    <w:multiLevelType w:val="hybridMultilevel"/>
    <w:tmpl w:val="4972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C1E1B"/>
    <w:multiLevelType w:val="hybridMultilevel"/>
    <w:tmpl w:val="489CD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1C8B"/>
    <w:multiLevelType w:val="singleLevel"/>
    <w:tmpl w:val="65DD1C8B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06EED"/>
    <w:rsid w:val="0005752E"/>
    <w:rsid w:val="00084D14"/>
    <w:rsid w:val="00144188"/>
    <w:rsid w:val="001A0F95"/>
    <w:rsid w:val="00207436"/>
    <w:rsid w:val="00216E2C"/>
    <w:rsid w:val="002C6A4C"/>
    <w:rsid w:val="002E2FD7"/>
    <w:rsid w:val="002E6413"/>
    <w:rsid w:val="0033164F"/>
    <w:rsid w:val="00387647"/>
    <w:rsid w:val="003C48F1"/>
    <w:rsid w:val="003E21BA"/>
    <w:rsid w:val="003F7BB1"/>
    <w:rsid w:val="004032DA"/>
    <w:rsid w:val="00453BD2"/>
    <w:rsid w:val="00485A78"/>
    <w:rsid w:val="004C23ED"/>
    <w:rsid w:val="004F6199"/>
    <w:rsid w:val="00576D20"/>
    <w:rsid w:val="00595326"/>
    <w:rsid w:val="006D1469"/>
    <w:rsid w:val="006E36A9"/>
    <w:rsid w:val="0074184D"/>
    <w:rsid w:val="00746286"/>
    <w:rsid w:val="007C3190"/>
    <w:rsid w:val="007D0C19"/>
    <w:rsid w:val="0085100D"/>
    <w:rsid w:val="008871C5"/>
    <w:rsid w:val="008E4EB1"/>
    <w:rsid w:val="009253EE"/>
    <w:rsid w:val="00941437"/>
    <w:rsid w:val="009C308D"/>
    <w:rsid w:val="009E529D"/>
    <w:rsid w:val="00A53F3A"/>
    <w:rsid w:val="00A61C20"/>
    <w:rsid w:val="00A66D21"/>
    <w:rsid w:val="00AA658D"/>
    <w:rsid w:val="00AB17DE"/>
    <w:rsid w:val="00AC4314"/>
    <w:rsid w:val="00AE6E1D"/>
    <w:rsid w:val="00B20AEF"/>
    <w:rsid w:val="00B35329"/>
    <w:rsid w:val="00B7620E"/>
    <w:rsid w:val="00B85819"/>
    <w:rsid w:val="00BD3B19"/>
    <w:rsid w:val="00C34E0F"/>
    <w:rsid w:val="00CA4435"/>
    <w:rsid w:val="00CA73A1"/>
    <w:rsid w:val="00CD7F2C"/>
    <w:rsid w:val="00CE0923"/>
    <w:rsid w:val="00CF0E2A"/>
    <w:rsid w:val="00D30BD8"/>
    <w:rsid w:val="00D82790"/>
    <w:rsid w:val="00E200CB"/>
    <w:rsid w:val="00EC7240"/>
    <w:rsid w:val="00FA46C6"/>
    <w:rsid w:val="00FA7C61"/>
    <w:rsid w:val="00FB564B"/>
    <w:rsid w:val="00FB7309"/>
    <w:rsid w:val="00FC19B3"/>
    <w:rsid w:val="00FD48E3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E173B07"/>
    <w:rsid w:val="2F2E4E1D"/>
    <w:rsid w:val="31165CCF"/>
    <w:rsid w:val="33E32C9F"/>
    <w:rsid w:val="36B67FED"/>
    <w:rsid w:val="3DC71F72"/>
    <w:rsid w:val="3DD05E38"/>
    <w:rsid w:val="45727F0B"/>
    <w:rsid w:val="47D34E7E"/>
    <w:rsid w:val="49926698"/>
    <w:rsid w:val="4B6F2C4E"/>
    <w:rsid w:val="5244074B"/>
    <w:rsid w:val="534C5B09"/>
    <w:rsid w:val="55851636"/>
    <w:rsid w:val="565C42B5"/>
    <w:rsid w:val="58520EAD"/>
    <w:rsid w:val="58C27F7B"/>
    <w:rsid w:val="58C90949"/>
    <w:rsid w:val="5AC0292C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07CD9-C69A-47D4-BF0D-168EBAC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D896-32EE-4811-98CA-39401E97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23</cp:revision>
  <dcterms:created xsi:type="dcterms:W3CDTF">2023-03-02T14:54:00Z</dcterms:created>
  <dcterms:modified xsi:type="dcterms:W3CDTF">2024-01-15T05:33:00Z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668A5C7A0C414A4E9F04A607B74009BA</vt:lpwstr>
  </property>
</Properties>
</file>