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A0FFA" w14:textId="50D200A1" w:rsidR="00573D0C" w:rsidRPr="00B26EE0" w:rsidRDefault="00573D0C" w:rsidP="00573D0C">
      <w:pPr>
        <w:spacing w:before="100" w:beforeAutospacing="1" w:after="100" w:afterAutospacing="1" w:line="240" w:lineRule="auto"/>
        <w:jc w:val="center"/>
        <w:rPr>
          <w:rFonts w:eastAsia="Times New Roman" w:cs="Times New Roman"/>
          <w:b/>
          <w:bCs/>
          <w:kern w:val="0"/>
          <w14:ligatures w14:val="none"/>
        </w:rPr>
      </w:pPr>
      <w:r w:rsidRPr="00B26EE0">
        <w:rPr>
          <w:rFonts w:eastAsia="Times New Roman" w:cs="Times New Roman"/>
          <w:b/>
          <w:bCs/>
          <w:kern w:val="0"/>
          <w14:ligatures w14:val="none"/>
        </w:rPr>
        <w:t>AMS580 Midterm</w:t>
      </w:r>
    </w:p>
    <w:p w14:paraId="2AD67539" w14:textId="63576872" w:rsidR="00573D0C" w:rsidRPr="00B26EE0" w:rsidRDefault="00573D0C" w:rsidP="00573D0C">
      <w:pPr>
        <w:spacing w:before="100" w:beforeAutospacing="1" w:after="100" w:afterAutospacing="1" w:line="240" w:lineRule="auto"/>
        <w:jc w:val="center"/>
        <w:rPr>
          <w:rFonts w:eastAsia="Times New Roman" w:cs="Times New Roman"/>
          <w:b/>
          <w:bCs/>
          <w:kern w:val="0"/>
          <w14:ligatures w14:val="none"/>
        </w:rPr>
      </w:pPr>
      <w:r w:rsidRPr="00B26EE0">
        <w:rPr>
          <w:rFonts w:eastAsia="Times New Roman" w:cs="Times New Roman"/>
          <w:b/>
          <w:bCs/>
          <w:kern w:val="0"/>
          <w14:ligatures w14:val="none"/>
        </w:rPr>
        <w:t>202</w:t>
      </w:r>
      <w:r w:rsidR="00EB777D" w:rsidRPr="00B26EE0">
        <w:rPr>
          <w:rFonts w:eastAsia="Times New Roman" w:cs="Times New Roman"/>
          <w:b/>
          <w:bCs/>
          <w:kern w:val="0"/>
          <w14:ligatures w14:val="none"/>
        </w:rPr>
        <w:t>6</w:t>
      </w:r>
    </w:p>
    <w:p w14:paraId="468E2C48" w14:textId="67403B6E" w:rsidR="00573D0C" w:rsidRPr="00B26EE0" w:rsidRDefault="00976798" w:rsidP="00BE3291">
      <w:pPr>
        <w:spacing w:line="240" w:lineRule="auto"/>
      </w:pPr>
      <w:r w:rsidRPr="00B26EE0">
        <w:t xml:space="preserve">This is an open-book exam. Please submit the </w:t>
      </w:r>
      <w:r w:rsidRPr="00B26EE0">
        <w:rPr>
          <w:b/>
          <w:bCs/>
          <w:color w:val="EE0000"/>
        </w:rPr>
        <w:t>knitted output of your R Markdown file in PDF or Word format</w:t>
      </w:r>
      <w:r w:rsidRPr="00B26EE0">
        <w:t xml:space="preserve"> to the course Brightspace site. </w:t>
      </w:r>
      <w:r w:rsidRPr="00B26EE0">
        <w:rPr>
          <w:b/>
          <w:bCs/>
          <w:color w:val="EE0000"/>
        </w:rPr>
        <w:t>Late submissions will not be accepted</w:t>
      </w:r>
      <w:r w:rsidRPr="00B26EE0">
        <w:t xml:space="preserve">, so please knit your document in advance and allow at least 2 minutes for uploading. The use of </w:t>
      </w:r>
      <w:r w:rsidRPr="00B26EE0">
        <w:rPr>
          <w:b/>
          <w:bCs/>
          <w:color w:val="EE0000"/>
        </w:rPr>
        <w:t>AI tools</w:t>
      </w:r>
      <w:r w:rsidRPr="00B26EE0">
        <w:rPr>
          <w:color w:val="EE0000"/>
        </w:rPr>
        <w:t xml:space="preserve"> </w:t>
      </w:r>
      <w:r w:rsidRPr="00B26EE0">
        <w:t xml:space="preserve">to complete the exam, or </w:t>
      </w:r>
      <w:r w:rsidRPr="00B26EE0">
        <w:rPr>
          <w:b/>
          <w:bCs/>
          <w:color w:val="EE0000"/>
        </w:rPr>
        <w:t>any discussion/communication</w:t>
      </w:r>
      <w:r w:rsidRPr="00B26EE0">
        <w:rPr>
          <w:color w:val="EE0000"/>
        </w:rPr>
        <w:t xml:space="preserve"> </w:t>
      </w:r>
      <w:r w:rsidRPr="00B26EE0">
        <w:t>with others during the exam, is strictly prohibited and will result in a score of 0 on the exam. Any other form of academic dishonesty may result in an F for the course.</w:t>
      </w:r>
    </w:p>
    <w:p w14:paraId="1DB22B90" w14:textId="4E85CCAD" w:rsidR="00644964" w:rsidRPr="00B26EE0" w:rsidRDefault="00644964" w:rsidP="00644964">
      <w:pPr>
        <w:spacing w:line="240" w:lineRule="auto"/>
        <w:rPr>
          <w:rFonts w:cs="Times New Roman"/>
          <w:b/>
          <w:bCs/>
        </w:rPr>
      </w:pPr>
      <w:r w:rsidRPr="00B26EE0">
        <w:rPr>
          <w:rFonts w:cs="Times New Roman"/>
          <w:b/>
          <w:bCs/>
        </w:rPr>
        <w:t xml:space="preserve">Task 1. </w:t>
      </w:r>
      <w:r w:rsidR="00573D0C" w:rsidRPr="00B26EE0">
        <w:rPr>
          <w:rFonts w:cs="Times New Roman"/>
          <w:b/>
          <w:bCs/>
        </w:rPr>
        <w:t>Classification tasks with the ‘Unknown’ data</w:t>
      </w:r>
    </w:p>
    <w:p w14:paraId="72FACE8F" w14:textId="60CB640E" w:rsidR="00573D0C" w:rsidRPr="00B26EE0" w:rsidRDefault="00573D0C" w:rsidP="00573D0C">
      <w:pPr>
        <w:pStyle w:val="NormalWeb"/>
        <w:rPr>
          <w:rFonts w:asciiTheme="minorHAnsi" w:hAnsiTheme="minorHAnsi"/>
        </w:rPr>
      </w:pPr>
      <w:r w:rsidRPr="00B26EE0">
        <w:rPr>
          <w:rFonts w:asciiTheme="minorHAnsi" w:hAnsiTheme="minorHAnsi"/>
        </w:rPr>
        <w:t xml:space="preserve">The Unknown.csv dataset consists of 12 predictors along with one binary response variable y (0 or 1), representing the actual class label. In this context, sensitivity refers to instances with label 1 correctly classified as 1, whereas specificity refers to instances with label 0 correctly classified as 0. </w:t>
      </w:r>
      <w:r w:rsidRPr="00B26EE0">
        <w:rPr>
          <w:rFonts w:asciiTheme="minorHAnsi" w:hAnsiTheme="minorHAnsi"/>
          <w:b/>
          <w:bCs/>
          <w:color w:val="0070C0"/>
        </w:rPr>
        <w:t>Note that data standardization (normalization) will not be performed for this part.</w:t>
      </w:r>
      <w:r w:rsidR="0037178E" w:rsidRPr="00B26EE0">
        <w:rPr>
          <w:rFonts w:asciiTheme="minorHAnsi" w:hAnsiTheme="minorHAnsi"/>
          <w:b/>
          <w:bCs/>
          <w:color w:val="0070C0"/>
        </w:rPr>
        <w:t xml:space="preserve"> Please use the cleaned data directly after removing </w:t>
      </w:r>
      <w:proofErr w:type="spellStart"/>
      <w:r w:rsidR="0037178E" w:rsidRPr="00B26EE0">
        <w:rPr>
          <w:rFonts w:asciiTheme="minorHAnsi" w:hAnsiTheme="minorHAnsi"/>
          <w:b/>
          <w:bCs/>
          <w:color w:val="0070C0"/>
        </w:rPr>
        <w:t>obs</w:t>
      </w:r>
      <w:proofErr w:type="spellEnd"/>
      <w:r w:rsidR="0037178E" w:rsidRPr="00B26EE0">
        <w:rPr>
          <w:rFonts w:asciiTheme="minorHAnsi" w:hAnsiTheme="minorHAnsi"/>
          <w:b/>
          <w:bCs/>
          <w:color w:val="0070C0"/>
        </w:rPr>
        <w:t xml:space="preserve"> with missing values.</w:t>
      </w:r>
    </w:p>
    <w:p w14:paraId="3F530CE5" w14:textId="3DB84F6D" w:rsidR="00573D0C" w:rsidRPr="00B26EE0" w:rsidRDefault="00573D0C" w:rsidP="00573D0C">
      <w:pPr>
        <w:pStyle w:val="NormalWeb"/>
        <w:numPr>
          <w:ilvl w:val="0"/>
          <w:numId w:val="17"/>
        </w:numPr>
        <w:rPr>
          <w:rFonts w:asciiTheme="minorHAnsi" w:hAnsiTheme="minorHAnsi"/>
        </w:rPr>
      </w:pPr>
      <w:r w:rsidRPr="00B26EE0">
        <w:rPr>
          <w:rFonts w:asciiTheme="minorHAnsi" w:hAnsiTheme="minorHAnsi"/>
        </w:rPr>
        <w:t xml:space="preserve">For the entire dataset, begin by cleaning the data as previously instructed, which means removing any observations containing missing values. Report the number of cases remaining after this cleaning process. Then, using the </w:t>
      </w:r>
      <w:r w:rsidRPr="00B26EE0">
        <w:rPr>
          <w:rFonts w:asciiTheme="minorHAnsi" w:hAnsiTheme="minorHAnsi"/>
          <w:b/>
          <w:bCs/>
        </w:rPr>
        <w:t>random seed 123</w:t>
      </w:r>
      <w:r w:rsidRPr="00B26EE0">
        <w:rPr>
          <w:rFonts w:asciiTheme="minorHAnsi" w:hAnsiTheme="minorHAnsi"/>
        </w:rPr>
        <w:t xml:space="preserve">, split the cleaned dataset into </w:t>
      </w:r>
      <w:r w:rsidRPr="00B26EE0">
        <w:rPr>
          <w:rFonts w:asciiTheme="minorHAnsi" w:hAnsiTheme="minorHAnsi"/>
          <w:b/>
          <w:bCs/>
        </w:rPr>
        <w:t>75% training and 25% testing sets</w:t>
      </w:r>
      <w:r w:rsidRPr="00B26EE0">
        <w:rPr>
          <w:rFonts w:asciiTheme="minorHAnsi" w:hAnsiTheme="minorHAnsi"/>
        </w:rPr>
        <w:t>.</w:t>
      </w:r>
    </w:p>
    <w:p w14:paraId="702273B2" w14:textId="2B8C110A" w:rsidR="00573D0C" w:rsidRPr="00B26EE0" w:rsidRDefault="00573D0C" w:rsidP="00573D0C">
      <w:pPr>
        <w:pStyle w:val="NormalWeb"/>
        <w:numPr>
          <w:ilvl w:val="0"/>
          <w:numId w:val="17"/>
        </w:numPr>
        <w:rPr>
          <w:rFonts w:asciiTheme="minorHAnsi" w:hAnsiTheme="minorHAnsi"/>
          <w:b/>
          <w:bCs/>
          <w:color w:val="0070C0"/>
        </w:rPr>
      </w:pPr>
      <w:r w:rsidRPr="00B26EE0">
        <w:rPr>
          <w:rFonts w:asciiTheme="minorHAnsi" w:hAnsiTheme="minorHAnsi"/>
        </w:rPr>
        <w:t xml:space="preserve">Next, build the optimal classifier to predict the class label on the training data using a Perceptron model configured with: </w:t>
      </w:r>
      <w:r w:rsidRPr="00B26EE0">
        <w:rPr>
          <w:rFonts w:asciiTheme="minorHAnsi" w:hAnsiTheme="minorHAnsi"/>
          <w:b/>
          <w:bCs/>
        </w:rPr>
        <w:t>(</w:t>
      </w:r>
      <w:proofErr w:type="spellStart"/>
      <w:r w:rsidRPr="00B26EE0">
        <w:rPr>
          <w:rFonts w:asciiTheme="minorHAnsi" w:hAnsiTheme="minorHAnsi"/>
          <w:b/>
          <w:bCs/>
        </w:rPr>
        <w:t>i</w:t>
      </w:r>
      <w:proofErr w:type="spellEnd"/>
      <w:r w:rsidRPr="00B26EE0">
        <w:rPr>
          <w:rFonts w:asciiTheme="minorHAnsi" w:hAnsiTheme="minorHAnsi"/>
          <w:b/>
          <w:bCs/>
        </w:rPr>
        <w:t>) one hidden layer containing 3 neurons, (ii) the "</w:t>
      </w:r>
      <w:proofErr w:type="spellStart"/>
      <w:r w:rsidRPr="00B26EE0">
        <w:rPr>
          <w:rFonts w:asciiTheme="minorHAnsi" w:hAnsiTheme="minorHAnsi"/>
          <w:b/>
          <w:bCs/>
        </w:rPr>
        <w:t>ce</w:t>
      </w:r>
      <w:proofErr w:type="spellEnd"/>
      <w:r w:rsidRPr="00B26EE0">
        <w:rPr>
          <w:rFonts w:asciiTheme="minorHAnsi" w:hAnsiTheme="minorHAnsi"/>
          <w:b/>
          <w:bCs/>
        </w:rPr>
        <w:t xml:space="preserve">" loss function </w:t>
      </w:r>
      <w:r w:rsidRPr="00B26EE0">
        <w:rPr>
          <w:rFonts w:asciiTheme="minorHAnsi" w:hAnsiTheme="minorHAnsi"/>
        </w:rPr>
        <w:t xml:space="preserve">(i.e., cross-entropy or negative log likelihood), and </w:t>
      </w:r>
      <w:r w:rsidRPr="00B26EE0">
        <w:rPr>
          <w:rFonts w:asciiTheme="minorHAnsi" w:hAnsiTheme="minorHAnsi"/>
          <w:b/>
          <w:bCs/>
        </w:rPr>
        <w:t>(iii) the default "logistic" activation function</w:t>
      </w:r>
      <w:r w:rsidRPr="00B26EE0">
        <w:rPr>
          <w:rFonts w:asciiTheme="minorHAnsi" w:hAnsiTheme="minorHAnsi"/>
        </w:rPr>
        <w:t xml:space="preserve">. </w:t>
      </w:r>
      <w:r w:rsidRPr="00B26EE0">
        <w:rPr>
          <w:rFonts w:asciiTheme="minorHAnsi" w:hAnsiTheme="minorHAnsi"/>
          <w:b/>
          <w:bCs/>
          <w:color w:val="0070C0"/>
        </w:rPr>
        <w:t>Plot the resulting perceptron model derived from the training data, and compute the confusion matrix along with the sensitivity, specificity, and overall accuracy using the testing data.</w:t>
      </w:r>
    </w:p>
    <w:p w14:paraId="74BD70F1" w14:textId="37767FF4" w:rsidR="00573D0C" w:rsidRPr="00B26EE0" w:rsidRDefault="00573D0C" w:rsidP="00573D0C">
      <w:pPr>
        <w:pStyle w:val="NormalWeb"/>
        <w:numPr>
          <w:ilvl w:val="0"/>
          <w:numId w:val="17"/>
        </w:numPr>
        <w:rPr>
          <w:rFonts w:asciiTheme="minorHAnsi" w:hAnsiTheme="minorHAnsi"/>
        </w:rPr>
      </w:pPr>
      <w:r w:rsidRPr="00B26EE0">
        <w:rPr>
          <w:rFonts w:asciiTheme="minorHAnsi" w:hAnsiTheme="minorHAnsi"/>
        </w:rPr>
        <w:t xml:space="preserve">Then, fit a </w:t>
      </w:r>
      <w:r w:rsidRPr="00B26EE0">
        <w:rPr>
          <w:rFonts w:asciiTheme="minorHAnsi" w:hAnsiTheme="minorHAnsi"/>
          <w:b/>
          <w:bCs/>
        </w:rPr>
        <w:t>logistic regression model</w:t>
      </w:r>
      <w:r w:rsidRPr="00B26EE0">
        <w:rPr>
          <w:rFonts w:asciiTheme="minorHAnsi" w:hAnsiTheme="minorHAnsi"/>
        </w:rPr>
        <w:t xml:space="preserve"> on the training data, including all the predictors.</w:t>
      </w:r>
    </w:p>
    <w:p w14:paraId="3186DBFC" w14:textId="16AA1B5D" w:rsidR="00644964" w:rsidRPr="00B26EE0" w:rsidRDefault="00573D0C" w:rsidP="00BE3291">
      <w:pPr>
        <w:pStyle w:val="NormalWeb"/>
        <w:numPr>
          <w:ilvl w:val="0"/>
          <w:numId w:val="17"/>
        </w:numPr>
        <w:rPr>
          <w:rFonts w:asciiTheme="minorHAnsi" w:hAnsiTheme="minorHAnsi"/>
          <w:b/>
          <w:bCs/>
        </w:rPr>
      </w:pPr>
      <w:r w:rsidRPr="00B26EE0">
        <w:rPr>
          <w:rFonts w:asciiTheme="minorHAnsi" w:hAnsiTheme="minorHAnsi"/>
        </w:rPr>
        <w:t>Finally</w:t>
      </w:r>
      <w:r w:rsidRPr="00B26EE0">
        <w:rPr>
          <w:rFonts w:asciiTheme="minorHAnsi" w:hAnsiTheme="minorHAnsi"/>
          <w:b/>
          <w:bCs/>
        </w:rPr>
        <w:t xml:space="preserve">, </w:t>
      </w:r>
      <w:r w:rsidR="004A2281" w:rsidRPr="00B26EE0">
        <w:rPr>
          <w:rFonts w:asciiTheme="minorHAnsi" w:hAnsiTheme="minorHAnsi"/>
          <w:b/>
          <w:bCs/>
        </w:rPr>
        <w:t>write</w:t>
      </w:r>
      <w:r w:rsidRPr="00B26EE0">
        <w:rPr>
          <w:rFonts w:asciiTheme="minorHAnsi" w:hAnsiTheme="minorHAnsi"/>
          <w:b/>
          <w:bCs/>
        </w:rPr>
        <w:t xml:space="preserve"> a dataset </w:t>
      </w:r>
      <w:r w:rsidR="004A2281" w:rsidRPr="00B26EE0">
        <w:rPr>
          <w:rFonts w:asciiTheme="minorHAnsi" w:hAnsiTheme="minorHAnsi"/>
          <w:b/>
          <w:bCs/>
        </w:rPr>
        <w:t xml:space="preserve">file </w:t>
      </w:r>
      <w:r w:rsidRPr="00B26EE0">
        <w:rPr>
          <w:rFonts w:asciiTheme="minorHAnsi" w:hAnsiTheme="minorHAnsi"/>
          <w:b/>
          <w:bCs/>
        </w:rPr>
        <w:t>named 'Predictions</w:t>
      </w:r>
      <w:r w:rsidR="004A2281" w:rsidRPr="00B26EE0">
        <w:rPr>
          <w:rFonts w:asciiTheme="minorHAnsi" w:hAnsiTheme="minorHAnsi"/>
          <w:b/>
          <w:bCs/>
        </w:rPr>
        <w:t>.csv</w:t>
      </w:r>
      <w:r w:rsidRPr="00B26EE0">
        <w:rPr>
          <w:rFonts w:asciiTheme="minorHAnsi" w:hAnsiTheme="minorHAnsi"/>
          <w:b/>
          <w:bCs/>
        </w:rPr>
        <w:t>'</w:t>
      </w:r>
      <w:r w:rsidRPr="00B26EE0">
        <w:rPr>
          <w:rFonts w:asciiTheme="minorHAnsi" w:hAnsiTheme="minorHAnsi"/>
        </w:rPr>
        <w:t xml:space="preserve"> that includes the test data along with the prediction outcomes from both the neural network model (from step 2) and the logistic regression model (from step 3). </w:t>
      </w:r>
      <w:r w:rsidRPr="00B26EE0">
        <w:rPr>
          <w:rFonts w:asciiTheme="minorHAnsi" w:hAnsiTheme="minorHAnsi"/>
          <w:b/>
          <w:bCs/>
          <w:color w:val="0070C0"/>
        </w:rPr>
        <w:t xml:space="preserve">Produce a 2x2 table comparing the agreement between </w:t>
      </w:r>
      <w:proofErr w:type="gramStart"/>
      <w:r w:rsidRPr="00B26EE0">
        <w:rPr>
          <w:rFonts w:asciiTheme="minorHAnsi" w:hAnsiTheme="minorHAnsi"/>
          <w:b/>
          <w:bCs/>
          <w:color w:val="0070C0"/>
        </w:rPr>
        <w:t>these two prediction</w:t>
      </w:r>
      <w:proofErr w:type="gramEnd"/>
      <w:r w:rsidRPr="00B26EE0">
        <w:rPr>
          <w:rFonts w:asciiTheme="minorHAnsi" w:hAnsiTheme="minorHAnsi"/>
          <w:b/>
          <w:bCs/>
          <w:color w:val="0070C0"/>
        </w:rPr>
        <w:t xml:space="preserve"> </w:t>
      </w:r>
      <w:proofErr w:type="gramStart"/>
      <w:r w:rsidRPr="00B26EE0">
        <w:rPr>
          <w:rFonts w:asciiTheme="minorHAnsi" w:hAnsiTheme="minorHAnsi"/>
          <w:b/>
          <w:bCs/>
          <w:color w:val="0070C0"/>
        </w:rPr>
        <w:t>methods, and</w:t>
      </w:r>
      <w:proofErr w:type="gramEnd"/>
      <w:r w:rsidRPr="00B26EE0">
        <w:rPr>
          <w:rFonts w:asciiTheme="minorHAnsi" w:hAnsiTheme="minorHAnsi"/>
          <w:b/>
          <w:bCs/>
          <w:color w:val="0070C0"/>
        </w:rPr>
        <w:t xml:space="preserve"> provide any observations regarding the results.</w:t>
      </w:r>
    </w:p>
    <w:p w14:paraId="67DA46FD" w14:textId="05D38B8B" w:rsidR="00C35A6D" w:rsidRPr="00B26EE0" w:rsidRDefault="00644964" w:rsidP="00BE3291">
      <w:pPr>
        <w:spacing w:line="240" w:lineRule="auto"/>
        <w:rPr>
          <w:rFonts w:cs="Times New Roman"/>
          <w:b/>
          <w:bCs/>
        </w:rPr>
      </w:pPr>
      <w:r w:rsidRPr="00B26EE0">
        <w:rPr>
          <w:rFonts w:cs="Times New Roman"/>
          <w:b/>
          <w:bCs/>
        </w:rPr>
        <w:t xml:space="preserve">Task 2. </w:t>
      </w:r>
      <w:r w:rsidR="00573D0C" w:rsidRPr="00B26EE0">
        <w:rPr>
          <w:rFonts w:cs="Times New Roman"/>
          <w:b/>
          <w:bCs/>
        </w:rPr>
        <w:t>Regression tasks with the ‘Madness’ data</w:t>
      </w:r>
    </w:p>
    <w:p w14:paraId="79CB1EF7" w14:textId="06CF6047" w:rsidR="00C35A6D" w:rsidRPr="00B26EE0" w:rsidRDefault="00B26EE0" w:rsidP="00B26EE0">
      <w:pPr>
        <w:rPr>
          <w:rFonts w:cs="Times New Roman"/>
        </w:rPr>
      </w:pPr>
      <w:r w:rsidRPr="00B26EE0">
        <w:rPr>
          <w:rFonts w:cs="Times New Roman"/>
        </w:rPr>
        <w:t>The Madness.csv dataset consists of 15 predictors and one continuous response variable</w:t>
      </w:r>
      <w:r w:rsidRPr="00B26EE0">
        <w:rPr>
          <w:rFonts w:cs="Times New Roman"/>
        </w:rPr>
        <w:t xml:space="preserve"> </w:t>
      </w:r>
      <w:r w:rsidRPr="00B26EE0">
        <w:rPr>
          <w:rFonts w:cs="Times New Roman"/>
        </w:rPr>
        <w:t xml:space="preserve">y. Among the predictors, the first 14 are quantitative, while the 15th predictor, x15, is a categorical variable with two levels ("y" and "n"). For this part, both the response variable </w:t>
      </w:r>
      <w:r w:rsidRPr="00B26EE0">
        <w:rPr>
          <w:rFonts w:cs="Times New Roman"/>
        </w:rPr>
        <w:lastRenderedPageBreak/>
        <w:t>and the predictors will be standardized. Before standardization, convert x15 into a numeric binary variable.</w:t>
      </w:r>
    </w:p>
    <w:p w14:paraId="294EB722" w14:textId="6221E8E4" w:rsidR="00C50B7C" w:rsidRPr="00B26EE0" w:rsidRDefault="00B26EE0" w:rsidP="00B26EE0">
      <w:pPr>
        <w:pStyle w:val="NormalWeb"/>
        <w:numPr>
          <w:ilvl w:val="0"/>
          <w:numId w:val="23"/>
        </w:numPr>
        <w:rPr>
          <w:rFonts w:asciiTheme="minorHAnsi" w:hAnsiTheme="minorHAnsi"/>
        </w:rPr>
      </w:pPr>
      <w:r w:rsidRPr="00B26EE0">
        <w:rPr>
          <w:rFonts w:asciiTheme="minorHAnsi" w:hAnsiTheme="minorHAnsi"/>
        </w:rPr>
        <w:t xml:space="preserve">Start by cleaning the dataset: check for any missing values and remove the observations that contain them. </w:t>
      </w:r>
      <w:r w:rsidRPr="00815A92">
        <w:rPr>
          <w:rFonts w:asciiTheme="minorHAnsi" w:hAnsiTheme="minorHAnsi"/>
          <w:b/>
          <w:bCs/>
        </w:rPr>
        <w:t xml:space="preserve">Report the number of observations with missing values. </w:t>
      </w:r>
      <w:r w:rsidRPr="00B26EE0">
        <w:rPr>
          <w:rFonts w:asciiTheme="minorHAnsi" w:hAnsiTheme="minorHAnsi"/>
        </w:rPr>
        <w:t xml:space="preserve">Then, using </w:t>
      </w:r>
      <w:r w:rsidRPr="00815A92">
        <w:rPr>
          <w:rFonts w:asciiTheme="minorHAnsi" w:hAnsiTheme="minorHAnsi"/>
          <w:b/>
          <w:bCs/>
        </w:rPr>
        <w:t>random seed 123</w:t>
      </w:r>
      <w:r w:rsidRPr="00B26EE0">
        <w:rPr>
          <w:rFonts w:asciiTheme="minorHAnsi" w:hAnsiTheme="minorHAnsi"/>
        </w:rPr>
        <w:t xml:space="preserve">, split the cleaned dataset into </w:t>
      </w:r>
      <w:r w:rsidRPr="00815A92">
        <w:rPr>
          <w:rFonts w:asciiTheme="minorHAnsi" w:hAnsiTheme="minorHAnsi"/>
          <w:b/>
          <w:bCs/>
        </w:rPr>
        <w:t>75% training and 25% testing sets</w:t>
      </w:r>
      <w:r w:rsidRPr="00B26EE0">
        <w:rPr>
          <w:rFonts w:asciiTheme="minorHAnsi" w:hAnsiTheme="minorHAnsi"/>
        </w:rPr>
        <w:t>.</w:t>
      </w:r>
      <w:r w:rsidRPr="00B26EE0">
        <w:rPr>
          <w:rFonts w:asciiTheme="minorHAnsi" w:hAnsiTheme="minorHAnsi"/>
        </w:rPr>
        <w:t xml:space="preserve"> </w:t>
      </w:r>
      <w:r w:rsidRPr="00B26EE0">
        <w:rPr>
          <w:rFonts w:asciiTheme="minorHAnsi" w:hAnsiTheme="minorHAnsi"/>
        </w:rPr>
        <w:t xml:space="preserve">After the split, </w:t>
      </w:r>
      <w:r w:rsidRPr="00815A92">
        <w:rPr>
          <w:rFonts w:asciiTheme="minorHAnsi" w:hAnsiTheme="minorHAnsi"/>
          <w:b/>
          <w:bCs/>
        </w:rPr>
        <w:t>standardize the variables separately for the training and testing sets</w:t>
      </w:r>
      <w:r w:rsidRPr="00B26EE0">
        <w:rPr>
          <w:rFonts w:asciiTheme="minorHAnsi" w:hAnsiTheme="minorHAnsi"/>
        </w:rPr>
        <w:t xml:space="preserve"> as follows:</w:t>
      </w:r>
      <w:r w:rsidRPr="00B26EE0">
        <w:rPr>
          <w:rFonts w:asciiTheme="minorHAnsi" w:hAnsiTheme="minorHAnsi"/>
        </w:rPr>
        <w:t xml:space="preserve"> </w:t>
      </w:r>
      <w:r w:rsidRPr="00B26EE0">
        <w:rPr>
          <w:rFonts w:asciiTheme="minorHAnsi" w:hAnsiTheme="minorHAnsi"/>
        </w:rPr>
        <w:t>First, compute the sample mean and sample standard deviation for each variable in the training set only.</w:t>
      </w:r>
      <w:r w:rsidRPr="00B26EE0">
        <w:rPr>
          <w:rFonts w:asciiTheme="minorHAnsi" w:hAnsiTheme="minorHAnsi"/>
        </w:rPr>
        <w:t xml:space="preserve"> </w:t>
      </w:r>
      <w:r w:rsidRPr="00B26EE0">
        <w:rPr>
          <w:rFonts w:asciiTheme="minorHAnsi" w:hAnsiTheme="minorHAnsi"/>
        </w:rPr>
        <w:t>Standardize the training set using its own means and standard deviations.</w:t>
      </w:r>
      <w:r w:rsidRPr="00B26EE0">
        <w:rPr>
          <w:rFonts w:asciiTheme="minorHAnsi" w:hAnsiTheme="minorHAnsi"/>
        </w:rPr>
        <w:t xml:space="preserve"> </w:t>
      </w:r>
      <w:r w:rsidRPr="00B26EE0">
        <w:rPr>
          <w:rFonts w:asciiTheme="minorHAnsi" w:hAnsiTheme="minorHAnsi"/>
        </w:rPr>
        <w:t>Standardize the testing set using the training-set means and training-set standard deviations.</w:t>
      </w:r>
      <w:r w:rsidRPr="00B26EE0">
        <w:rPr>
          <w:rFonts w:asciiTheme="minorHAnsi" w:hAnsiTheme="minorHAnsi"/>
        </w:rPr>
        <w:t xml:space="preserve"> </w:t>
      </w:r>
      <w:r w:rsidRPr="00B26EE0">
        <w:rPr>
          <w:rFonts w:asciiTheme="minorHAnsi" w:hAnsiTheme="minorHAnsi"/>
        </w:rPr>
        <w:t>Do not use the testing set mean or testing set standard deviation when standardizing the testing set.</w:t>
      </w:r>
      <w:r w:rsidRPr="00B26EE0">
        <w:rPr>
          <w:rFonts w:asciiTheme="minorHAnsi" w:hAnsiTheme="minorHAnsi"/>
        </w:rPr>
        <w:t xml:space="preserve"> </w:t>
      </w:r>
      <w:r w:rsidRPr="00B26EE0">
        <w:rPr>
          <w:rFonts w:asciiTheme="minorHAnsi" w:hAnsiTheme="minorHAnsi"/>
        </w:rPr>
        <w:t xml:space="preserve">You may use R’s </w:t>
      </w:r>
      <w:proofErr w:type="gramStart"/>
      <w:r w:rsidRPr="00B26EE0">
        <w:rPr>
          <w:rFonts w:asciiTheme="minorHAnsi" w:hAnsiTheme="minorHAnsi"/>
        </w:rPr>
        <w:t>scale(</w:t>
      </w:r>
      <w:proofErr w:type="gramEnd"/>
      <w:r w:rsidRPr="00B26EE0">
        <w:rPr>
          <w:rFonts w:asciiTheme="minorHAnsi" w:hAnsiTheme="minorHAnsi"/>
        </w:rPr>
        <w:t>) function or an equivalent method.</w:t>
      </w:r>
    </w:p>
    <w:p w14:paraId="311DC213" w14:textId="77777777" w:rsidR="00B26EE0" w:rsidRPr="00B26EE0" w:rsidRDefault="00B26EE0" w:rsidP="00B26EE0">
      <w:pPr>
        <w:pStyle w:val="NormalWeb"/>
        <w:numPr>
          <w:ilvl w:val="0"/>
          <w:numId w:val="23"/>
        </w:numPr>
        <w:rPr>
          <w:rFonts w:asciiTheme="minorHAnsi" w:hAnsiTheme="minorHAnsi"/>
        </w:rPr>
      </w:pPr>
      <w:r w:rsidRPr="00B26EE0">
        <w:rPr>
          <w:rFonts w:asciiTheme="minorHAnsi" w:hAnsiTheme="minorHAnsi"/>
        </w:rPr>
        <w:t>Build a predictive model using the standardized training data with a neural network configured as follows:</w:t>
      </w:r>
    </w:p>
    <w:p w14:paraId="3AAC70F6" w14:textId="5079EC00" w:rsidR="00815A92" w:rsidRDefault="00B26EE0" w:rsidP="00815A92">
      <w:pPr>
        <w:pStyle w:val="NormalWeb"/>
        <w:numPr>
          <w:ilvl w:val="0"/>
          <w:numId w:val="24"/>
        </w:numPr>
        <w:rPr>
          <w:rFonts w:asciiTheme="minorHAnsi" w:hAnsiTheme="minorHAnsi"/>
        </w:rPr>
      </w:pPr>
      <w:r w:rsidRPr="00B26EE0">
        <w:rPr>
          <w:rFonts w:asciiTheme="minorHAnsi" w:hAnsiTheme="minorHAnsi"/>
        </w:rPr>
        <w:t>one hidden layer with 2 neurons,</w:t>
      </w:r>
    </w:p>
    <w:p w14:paraId="4E288500" w14:textId="705F9370" w:rsidR="00815A92" w:rsidRDefault="00B26EE0" w:rsidP="00815A92">
      <w:pPr>
        <w:pStyle w:val="NormalWeb"/>
        <w:numPr>
          <w:ilvl w:val="0"/>
          <w:numId w:val="24"/>
        </w:numPr>
        <w:rPr>
          <w:rFonts w:asciiTheme="minorHAnsi" w:hAnsiTheme="minorHAnsi"/>
        </w:rPr>
      </w:pPr>
      <w:r w:rsidRPr="00B26EE0">
        <w:rPr>
          <w:rFonts w:asciiTheme="minorHAnsi" w:hAnsiTheme="minorHAnsi"/>
        </w:rPr>
        <w:t xml:space="preserve">the default </w:t>
      </w:r>
      <w:r w:rsidR="00815A92">
        <w:rPr>
          <w:rFonts w:asciiTheme="minorHAnsi" w:hAnsiTheme="minorHAnsi"/>
        </w:rPr>
        <w:t>“</w:t>
      </w:r>
      <w:proofErr w:type="spellStart"/>
      <w:r w:rsidRPr="00B26EE0">
        <w:rPr>
          <w:rFonts w:asciiTheme="minorHAnsi" w:hAnsiTheme="minorHAnsi"/>
        </w:rPr>
        <w:t>sse</w:t>
      </w:r>
      <w:proofErr w:type="spellEnd"/>
      <w:r w:rsidR="00815A92">
        <w:rPr>
          <w:rFonts w:asciiTheme="minorHAnsi" w:hAnsiTheme="minorHAnsi"/>
        </w:rPr>
        <w:t>”</w:t>
      </w:r>
      <w:r w:rsidRPr="00B26EE0">
        <w:rPr>
          <w:rFonts w:asciiTheme="minorHAnsi" w:hAnsiTheme="minorHAnsi"/>
        </w:rPr>
        <w:t xml:space="preserve"> loss function,</w:t>
      </w:r>
    </w:p>
    <w:p w14:paraId="14399B73" w14:textId="1DA82EEB" w:rsidR="00815A92" w:rsidRDefault="00B26EE0" w:rsidP="00815A92">
      <w:pPr>
        <w:pStyle w:val="NormalWeb"/>
        <w:numPr>
          <w:ilvl w:val="0"/>
          <w:numId w:val="24"/>
        </w:numPr>
        <w:rPr>
          <w:rFonts w:asciiTheme="minorHAnsi" w:hAnsiTheme="minorHAnsi"/>
        </w:rPr>
      </w:pPr>
      <w:r w:rsidRPr="00B26EE0">
        <w:rPr>
          <w:rFonts w:asciiTheme="minorHAnsi" w:hAnsiTheme="minorHAnsi"/>
        </w:rPr>
        <w:t>all layers using the default "logistic" activation function,</w:t>
      </w:r>
    </w:p>
    <w:p w14:paraId="777B4E5B" w14:textId="581CB12E" w:rsidR="00815A92" w:rsidRDefault="00B26EE0" w:rsidP="00815A92">
      <w:pPr>
        <w:pStyle w:val="NormalWeb"/>
        <w:numPr>
          <w:ilvl w:val="0"/>
          <w:numId w:val="24"/>
        </w:numPr>
        <w:rPr>
          <w:rFonts w:asciiTheme="minorHAnsi" w:hAnsiTheme="minorHAnsi"/>
        </w:rPr>
      </w:pPr>
      <w:proofErr w:type="spellStart"/>
      <w:r w:rsidRPr="00B26EE0">
        <w:rPr>
          <w:rFonts w:asciiTheme="minorHAnsi" w:hAnsiTheme="minorHAnsi"/>
        </w:rPr>
        <w:t>stepmax</w:t>
      </w:r>
      <w:proofErr w:type="spellEnd"/>
      <w:r w:rsidRPr="00B26EE0">
        <w:rPr>
          <w:rFonts w:asciiTheme="minorHAnsi" w:hAnsiTheme="minorHAnsi"/>
        </w:rPr>
        <w:t xml:space="preserve"> = 1e6,</w:t>
      </w:r>
    </w:p>
    <w:p w14:paraId="6B9D8BF5" w14:textId="0F5A6604" w:rsidR="00B26EE0" w:rsidRPr="00815A92" w:rsidRDefault="00B26EE0" w:rsidP="00815A92">
      <w:pPr>
        <w:pStyle w:val="NormalWeb"/>
        <w:numPr>
          <w:ilvl w:val="0"/>
          <w:numId w:val="24"/>
        </w:numPr>
        <w:rPr>
          <w:rFonts w:asciiTheme="minorHAnsi" w:hAnsiTheme="minorHAnsi"/>
        </w:rPr>
      </w:pPr>
      <w:r w:rsidRPr="00B26EE0">
        <w:rPr>
          <w:rFonts w:asciiTheme="minorHAnsi" w:hAnsiTheme="minorHAnsi"/>
        </w:rPr>
        <w:t>rep = 3.</w:t>
      </w:r>
      <w:r w:rsidR="00815A92">
        <w:rPr>
          <w:rFonts w:asciiTheme="minorHAnsi" w:hAnsiTheme="minorHAnsi" w:hint="eastAsia"/>
        </w:rPr>
        <w:t xml:space="preserve"> (</w:t>
      </w:r>
      <w:r w:rsidRPr="00815A92">
        <w:rPr>
          <w:rFonts w:asciiTheme="minorHAnsi" w:hAnsiTheme="minorHAnsi"/>
        </w:rPr>
        <w:t>These settings are included to help the neural network converge more reliably.</w:t>
      </w:r>
      <w:r w:rsidR="00815A92">
        <w:rPr>
          <w:rFonts w:asciiTheme="minorHAnsi" w:hAnsiTheme="minorHAnsi" w:hint="eastAsia"/>
        </w:rPr>
        <w:t>)</w:t>
      </w:r>
    </w:p>
    <w:p w14:paraId="160F21E7" w14:textId="50C2A988" w:rsidR="00B26EE0" w:rsidRPr="00815A92" w:rsidRDefault="00B26EE0" w:rsidP="00B26EE0">
      <w:pPr>
        <w:pStyle w:val="NormalWeb"/>
        <w:ind w:left="720"/>
        <w:rPr>
          <w:rFonts w:asciiTheme="minorHAnsi" w:hAnsiTheme="minorHAnsi"/>
          <w:b/>
          <w:bCs/>
          <w:color w:val="0070C0"/>
        </w:rPr>
      </w:pPr>
      <w:r w:rsidRPr="00815A92">
        <w:rPr>
          <w:rFonts w:asciiTheme="minorHAnsi" w:hAnsiTheme="minorHAnsi"/>
          <w:b/>
          <w:bCs/>
          <w:color w:val="0070C0"/>
        </w:rPr>
        <w:t>Plot the resulting neural network model (using the best repetition if needed),</w:t>
      </w:r>
      <w:r w:rsidR="00815A92" w:rsidRPr="00815A92">
        <w:rPr>
          <w:rFonts w:asciiTheme="minorHAnsi" w:hAnsiTheme="minorHAnsi" w:hint="eastAsia"/>
          <w:b/>
          <w:bCs/>
          <w:color w:val="0070C0"/>
        </w:rPr>
        <w:t xml:space="preserve"> </w:t>
      </w:r>
      <w:r w:rsidRPr="00815A92">
        <w:rPr>
          <w:rFonts w:asciiTheme="minorHAnsi" w:hAnsiTheme="minorHAnsi"/>
          <w:b/>
          <w:bCs/>
          <w:color w:val="0070C0"/>
        </w:rPr>
        <w:t>compute the RMSE on the testing data, and plot the predicted y values against the actual y values.</w:t>
      </w:r>
    </w:p>
    <w:p w14:paraId="58EFAAE5" w14:textId="77777777" w:rsidR="00B26EE0" w:rsidRPr="00815A92" w:rsidRDefault="00B26EE0" w:rsidP="00B26EE0">
      <w:pPr>
        <w:pStyle w:val="NormalWeb"/>
        <w:numPr>
          <w:ilvl w:val="0"/>
          <w:numId w:val="23"/>
        </w:numPr>
        <w:rPr>
          <w:rFonts w:asciiTheme="minorHAnsi" w:hAnsiTheme="minorHAnsi"/>
          <w:b/>
          <w:bCs/>
          <w:color w:val="0070C0"/>
        </w:rPr>
      </w:pPr>
      <w:r w:rsidRPr="00B26EE0">
        <w:rPr>
          <w:rFonts w:asciiTheme="minorHAnsi" w:hAnsiTheme="minorHAnsi"/>
        </w:rPr>
        <w:t xml:space="preserve">Develop a </w:t>
      </w:r>
      <w:r w:rsidRPr="00815A92">
        <w:rPr>
          <w:rFonts w:asciiTheme="minorHAnsi" w:hAnsiTheme="minorHAnsi"/>
          <w:b/>
          <w:bCs/>
        </w:rPr>
        <w:t>linear regression model with stepwise variable selection based on BIC</w:t>
      </w:r>
      <w:r w:rsidRPr="00B26EE0">
        <w:rPr>
          <w:rFonts w:asciiTheme="minorHAnsi" w:hAnsiTheme="minorHAnsi"/>
        </w:rPr>
        <w:t xml:space="preserve"> using the standardized training data. Use the selected variables from this model to predict the response variable y on the standardized testing data. </w:t>
      </w:r>
      <w:r w:rsidRPr="00815A92">
        <w:rPr>
          <w:rFonts w:asciiTheme="minorHAnsi" w:hAnsiTheme="minorHAnsi"/>
          <w:b/>
          <w:bCs/>
          <w:color w:val="0070C0"/>
        </w:rPr>
        <w:t>Compute the RMSE on the testing data and plot the predicted y values against the actual y values.</w:t>
      </w:r>
    </w:p>
    <w:p w14:paraId="11D78377" w14:textId="51652C71" w:rsidR="00C50B7C" w:rsidRPr="00B26EE0" w:rsidRDefault="00B26EE0" w:rsidP="00B26EE0">
      <w:pPr>
        <w:pStyle w:val="ListParagraph"/>
        <w:numPr>
          <w:ilvl w:val="0"/>
          <w:numId w:val="23"/>
        </w:numPr>
        <w:rPr>
          <w:rFonts w:cs="Times New Roman"/>
        </w:rPr>
      </w:pPr>
      <w:r w:rsidRPr="00B26EE0">
        <w:t>Compare the prediction accuracy of the neural network model (Q2) and the linear regression model (Q3). Which method performs better for this Madness dataset, and what might be the possible reasons for this difference?</w:t>
      </w:r>
    </w:p>
    <w:sectPr w:rsidR="00C50B7C" w:rsidRPr="00B26E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A12A3"/>
    <w:multiLevelType w:val="hybridMultilevel"/>
    <w:tmpl w:val="5F2EC7EA"/>
    <w:lvl w:ilvl="0" w:tplc="81BEC1C0">
      <w:start w:val="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266F1"/>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6AE3AFD"/>
    <w:multiLevelType w:val="hybridMultilevel"/>
    <w:tmpl w:val="0B0E95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AFD13D4"/>
    <w:multiLevelType w:val="hybridMultilevel"/>
    <w:tmpl w:val="BFBC28B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49F21E7"/>
    <w:multiLevelType w:val="hybridMultilevel"/>
    <w:tmpl w:val="C05AF0C4"/>
    <w:lvl w:ilvl="0" w:tplc="9E84A1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3760C4"/>
    <w:multiLevelType w:val="hybridMultilevel"/>
    <w:tmpl w:val="E5DCA7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CB41E0F"/>
    <w:multiLevelType w:val="hybridMultilevel"/>
    <w:tmpl w:val="C6286E62"/>
    <w:lvl w:ilvl="0" w:tplc="9E84A1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16158C"/>
    <w:multiLevelType w:val="hybridMultilevel"/>
    <w:tmpl w:val="7D349734"/>
    <w:lvl w:ilvl="0" w:tplc="2746237A">
      <w:start w:val="1"/>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301FDC"/>
    <w:multiLevelType w:val="hybridMultilevel"/>
    <w:tmpl w:val="0AD01908"/>
    <w:lvl w:ilvl="0" w:tplc="9E84A1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BA1BAF"/>
    <w:multiLevelType w:val="multilevel"/>
    <w:tmpl w:val="93D25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CA0A06"/>
    <w:multiLevelType w:val="hybridMultilevel"/>
    <w:tmpl w:val="72606A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F066E9B"/>
    <w:multiLevelType w:val="hybridMultilevel"/>
    <w:tmpl w:val="C6BA7D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175A90"/>
    <w:multiLevelType w:val="hybridMultilevel"/>
    <w:tmpl w:val="EF567070"/>
    <w:lvl w:ilvl="0" w:tplc="53BA6B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64020AE"/>
    <w:multiLevelType w:val="multilevel"/>
    <w:tmpl w:val="CBE81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1B65BD"/>
    <w:multiLevelType w:val="hybridMultilevel"/>
    <w:tmpl w:val="A3929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CD51F1"/>
    <w:multiLevelType w:val="hybridMultilevel"/>
    <w:tmpl w:val="C6BA7D5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6A92330"/>
    <w:multiLevelType w:val="hybridMultilevel"/>
    <w:tmpl w:val="E5DCA7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995422C"/>
    <w:multiLevelType w:val="hybridMultilevel"/>
    <w:tmpl w:val="7C925DA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74472B"/>
    <w:multiLevelType w:val="hybridMultilevel"/>
    <w:tmpl w:val="C6BA7D5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74C0180"/>
    <w:multiLevelType w:val="hybridMultilevel"/>
    <w:tmpl w:val="6324D2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A88010E"/>
    <w:multiLevelType w:val="hybridMultilevel"/>
    <w:tmpl w:val="7D12B89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B16423F"/>
    <w:multiLevelType w:val="hybridMultilevel"/>
    <w:tmpl w:val="E5DCA70C"/>
    <w:lvl w:ilvl="0" w:tplc="9E84A1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B524008"/>
    <w:multiLevelType w:val="multilevel"/>
    <w:tmpl w:val="8D940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370DC5"/>
    <w:multiLevelType w:val="hybridMultilevel"/>
    <w:tmpl w:val="C16E2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1446518">
    <w:abstractNumId w:val="14"/>
  </w:num>
  <w:num w:numId="2" w16cid:durableId="1689142564">
    <w:abstractNumId w:val="0"/>
  </w:num>
  <w:num w:numId="3" w16cid:durableId="1399326349">
    <w:abstractNumId w:val="19"/>
  </w:num>
  <w:num w:numId="4" w16cid:durableId="1724593801">
    <w:abstractNumId w:val="3"/>
  </w:num>
  <w:num w:numId="5" w16cid:durableId="1155489778">
    <w:abstractNumId w:val="11"/>
  </w:num>
  <w:num w:numId="6" w16cid:durableId="1232036500">
    <w:abstractNumId w:val="2"/>
  </w:num>
  <w:num w:numId="7" w16cid:durableId="1968775589">
    <w:abstractNumId w:val="1"/>
  </w:num>
  <w:num w:numId="8" w16cid:durableId="1219779399">
    <w:abstractNumId w:val="23"/>
  </w:num>
  <w:num w:numId="9" w16cid:durableId="1893925730">
    <w:abstractNumId w:val="18"/>
  </w:num>
  <w:num w:numId="10" w16cid:durableId="1153839934">
    <w:abstractNumId w:val="15"/>
  </w:num>
  <w:num w:numId="11" w16cid:durableId="1546484184">
    <w:abstractNumId w:val="22"/>
  </w:num>
  <w:num w:numId="12" w16cid:durableId="1841698311">
    <w:abstractNumId w:val="9"/>
  </w:num>
  <w:num w:numId="13" w16cid:durableId="1665476844">
    <w:abstractNumId w:val="12"/>
  </w:num>
  <w:num w:numId="14" w16cid:durableId="1951665711">
    <w:abstractNumId w:val="21"/>
  </w:num>
  <w:num w:numId="15" w16cid:durableId="787748323">
    <w:abstractNumId w:val="16"/>
  </w:num>
  <w:num w:numId="16" w16cid:durableId="317002712">
    <w:abstractNumId w:val="5"/>
  </w:num>
  <w:num w:numId="17" w16cid:durableId="1097402508">
    <w:abstractNumId w:val="4"/>
  </w:num>
  <w:num w:numId="18" w16cid:durableId="1902057661">
    <w:abstractNumId w:val="17"/>
  </w:num>
  <w:num w:numId="19" w16cid:durableId="1830751108">
    <w:abstractNumId w:val="8"/>
  </w:num>
  <w:num w:numId="20" w16cid:durableId="1477069612">
    <w:abstractNumId w:val="6"/>
  </w:num>
  <w:num w:numId="21" w16cid:durableId="368529714">
    <w:abstractNumId w:val="20"/>
  </w:num>
  <w:num w:numId="22" w16cid:durableId="1173684291">
    <w:abstractNumId w:val="13"/>
  </w:num>
  <w:num w:numId="23" w16cid:durableId="270865949">
    <w:abstractNumId w:val="7"/>
  </w:num>
  <w:num w:numId="24" w16cid:durableId="149036508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291"/>
    <w:rsid w:val="00001D7E"/>
    <w:rsid w:val="000728F5"/>
    <w:rsid w:val="002D1B82"/>
    <w:rsid w:val="003066A2"/>
    <w:rsid w:val="003156C2"/>
    <w:rsid w:val="0037178E"/>
    <w:rsid w:val="004A2281"/>
    <w:rsid w:val="004D55D6"/>
    <w:rsid w:val="00573D0C"/>
    <w:rsid w:val="00644964"/>
    <w:rsid w:val="006F49E2"/>
    <w:rsid w:val="007D017C"/>
    <w:rsid w:val="00807543"/>
    <w:rsid w:val="00815A92"/>
    <w:rsid w:val="00883AD6"/>
    <w:rsid w:val="008E4FF8"/>
    <w:rsid w:val="0092661A"/>
    <w:rsid w:val="00976798"/>
    <w:rsid w:val="00981C93"/>
    <w:rsid w:val="00B26EE0"/>
    <w:rsid w:val="00BE3291"/>
    <w:rsid w:val="00C35A6D"/>
    <w:rsid w:val="00C50B7C"/>
    <w:rsid w:val="00CB4F0D"/>
    <w:rsid w:val="00E81016"/>
    <w:rsid w:val="00EB77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45DB634"/>
  <w15:chartTrackingRefBased/>
  <w15:docId w15:val="{BAED6E0F-0553-AE41-95A3-415D0A07E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32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32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32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32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32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32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2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2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2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2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32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32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32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32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32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2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2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291"/>
    <w:rPr>
      <w:rFonts w:eastAsiaTheme="majorEastAsia" w:cstheme="majorBidi"/>
      <w:color w:val="272727" w:themeColor="text1" w:themeTint="D8"/>
    </w:rPr>
  </w:style>
  <w:style w:type="paragraph" w:styleId="Title">
    <w:name w:val="Title"/>
    <w:basedOn w:val="Normal"/>
    <w:next w:val="Normal"/>
    <w:link w:val="TitleChar"/>
    <w:uiPriority w:val="10"/>
    <w:qFormat/>
    <w:rsid w:val="00BE32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2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2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2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291"/>
    <w:pPr>
      <w:spacing w:before="160"/>
      <w:jc w:val="center"/>
    </w:pPr>
    <w:rPr>
      <w:i/>
      <w:iCs/>
      <w:color w:val="404040" w:themeColor="text1" w:themeTint="BF"/>
    </w:rPr>
  </w:style>
  <w:style w:type="character" w:customStyle="1" w:styleId="QuoteChar">
    <w:name w:val="Quote Char"/>
    <w:basedOn w:val="DefaultParagraphFont"/>
    <w:link w:val="Quote"/>
    <w:uiPriority w:val="29"/>
    <w:rsid w:val="00BE3291"/>
    <w:rPr>
      <w:i/>
      <w:iCs/>
      <w:color w:val="404040" w:themeColor="text1" w:themeTint="BF"/>
    </w:rPr>
  </w:style>
  <w:style w:type="paragraph" w:styleId="ListParagraph">
    <w:name w:val="List Paragraph"/>
    <w:basedOn w:val="Normal"/>
    <w:uiPriority w:val="34"/>
    <w:qFormat/>
    <w:rsid w:val="00BE3291"/>
    <w:pPr>
      <w:ind w:left="720"/>
      <w:contextualSpacing/>
    </w:pPr>
  </w:style>
  <w:style w:type="character" w:styleId="IntenseEmphasis">
    <w:name w:val="Intense Emphasis"/>
    <w:basedOn w:val="DefaultParagraphFont"/>
    <w:uiPriority w:val="21"/>
    <w:qFormat/>
    <w:rsid w:val="00BE3291"/>
    <w:rPr>
      <w:i/>
      <w:iCs/>
      <w:color w:val="0F4761" w:themeColor="accent1" w:themeShade="BF"/>
    </w:rPr>
  </w:style>
  <w:style w:type="paragraph" w:styleId="IntenseQuote">
    <w:name w:val="Intense Quote"/>
    <w:basedOn w:val="Normal"/>
    <w:next w:val="Normal"/>
    <w:link w:val="IntenseQuoteChar"/>
    <w:uiPriority w:val="30"/>
    <w:qFormat/>
    <w:rsid w:val="00BE32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3291"/>
    <w:rPr>
      <w:i/>
      <w:iCs/>
      <w:color w:val="0F4761" w:themeColor="accent1" w:themeShade="BF"/>
    </w:rPr>
  </w:style>
  <w:style w:type="character" w:styleId="IntenseReference">
    <w:name w:val="Intense Reference"/>
    <w:basedOn w:val="DefaultParagraphFont"/>
    <w:uiPriority w:val="32"/>
    <w:qFormat/>
    <w:rsid w:val="00BE3291"/>
    <w:rPr>
      <w:b/>
      <w:bCs/>
      <w:smallCaps/>
      <w:color w:val="0F4761" w:themeColor="accent1" w:themeShade="BF"/>
      <w:spacing w:val="5"/>
    </w:rPr>
  </w:style>
  <w:style w:type="table" w:styleId="TableGrid">
    <w:name w:val="Table Grid"/>
    <w:basedOn w:val="TableNormal"/>
    <w:uiPriority w:val="39"/>
    <w:rsid w:val="003156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73D0C"/>
    <w:rPr>
      <w:b/>
      <w:bCs/>
    </w:rPr>
  </w:style>
  <w:style w:type="paragraph" w:styleId="NormalWeb">
    <w:name w:val="Normal (Web)"/>
    <w:basedOn w:val="Normal"/>
    <w:uiPriority w:val="99"/>
    <w:unhideWhenUsed/>
    <w:rsid w:val="00573D0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842492">
      <w:bodyDiv w:val="1"/>
      <w:marLeft w:val="0"/>
      <w:marRight w:val="0"/>
      <w:marTop w:val="0"/>
      <w:marBottom w:val="0"/>
      <w:divBdr>
        <w:top w:val="none" w:sz="0" w:space="0" w:color="auto"/>
        <w:left w:val="none" w:sz="0" w:space="0" w:color="auto"/>
        <w:bottom w:val="none" w:sz="0" w:space="0" w:color="auto"/>
        <w:right w:val="none" w:sz="0" w:space="0" w:color="auto"/>
      </w:divBdr>
      <w:divsChild>
        <w:div w:id="1379403650">
          <w:marLeft w:val="0"/>
          <w:marRight w:val="0"/>
          <w:marTop w:val="0"/>
          <w:marBottom w:val="0"/>
          <w:divBdr>
            <w:top w:val="none" w:sz="0" w:space="0" w:color="auto"/>
            <w:left w:val="none" w:sz="0" w:space="0" w:color="auto"/>
            <w:bottom w:val="none" w:sz="0" w:space="0" w:color="auto"/>
            <w:right w:val="none" w:sz="0" w:space="0" w:color="auto"/>
          </w:divBdr>
          <w:divsChild>
            <w:div w:id="1276406777">
              <w:marLeft w:val="0"/>
              <w:marRight w:val="0"/>
              <w:marTop w:val="0"/>
              <w:marBottom w:val="0"/>
              <w:divBdr>
                <w:top w:val="none" w:sz="0" w:space="0" w:color="auto"/>
                <w:left w:val="none" w:sz="0" w:space="0" w:color="auto"/>
                <w:bottom w:val="none" w:sz="0" w:space="0" w:color="auto"/>
                <w:right w:val="none" w:sz="0" w:space="0" w:color="auto"/>
              </w:divBdr>
              <w:divsChild>
                <w:div w:id="273485827">
                  <w:marLeft w:val="0"/>
                  <w:marRight w:val="0"/>
                  <w:marTop w:val="0"/>
                  <w:marBottom w:val="0"/>
                  <w:divBdr>
                    <w:top w:val="none" w:sz="0" w:space="0" w:color="auto"/>
                    <w:left w:val="none" w:sz="0" w:space="0" w:color="auto"/>
                    <w:bottom w:val="none" w:sz="0" w:space="0" w:color="auto"/>
                    <w:right w:val="none" w:sz="0" w:space="0" w:color="auto"/>
                  </w:divBdr>
                  <w:divsChild>
                    <w:div w:id="421341344">
                      <w:marLeft w:val="0"/>
                      <w:marRight w:val="0"/>
                      <w:marTop w:val="0"/>
                      <w:marBottom w:val="0"/>
                      <w:divBdr>
                        <w:top w:val="none" w:sz="0" w:space="0" w:color="auto"/>
                        <w:left w:val="none" w:sz="0" w:space="0" w:color="auto"/>
                        <w:bottom w:val="none" w:sz="0" w:space="0" w:color="auto"/>
                        <w:right w:val="none" w:sz="0" w:space="0" w:color="auto"/>
                      </w:divBdr>
                      <w:divsChild>
                        <w:div w:id="809978566">
                          <w:marLeft w:val="0"/>
                          <w:marRight w:val="0"/>
                          <w:marTop w:val="0"/>
                          <w:marBottom w:val="0"/>
                          <w:divBdr>
                            <w:top w:val="none" w:sz="0" w:space="0" w:color="auto"/>
                            <w:left w:val="none" w:sz="0" w:space="0" w:color="auto"/>
                            <w:bottom w:val="none" w:sz="0" w:space="0" w:color="auto"/>
                            <w:right w:val="none" w:sz="0" w:space="0" w:color="auto"/>
                          </w:divBdr>
                          <w:divsChild>
                            <w:div w:id="1678650562">
                              <w:marLeft w:val="0"/>
                              <w:marRight w:val="0"/>
                              <w:marTop w:val="0"/>
                              <w:marBottom w:val="0"/>
                              <w:divBdr>
                                <w:top w:val="none" w:sz="0" w:space="0" w:color="auto"/>
                                <w:left w:val="none" w:sz="0" w:space="0" w:color="auto"/>
                                <w:bottom w:val="none" w:sz="0" w:space="0" w:color="auto"/>
                                <w:right w:val="none" w:sz="0" w:space="0" w:color="auto"/>
                              </w:divBdr>
                              <w:divsChild>
                                <w:div w:id="1821269538">
                                  <w:marLeft w:val="0"/>
                                  <w:marRight w:val="0"/>
                                  <w:marTop w:val="0"/>
                                  <w:marBottom w:val="0"/>
                                  <w:divBdr>
                                    <w:top w:val="none" w:sz="0" w:space="0" w:color="auto"/>
                                    <w:left w:val="none" w:sz="0" w:space="0" w:color="auto"/>
                                    <w:bottom w:val="none" w:sz="0" w:space="0" w:color="auto"/>
                                    <w:right w:val="none" w:sz="0" w:space="0" w:color="auto"/>
                                  </w:divBdr>
                                  <w:divsChild>
                                    <w:div w:id="187152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6215283">
      <w:bodyDiv w:val="1"/>
      <w:marLeft w:val="0"/>
      <w:marRight w:val="0"/>
      <w:marTop w:val="0"/>
      <w:marBottom w:val="0"/>
      <w:divBdr>
        <w:top w:val="none" w:sz="0" w:space="0" w:color="auto"/>
        <w:left w:val="none" w:sz="0" w:space="0" w:color="auto"/>
        <w:bottom w:val="none" w:sz="0" w:space="0" w:color="auto"/>
        <w:right w:val="none" w:sz="0" w:space="0" w:color="auto"/>
      </w:divBdr>
    </w:div>
    <w:div w:id="816650547">
      <w:bodyDiv w:val="1"/>
      <w:marLeft w:val="0"/>
      <w:marRight w:val="0"/>
      <w:marTop w:val="0"/>
      <w:marBottom w:val="0"/>
      <w:divBdr>
        <w:top w:val="none" w:sz="0" w:space="0" w:color="auto"/>
        <w:left w:val="none" w:sz="0" w:space="0" w:color="auto"/>
        <w:bottom w:val="none" w:sz="0" w:space="0" w:color="auto"/>
        <w:right w:val="none" w:sz="0" w:space="0" w:color="auto"/>
      </w:divBdr>
    </w:div>
    <w:div w:id="839588191">
      <w:bodyDiv w:val="1"/>
      <w:marLeft w:val="0"/>
      <w:marRight w:val="0"/>
      <w:marTop w:val="0"/>
      <w:marBottom w:val="0"/>
      <w:divBdr>
        <w:top w:val="none" w:sz="0" w:space="0" w:color="auto"/>
        <w:left w:val="none" w:sz="0" w:space="0" w:color="auto"/>
        <w:bottom w:val="none" w:sz="0" w:space="0" w:color="auto"/>
        <w:right w:val="none" w:sz="0" w:space="0" w:color="auto"/>
      </w:divBdr>
    </w:div>
    <w:div w:id="1125537381">
      <w:bodyDiv w:val="1"/>
      <w:marLeft w:val="0"/>
      <w:marRight w:val="0"/>
      <w:marTop w:val="0"/>
      <w:marBottom w:val="0"/>
      <w:divBdr>
        <w:top w:val="none" w:sz="0" w:space="0" w:color="auto"/>
        <w:left w:val="none" w:sz="0" w:space="0" w:color="auto"/>
        <w:bottom w:val="none" w:sz="0" w:space="0" w:color="auto"/>
        <w:right w:val="none" w:sz="0" w:space="0" w:color="auto"/>
      </w:divBdr>
    </w:div>
    <w:div w:id="1516797847">
      <w:bodyDiv w:val="1"/>
      <w:marLeft w:val="0"/>
      <w:marRight w:val="0"/>
      <w:marTop w:val="0"/>
      <w:marBottom w:val="0"/>
      <w:divBdr>
        <w:top w:val="none" w:sz="0" w:space="0" w:color="auto"/>
        <w:left w:val="none" w:sz="0" w:space="0" w:color="auto"/>
        <w:bottom w:val="none" w:sz="0" w:space="0" w:color="auto"/>
        <w:right w:val="none" w:sz="0" w:space="0" w:color="auto"/>
      </w:divBdr>
    </w:div>
    <w:div w:id="1845313451">
      <w:bodyDiv w:val="1"/>
      <w:marLeft w:val="0"/>
      <w:marRight w:val="0"/>
      <w:marTop w:val="0"/>
      <w:marBottom w:val="0"/>
      <w:divBdr>
        <w:top w:val="none" w:sz="0" w:space="0" w:color="auto"/>
        <w:left w:val="none" w:sz="0" w:space="0" w:color="auto"/>
        <w:bottom w:val="none" w:sz="0" w:space="0" w:color="auto"/>
        <w:right w:val="none" w:sz="0" w:space="0" w:color="auto"/>
      </w:divBdr>
    </w:div>
    <w:div w:id="1964189386">
      <w:bodyDiv w:val="1"/>
      <w:marLeft w:val="0"/>
      <w:marRight w:val="0"/>
      <w:marTop w:val="0"/>
      <w:marBottom w:val="0"/>
      <w:divBdr>
        <w:top w:val="none" w:sz="0" w:space="0" w:color="auto"/>
        <w:left w:val="none" w:sz="0" w:space="0" w:color="auto"/>
        <w:bottom w:val="none" w:sz="0" w:space="0" w:color="auto"/>
        <w:right w:val="none" w:sz="0" w:space="0" w:color="auto"/>
      </w:divBdr>
      <w:divsChild>
        <w:div w:id="298076745">
          <w:marLeft w:val="0"/>
          <w:marRight w:val="0"/>
          <w:marTop w:val="0"/>
          <w:marBottom w:val="0"/>
          <w:divBdr>
            <w:top w:val="none" w:sz="0" w:space="0" w:color="auto"/>
            <w:left w:val="none" w:sz="0" w:space="0" w:color="auto"/>
            <w:bottom w:val="none" w:sz="0" w:space="0" w:color="auto"/>
            <w:right w:val="none" w:sz="0" w:space="0" w:color="auto"/>
          </w:divBdr>
          <w:divsChild>
            <w:div w:id="1040085217">
              <w:marLeft w:val="0"/>
              <w:marRight w:val="0"/>
              <w:marTop w:val="0"/>
              <w:marBottom w:val="0"/>
              <w:divBdr>
                <w:top w:val="none" w:sz="0" w:space="0" w:color="auto"/>
                <w:left w:val="none" w:sz="0" w:space="0" w:color="auto"/>
                <w:bottom w:val="none" w:sz="0" w:space="0" w:color="auto"/>
                <w:right w:val="none" w:sz="0" w:space="0" w:color="auto"/>
              </w:divBdr>
              <w:divsChild>
                <w:div w:id="1918398427">
                  <w:marLeft w:val="0"/>
                  <w:marRight w:val="0"/>
                  <w:marTop w:val="0"/>
                  <w:marBottom w:val="0"/>
                  <w:divBdr>
                    <w:top w:val="none" w:sz="0" w:space="0" w:color="auto"/>
                    <w:left w:val="none" w:sz="0" w:space="0" w:color="auto"/>
                    <w:bottom w:val="none" w:sz="0" w:space="0" w:color="auto"/>
                    <w:right w:val="none" w:sz="0" w:space="0" w:color="auto"/>
                  </w:divBdr>
                  <w:divsChild>
                    <w:div w:id="966547235">
                      <w:marLeft w:val="0"/>
                      <w:marRight w:val="0"/>
                      <w:marTop w:val="0"/>
                      <w:marBottom w:val="0"/>
                      <w:divBdr>
                        <w:top w:val="none" w:sz="0" w:space="0" w:color="auto"/>
                        <w:left w:val="none" w:sz="0" w:space="0" w:color="auto"/>
                        <w:bottom w:val="none" w:sz="0" w:space="0" w:color="auto"/>
                        <w:right w:val="none" w:sz="0" w:space="0" w:color="auto"/>
                      </w:divBdr>
                      <w:divsChild>
                        <w:div w:id="1142574527">
                          <w:marLeft w:val="0"/>
                          <w:marRight w:val="0"/>
                          <w:marTop w:val="0"/>
                          <w:marBottom w:val="0"/>
                          <w:divBdr>
                            <w:top w:val="none" w:sz="0" w:space="0" w:color="auto"/>
                            <w:left w:val="none" w:sz="0" w:space="0" w:color="auto"/>
                            <w:bottom w:val="none" w:sz="0" w:space="0" w:color="auto"/>
                            <w:right w:val="none" w:sz="0" w:space="0" w:color="auto"/>
                          </w:divBdr>
                          <w:divsChild>
                            <w:div w:id="1413232232">
                              <w:marLeft w:val="0"/>
                              <w:marRight w:val="0"/>
                              <w:marTop w:val="0"/>
                              <w:marBottom w:val="0"/>
                              <w:divBdr>
                                <w:top w:val="none" w:sz="0" w:space="0" w:color="auto"/>
                                <w:left w:val="none" w:sz="0" w:space="0" w:color="auto"/>
                                <w:bottom w:val="none" w:sz="0" w:space="0" w:color="auto"/>
                                <w:right w:val="none" w:sz="0" w:space="0" w:color="auto"/>
                              </w:divBdr>
                              <w:divsChild>
                                <w:div w:id="357394585">
                                  <w:marLeft w:val="0"/>
                                  <w:marRight w:val="0"/>
                                  <w:marTop w:val="0"/>
                                  <w:marBottom w:val="0"/>
                                  <w:divBdr>
                                    <w:top w:val="none" w:sz="0" w:space="0" w:color="auto"/>
                                    <w:left w:val="none" w:sz="0" w:space="0" w:color="auto"/>
                                    <w:bottom w:val="none" w:sz="0" w:space="0" w:color="auto"/>
                                    <w:right w:val="none" w:sz="0" w:space="0" w:color="auto"/>
                                  </w:divBdr>
                                  <w:divsChild>
                                    <w:div w:id="6430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7366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2</Pages>
  <Words>636</Words>
  <Characters>3929</Characters>
  <Application>Microsoft Office Word</Application>
  <DocSecurity>0</DocSecurity>
  <Lines>71</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Weihao Wang</dc:creator>
  <cp:keywords/>
  <dc:description/>
  <cp:lastModifiedBy>Weihao Wang</cp:lastModifiedBy>
  <cp:revision>16</cp:revision>
  <dcterms:created xsi:type="dcterms:W3CDTF">2025-02-09T23:47:00Z</dcterms:created>
  <dcterms:modified xsi:type="dcterms:W3CDTF">2026-03-31T21:32:00Z</dcterms:modified>
</cp:coreProperties>
</file>