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结营后访谈及后续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（2025年12月4日）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2025年12月4日下午12:25会议正式开始，2025年12月4日下午1:07休会。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29名，经累计统计，亲自出席5名，委托出席0名，含委托出席共5名，缺席24名。表决权总数共29票，亲自出席的有表决权成员所持表决权为5票，委托出席的表决权为0票，含委托出席的表决权共5票。亲自出席的有表决权成员人数必须超过有表决权成员总人数的1/2（必须超过14.5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二、地点：艺术共创营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三、人物：艺术共创营的伙伴，KI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四、所需资源：文本信息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发布关于结营后的访谈的文本信息。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通知共创营的伙伴，KI将会来支持。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进行访谈，收集反馈。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4. 整理访谈内容，形成《艺术共创营复盘报告》。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5. 开通共享文档协作模式，持续收集补充观点与建议。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6. 由 @Kiko 负责推进，安排访谈时间。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让大家知道这是一个艺术共创营的官方行动。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对艺术共创营和KI有帮助，累积实际案例，收集素材。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完成访谈的伙伴将获得额外 NT奖励。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七、能够在12月15号进行艺术共创营的结项报告，并将这个背景信息提供给K。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八、本次访谈的所有薪资支付由南航道进行支付。受访谈人的薪资根据人数给予每人30 NT的反馈。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赞成：砚仁（1票），KIKO（1票），xiaobai（1票），FC（1票）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一、时间：为期一周，每天3~5小时，总计24~30个小时。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二、地点：南塘道。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三、人物：燕人负责具体布置，人员包括认人、小白（远程工作），其他人员根据需要临时安排。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四、所需资源：无特别资源需求。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进行结项作业，属于营队管理过程中的结项阶段。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材料资料的回收。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召开复盘会议。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撰写下一步工作的计划。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安排三次工作会议，每次约一小时，用于确认工作分工和同步工作情况，以及材料编者会诊。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六、目标结果：完成结项作业，确保材料资料的回收和下一步工作的计划撰写。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二、地点：会议室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三、人物：全体参会人员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四、所需资源：会议议程安排表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初步定义之后几天的会议议程安排。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制定每一天的推进计划，明确推进的内容。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形成一个大致的整体规划。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在日程安排中预留修改的空间。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先针对工作的安排来进行初步的规划，然后小白在线上同步先安排结营工作，公众号的文章。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六、目标结果：形成一个大体的会议安排，并明确会议最终要形成的结果。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赞成3票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赞成：砚仁（1票），xiaobai（1票），FC（1票）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2025年12月4日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- 2025年12月4日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结营后访谈及后续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