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C6BE6" w14:textId="77777777" w:rsidR="001D061B" w:rsidRPr="003F54F2" w:rsidRDefault="001D061B" w:rsidP="001D061B">
      <w:pPr>
        <w:spacing w:after="0" w:line="240" w:lineRule="auto"/>
        <w:ind w:left="90"/>
        <w:jc w:val="right"/>
        <w:rPr>
          <w:rFonts w:ascii="Times New Roman" w:hAnsi="Times New Roman"/>
          <w:i/>
          <w:iCs/>
          <w:sz w:val="16"/>
          <w:szCs w:val="16"/>
          <w:lang w:val="ro-RO"/>
        </w:rPr>
      </w:pPr>
      <w:r w:rsidRPr="003F54F2">
        <w:rPr>
          <w:rFonts w:ascii="Times New Roman" w:hAnsi="Times New Roman"/>
          <w:i/>
          <w:iCs/>
          <w:sz w:val="16"/>
          <w:szCs w:val="16"/>
          <w:lang w:val="ro-RO"/>
        </w:rPr>
        <w:t>Anexa nr.19d</w:t>
      </w:r>
    </w:p>
    <w:p w14:paraId="5A943257" w14:textId="77777777" w:rsidR="001D061B" w:rsidRPr="003F54F2" w:rsidRDefault="001D061B" w:rsidP="001D061B">
      <w:pPr>
        <w:pStyle w:val="tt"/>
        <w:ind w:left="90"/>
        <w:jc w:val="right"/>
        <w:rPr>
          <w:b w:val="0"/>
          <w:i/>
          <w:iCs/>
          <w:sz w:val="16"/>
          <w:szCs w:val="16"/>
          <w:lang w:val="ro-MD"/>
        </w:rPr>
      </w:pPr>
      <w:r w:rsidRPr="003F54F2">
        <w:rPr>
          <w:b w:val="0"/>
          <w:i/>
          <w:iCs/>
          <w:sz w:val="16"/>
          <w:szCs w:val="16"/>
          <w:lang w:val="ro-MD"/>
        </w:rPr>
        <w:t xml:space="preserve">la Instrucţiunea cu privire la modul </w:t>
      </w:r>
    </w:p>
    <w:p w14:paraId="025C2101" w14:textId="77777777" w:rsidR="001D061B" w:rsidRPr="003F54F2" w:rsidRDefault="001D061B" w:rsidP="001D061B">
      <w:pPr>
        <w:pStyle w:val="tt"/>
        <w:ind w:left="90"/>
        <w:jc w:val="right"/>
        <w:rPr>
          <w:b w:val="0"/>
          <w:i/>
          <w:iCs/>
          <w:sz w:val="16"/>
          <w:szCs w:val="16"/>
          <w:lang w:val="ro-MD"/>
        </w:rPr>
      </w:pPr>
      <w:r w:rsidRPr="003F54F2">
        <w:rPr>
          <w:b w:val="0"/>
          <w:i/>
          <w:iCs/>
          <w:sz w:val="16"/>
          <w:szCs w:val="16"/>
          <w:lang w:val="ro-MD"/>
        </w:rPr>
        <w:t xml:space="preserve">de executare a lucrărilor cadastrale </w:t>
      </w:r>
    </w:p>
    <w:p w14:paraId="236ADE55" w14:textId="77777777" w:rsidR="001D061B" w:rsidRPr="003F54F2" w:rsidRDefault="001D061B" w:rsidP="001D061B">
      <w:pPr>
        <w:spacing w:after="0" w:line="240" w:lineRule="auto"/>
        <w:jc w:val="right"/>
        <w:rPr>
          <w:rFonts w:ascii="Times New Roman" w:hAnsi="Times New Roman"/>
          <w:i/>
          <w:iCs/>
          <w:sz w:val="16"/>
          <w:szCs w:val="16"/>
          <w:lang w:val="ro-MD"/>
        </w:rPr>
      </w:pPr>
      <w:r w:rsidRPr="003F54F2">
        <w:rPr>
          <w:rFonts w:ascii="Times New Roman" w:hAnsi="Times New Roman"/>
          <w:i/>
          <w:iCs/>
          <w:sz w:val="16"/>
          <w:szCs w:val="16"/>
          <w:lang w:val="ro-MD"/>
        </w:rPr>
        <w:t xml:space="preserve">la nivel de clădiri </w:t>
      </w:r>
      <w:r w:rsidRPr="003F54F2">
        <w:rPr>
          <w:rFonts w:ascii="Times New Roman"/>
          <w:i/>
          <w:iCs/>
          <w:sz w:val="16"/>
          <w:szCs w:val="16"/>
          <w:lang w:val="ro-MD"/>
        </w:rPr>
        <w:t>ș</w:t>
      </w:r>
      <w:r w:rsidRPr="003F54F2">
        <w:rPr>
          <w:rFonts w:ascii="Times New Roman" w:hAnsi="Times New Roman"/>
          <w:i/>
          <w:iCs/>
          <w:sz w:val="16"/>
          <w:szCs w:val="16"/>
          <w:lang w:val="ro-MD"/>
        </w:rPr>
        <w:t>i încăperi izolate</w:t>
      </w:r>
    </w:p>
    <w:p w14:paraId="55E03AD9" w14:textId="77777777" w:rsidR="001D061B" w:rsidRPr="004F17F7" w:rsidRDefault="001D061B" w:rsidP="001D061B">
      <w:pPr>
        <w:jc w:val="center"/>
        <w:rPr>
          <w:rFonts w:ascii="Times New Roman" w:hAnsi="Times New Roman"/>
          <w:b/>
          <w:sz w:val="24"/>
          <w:szCs w:val="24"/>
          <w:lang w:val="ro-RO"/>
        </w:rPr>
      </w:pPr>
      <w:r w:rsidRPr="004F17F7">
        <w:rPr>
          <w:rFonts w:ascii="Times New Roman" w:hAnsi="Times New Roman"/>
          <w:b/>
          <w:sz w:val="24"/>
          <w:szCs w:val="24"/>
          <w:lang w:val="ro-RO"/>
        </w:rPr>
        <w:t xml:space="preserve">Structura fişierului XML </w:t>
      </w:r>
    </w:p>
    <w:p w14:paraId="163E6AC1" w14:textId="77777777" w:rsidR="001D061B" w:rsidRDefault="001D061B" w:rsidP="001D061B">
      <w:pPr>
        <w:spacing w:after="0"/>
        <w:ind w:left="-426" w:firstLine="426"/>
        <w:jc w:val="both"/>
        <w:rPr>
          <w:rFonts w:ascii="Times New Roman" w:hAnsi="Times New Roman"/>
          <w:sz w:val="24"/>
          <w:szCs w:val="24"/>
          <w:lang w:val="ro-RO"/>
        </w:rPr>
      </w:pPr>
      <w:r w:rsidRPr="004F17F7">
        <w:rPr>
          <w:rFonts w:ascii="Times New Roman" w:hAnsi="Times New Roman"/>
          <w:sz w:val="24"/>
          <w:szCs w:val="24"/>
          <w:lang w:val="ro-RO"/>
        </w:rPr>
        <w:t>Fi</w:t>
      </w:r>
      <w:r w:rsidRPr="004F17F7">
        <w:rPr>
          <w:rFonts w:ascii="Times New Roman"/>
          <w:sz w:val="24"/>
          <w:szCs w:val="24"/>
          <w:lang w:val="ro-RO"/>
        </w:rPr>
        <w:t>ș</w:t>
      </w:r>
      <w:r w:rsidRPr="004F17F7">
        <w:rPr>
          <w:rFonts w:ascii="Times New Roman" w:hAnsi="Times New Roman"/>
          <w:sz w:val="24"/>
          <w:szCs w:val="24"/>
          <w:lang w:val="ro-RO"/>
        </w:rPr>
        <w:t xml:space="preserve">ierul XML trebuie să corespundă XML Schemei şi clasificatoarelor </w:t>
      </w:r>
      <w:r w:rsidRPr="004F17F7">
        <w:rPr>
          <w:rFonts w:ascii="Times New Roman"/>
          <w:sz w:val="24"/>
          <w:szCs w:val="24"/>
          <w:lang w:val="ro-RO"/>
        </w:rPr>
        <w:t>ș</w:t>
      </w:r>
      <w:r w:rsidRPr="004F17F7">
        <w:rPr>
          <w:rFonts w:ascii="Times New Roman" w:hAnsi="Times New Roman"/>
          <w:sz w:val="24"/>
          <w:szCs w:val="24"/>
          <w:lang w:val="ro-RO"/>
        </w:rPr>
        <w:t>i prezentat codificat în Unicode (UTF-8).  Schema XML în format xsd va fi accesibilă pentru descărcare şi utilizare pe pagina oficială a Instituţiei Publice „Agenţia Servicii Publice”.</w:t>
      </w:r>
    </w:p>
    <w:p w14:paraId="7392325F" w14:textId="77777777" w:rsidR="001D061B" w:rsidRPr="00815EB1" w:rsidRDefault="001D061B" w:rsidP="001D061B">
      <w:pPr>
        <w:spacing w:after="0"/>
        <w:ind w:left="-426" w:firstLine="426"/>
        <w:jc w:val="both"/>
        <w:rPr>
          <w:rFonts w:ascii="Times New Roman" w:hAnsi="Times New Roman"/>
          <w:color w:val="FF0000"/>
          <w:sz w:val="16"/>
          <w:szCs w:val="16"/>
          <w:lang w:val="ro-RO"/>
        </w:rPr>
      </w:pPr>
    </w:p>
    <w:p w14:paraId="4AA3528F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>&lt;?xml version="1.0" encoding="utf-8" standalone="no"?&gt;</w:t>
      </w:r>
    </w:p>
    <w:p w14:paraId="76A30F16" w14:textId="77777777" w:rsidR="001D061B" w:rsidRPr="0062752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de-DE"/>
        </w:rPr>
      </w:pPr>
      <w:r w:rsidRPr="00627526">
        <w:rPr>
          <w:rFonts w:ascii="Times New Roman" w:hAnsi="Times New Roman"/>
          <w:sz w:val="18"/>
          <w:szCs w:val="18"/>
          <w:lang w:val="de-DE"/>
        </w:rPr>
        <w:t>&lt;xs:schema xmlns:xs="http://www.w3.org/2001/XMLSchema"&gt;</w:t>
      </w:r>
    </w:p>
    <w:p w14:paraId="6886C8B5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627526">
        <w:rPr>
          <w:rFonts w:ascii="Times New Roman" w:hAnsi="Times New Roman"/>
          <w:sz w:val="18"/>
          <w:szCs w:val="18"/>
          <w:lang w:val="de-DE"/>
        </w:rPr>
        <w:t xml:space="preserve">  </w:t>
      </w:r>
      <w:r w:rsidRPr="00981C66">
        <w:rPr>
          <w:rFonts w:ascii="Times New Roman" w:hAnsi="Times New Roman"/>
          <w:sz w:val="18"/>
          <w:szCs w:val="18"/>
          <w:lang w:val="en-US"/>
        </w:rPr>
        <w:t>&lt;!--The "Modul de folosinţă" classifier – the building function --&gt;</w:t>
      </w:r>
    </w:p>
    <w:p w14:paraId="15CEC290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&lt;xs:include schemaLocation="btiType_UseType.xsd" /&gt;</w:t>
      </w:r>
    </w:p>
    <w:p w14:paraId="380ADCFD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&lt;!--The “Destinaţia” classifier –  the room function --&gt;</w:t>
      </w:r>
    </w:p>
    <w:p w14:paraId="13CCA51D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&lt;xs:include schemaLocation="btiType_RoomFunctions.xsd" /&gt;</w:t>
      </w:r>
    </w:p>
    <w:p w14:paraId="2CE6FCCA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&lt;!--The  “Modul de folosinţă a încăperii” classifier – the room name --&gt;</w:t>
      </w:r>
    </w:p>
    <w:p w14:paraId="347C8E27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&lt;xs:include schemaLocation="btiType_RoomType.xsd" /&gt;</w:t>
      </w:r>
    </w:p>
    <w:p w14:paraId="29662D8F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&lt;!--The “Tipul nivelului” classifier – Level type --&gt;</w:t>
      </w:r>
    </w:p>
    <w:p w14:paraId="4FEE940D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&lt;xs:include schemaLocation="btiType_LevelType.xsd" /&gt;</w:t>
      </w:r>
    </w:p>
    <w:p w14:paraId="0EB28D0B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&lt;!--The "IndStare" classifier - object status --&gt;</w:t>
      </w:r>
    </w:p>
    <w:p w14:paraId="72D99C0F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&lt;xs:include schemaLocation="btiType_IndStare.xsd" /&gt;</w:t>
      </w:r>
    </w:p>
    <w:p w14:paraId="2144ED1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&lt;!--The "Statutul încăperii izolate” classifier - the isolated room status --&gt;</w:t>
      </w:r>
    </w:p>
    <w:p w14:paraId="6C47D508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&lt;xs:include schemaLocation="btiType_Status.xsd" /&gt;</w:t>
      </w:r>
    </w:p>
    <w:p w14:paraId="1AC479A9" w14:textId="3E211A58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&lt;!--The </w:t>
      </w:r>
      <w:r w:rsidR="00BE3C2F">
        <w:rPr>
          <w:rFonts w:ascii="Times New Roman" w:hAnsi="Times New Roman"/>
          <w:sz w:val="18"/>
          <w:szCs w:val="18"/>
          <w:lang w:val="en-US"/>
        </w:rPr>
        <w:t>D</w:t>
      </w:r>
      <w:r w:rsidR="00BE3C2F" w:rsidRPr="00BE3C2F">
        <w:rPr>
          <w:rFonts w:ascii="Times New Roman" w:hAnsi="Times New Roman"/>
          <w:sz w:val="18"/>
          <w:szCs w:val="18"/>
          <w:lang w:val="en-US"/>
        </w:rPr>
        <w:t>estinația încăperii izolate</w:t>
      </w:r>
      <w:r w:rsidRPr="00981C66">
        <w:rPr>
          <w:rFonts w:ascii="Times New Roman" w:hAnsi="Times New Roman"/>
          <w:sz w:val="18"/>
          <w:szCs w:val="18"/>
          <w:lang w:val="en-US"/>
        </w:rPr>
        <w:t xml:space="preserve">  classifier - method of using isolated room --&gt;</w:t>
      </w:r>
    </w:p>
    <w:p w14:paraId="7E7C15A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&lt;xs:include schemaLocation="btiType_IsolatedRoomUsage.xsd" /&gt;</w:t>
      </w:r>
    </w:p>
    <w:p w14:paraId="79573F3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&lt;!--The "Tipul grevării" classifier - type of Encumbrance --&gt;</w:t>
      </w:r>
    </w:p>
    <w:p w14:paraId="23203C8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&lt;xs:include schemaLocation="btiType_EncumbranceType.xsd" /&gt;</w:t>
      </w:r>
    </w:p>
    <w:p w14:paraId="26BDE487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&lt;!--The "Metodа" classifier – method to obtain data --&gt;</w:t>
      </w:r>
    </w:p>
    <w:p w14:paraId="5DF4C357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&lt;xs:include schemaLocation="btiType_Method.xsd" /&gt;</w:t>
      </w:r>
    </w:p>
    <w:p w14:paraId="11F6D892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&lt;!--The "Metodа" classifier – method to obtain data --&gt;</w:t>
      </w:r>
    </w:p>
    <w:p w14:paraId="45DF0519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&lt;xs:include schemaLocation="btiType_Destination.xsd" /&gt;</w:t>
      </w:r>
    </w:p>
    <w:p w14:paraId="17D3626E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&lt;!--The "ClassEnargy” classifier - the isolated room energy rating --&gt;</w:t>
      </w:r>
    </w:p>
    <w:p w14:paraId="2373E157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&lt;xs:include schemaLocation="btiType_ClassEnergy.xsd" /&gt;</w:t>
      </w:r>
    </w:p>
    <w:p w14:paraId="2F98961B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&lt;!--Data types --&gt;</w:t>
      </w:r>
    </w:p>
    <w:p w14:paraId="0BC358F0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&lt;xs:include schemaLocation="btiTypes.xsd" /&gt;</w:t>
      </w:r>
    </w:p>
    <w:p w14:paraId="60379B78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&lt;xs:element name="Building"&gt;</w:t>
      </w:r>
    </w:p>
    <w:p w14:paraId="505431D8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&lt;xs:annotation&gt;</w:t>
      </w:r>
    </w:p>
    <w:p w14:paraId="490910D9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&lt;xs:documentation&gt;MAIN ROOT ELEMENT&lt;/xs:documentation&gt;</w:t>
      </w:r>
    </w:p>
    <w:p w14:paraId="7BD8257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&lt;/xs:annotation&gt;</w:t>
      </w:r>
    </w:p>
    <w:p w14:paraId="2E21BE1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&lt;xs:complexType&gt;</w:t>
      </w:r>
    </w:p>
    <w:p w14:paraId="5F854D7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&lt;xs:sequence&gt;</w:t>
      </w:r>
    </w:p>
    <w:p w14:paraId="17F8DBE5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&lt;xs:element name="BuildingInfo"&gt;</w:t>
      </w:r>
    </w:p>
    <w:p w14:paraId="41188CA0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&lt;xs:annotation&gt;</w:t>
      </w:r>
    </w:p>
    <w:p w14:paraId="65D7A4F3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&lt;xs:documentation&gt;Project information&lt;/xs:documentation&gt;</w:t>
      </w:r>
    </w:p>
    <w:p w14:paraId="1CDFDB6A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&lt;/xs:annotation&gt;</w:t>
      </w:r>
    </w:p>
    <w:p w14:paraId="52F142E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&lt;xs:complexType&gt;</w:t>
      </w:r>
    </w:p>
    <w:p w14:paraId="0C9F959F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&lt;xs:sequence&gt;</w:t>
      </w:r>
    </w:p>
    <w:p w14:paraId="613BAD1B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&lt;xs:element name="OrganizationName" type="xs:string" /&gt;</w:t>
      </w:r>
    </w:p>
    <w:p w14:paraId="496CD56D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&lt;xs:element name="CadastralNumber" type="CadNumber" /&gt;</w:t>
      </w:r>
    </w:p>
    <w:p w14:paraId="6F4490A9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&lt;xs:element name="UseType" type="UseType" /&gt;</w:t>
      </w:r>
    </w:p>
    <w:p w14:paraId="346E89F9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&lt;xs:element name="BuildingAddress"&gt;</w:t>
      </w:r>
    </w:p>
    <w:p w14:paraId="0FAFE290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&lt;xs:complexType&gt;</w:t>
      </w:r>
    </w:p>
    <w:p w14:paraId="69935E4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&lt;xs:sequence&gt;</w:t>
      </w:r>
    </w:p>
    <w:p w14:paraId="55943A22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&lt;xs:element name="District" type="xs:string" minOccurs="0" /&gt;</w:t>
      </w:r>
    </w:p>
    <w:p w14:paraId="3287059E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&lt;xs:element name="Commune" type="xs:string" minOccurs="0" /&gt;</w:t>
      </w:r>
    </w:p>
    <w:p w14:paraId="00EF3B05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&lt;xs:element name="Locality" type="xs:string" minOccurs="0" /&gt;</w:t>
      </w:r>
    </w:p>
    <w:p w14:paraId="74B7E04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&lt;xs:element name="Street" type="xs:string" minOccurs="0" /&gt;</w:t>
      </w:r>
    </w:p>
    <w:p w14:paraId="4D238C69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&lt;xs:element name="Number" type="xs:string" minOccurs="0" /&gt;</w:t>
      </w:r>
    </w:p>
    <w:p w14:paraId="67CE7953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&lt;/xs:sequence&gt;</w:t>
      </w:r>
    </w:p>
    <w:p w14:paraId="7711558B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&lt;/xs:complexType&gt;</w:t>
      </w:r>
    </w:p>
    <w:p w14:paraId="6F0BA10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&lt;/xs:element&gt;</w:t>
      </w:r>
    </w:p>
    <w:p w14:paraId="2C2D0978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&lt;xs:element name="Creator"&gt;</w:t>
      </w:r>
    </w:p>
    <w:p w14:paraId="56D1138A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&lt;xs:complexType&gt;</w:t>
      </w:r>
    </w:p>
    <w:p w14:paraId="2DE771E5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&lt;xs:attribute name="CreatorFirstName" type="notEmptyString" use="required" /&gt;</w:t>
      </w:r>
    </w:p>
    <w:p w14:paraId="23093316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&lt;xs:attribute name="CreatorLastName" type="notEmptyString" use="required" /&gt;</w:t>
      </w:r>
    </w:p>
    <w:p w14:paraId="32F9A51D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&lt;/xs:complexType&gt;</w:t>
      </w:r>
    </w:p>
    <w:p w14:paraId="2E40265F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&lt;/xs:element&gt;</w:t>
      </w:r>
    </w:p>
    <w:p w14:paraId="6E0CE65F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lastRenderedPageBreak/>
        <w:t xml:space="preserve">              &lt;xs:element name="Verified"&gt;</w:t>
      </w:r>
    </w:p>
    <w:p w14:paraId="7FEEBEDF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&lt;xs:complexType&gt;</w:t>
      </w:r>
    </w:p>
    <w:p w14:paraId="051D74AA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&lt;xs:attribute name="VerifiedFirstName" type="notEmptyString" use="required" /&gt;</w:t>
      </w:r>
    </w:p>
    <w:p w14:paraId="561156C7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&lt;xs:attribute name="VerifiedLastName" type="notEmptyString" use="required" /&gt;</w:t>
      </w:r>
    </w:p>
    <w:p w14:paraId="723AF2E5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&lt;/xs:complexType&gt;</w:t>
      </w:r>
    </w:p>
    <w:p w14:paraId="5A853CE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&lt;/xs:element&gt;</w:t>
      </w:r>
    </w:p>
    <w:p w14:paraId="447DE0DA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&lt;xs:element name="Date" type="mDate" /&gt;</w:t>
      </w:r>
    </w:p>
    <w:p w14:paraId="2C27E5DC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&lt;/xs:sequence&gt;</w:t>
      </w:r>
    </w:p>
    <w:p w14:paraId="11A9FA86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&lt;/xs:complexType&gt;</w:t>
      </w:r>
    </w:p>
    <w:p w14:paraId="40FC92BD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&lt;/xs:element&gt;</w:t>
      </w:r>
    </w:p>
    <w:p w14:paraId="34962F02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&lt;xs:element name="Level"&gt;</w:t>
      </w:r>
    </w:p>
    <w:p w14:paraId="00962B1C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&lt;xs:annotation&gt;</w:t>
      </w:r>
    </w:p>
    <w:p w14:paraId="1C007A4F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&lt;xs:documentation&gt;Level information object&lt;/xs:documentation&gt;</w:t>
      </w:r>
    </w:p>
    <w:p w14:paraId="5960F7D3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&lt;/xs:annotation&gt;</w:t>
      </w:r>
    </w:p>
    <w:p w14:paraId="781037CC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&lt;xs:complexType&gt;</w:t>
      </w:r>
    </w:p>
    <w:p w14:paraId="2139830C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&lt;xs:sequence&gt;</w:t>
      </w:r>
    </w:p>
    <w:p w14:paraId="3665399A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&lt;xs:element name="Geopoints" minOccurs="0"&gt;</w:t>
      </w:r>
    </w:p>
    <w:p w14:paraId="645FA568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&lt;xs:annotation&gt;</w:t>
      </w:r>
    </w:p>
    <w:p w14:paraId="4459662A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&lt;xs:documentation&gt;Correspondence of geodetic coordinates to the drawing coordinates&lt;/xs:documentation&gt;</w:t>
      </w:r>
    </w:p>
    <w:p w14:paraId="34B13BDD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&lt;/xs:annotation&gt;</w:t>
      </w:r>
    </w:p>
    <w:p w14:paraId="0E5268A0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&lt;xs:complexType&gt;</w:t>
      </w:r>
    </w:p>
    <w:p w14:paraId="0A8485B7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&lt;xs:sequence&gt;</w:t>
      </w:r>
    </w:p>
    <w:p w14:paraId="190A6AD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&lt;xs:element name="Item" minOccurs="2" maxOccurs="2"&gt;</w:t>
      </w:r>
    </w:p>
    <w:p w14:paraId="3FB08348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&lt;xs:complexType&gt;</w:t>
      </w:r>
    </w:p>
    <w:p w14:paraId="71A93333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&lt;xs:attribute name="DrawingPoint" type="Point" use="required" /&gt;</w:t>
      </w:r>
    </w:p>
    <w:p w14:paraId="031E27C3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&lt;xs:attribute name="GeoPoint" type="Point" use="required" /&gt;</w:t>
      </w:r>
    </w:p>
    <w:p w14:paraId="36E81D9C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&lt;/xs:complexType&gt;</w:t>
      </w:r>
    </w:p>
    <w:p w14:paraId="01C4C53E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&lt;/xs:element&gt;</w:t>
      </w:r>
    </w:p>
    <w:p w14:paraId="74CF7E4A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&lt;/xs:sequence&gt;</w:t>
      </w:r>
    </w:p>
    <w:p w14:paraId="572CC183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&lt;/xs:complexType&gt;</w:t>
      </w:r>
    </w:p>
    <w:p w14:paraId="6B08AD42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&lt;/xs:element&gt;</w:t>
      </w:r>
    </w:p>
    <w:p w14:paraId="46EBA1AE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&lt;xs:group ref="eContourGroup"&gt;</w:t>
      </w:r>
    </w:p>
    <w:p w14:paraId="58A66ED8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&lt;xs:annotation&gt;</w:t>
      </w:r>
    </w:p>
    <w:p w14:paraId="03F73E1F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&lt;xs:documentation&gt;Contour of the Level information object&lt;/xs:documentation&gt;</w:t>
      </w:r>
    </w:p>
    <w:p w14:paraId="3F16E315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&lt;/xs:annotation&gt;</w:t>
      </w:r>
    </w:p>
    <w:p w14:paraId="6C1282D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&lt;/xs:group&gt;</w:t>
      </w:r>
    </w:p>
    <w:p w14:paraId="1D31F5EE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&lt;xs:group ref="eAreaGroup" minOccurs="0"&gt;</w:t>
      </w:r>
    </w:p>
    <w:p w14:paraId="20B4692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&lt;xs:annotation&gt;</w:t>
      </w:r>
    </w:p>
    <w:p w14:paraId="4431DD45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&lt;xs:documentation&gt;Total internal level area by area type&lt;/xs:documentation&gt;</w:t>
      </w:r>
    </w:p>
    <w:p w14:paraId="4802887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&lt;/xs:annotation&gt;</w:t>
      </w:r>
    </w:p>
    <w:p w14:paraId="243931DE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&lt;/xs:group&gt;</w:t>
      </w:r>
    </w:p>
    <w:p w14:paraId="413ACAD2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&lt;xs:choice minOccurs="1" maxOccurs="2"&gt;</w:t>
      </w:r>
    </w:p>
    <w:p w14:paraId="0783A479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&lt;xs:element name="BuildingUnit"&gt;</w:t>
      </w:r>
    </w:p>
    <w:p w14:paraId="604962B0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&lt;xs:complexType&gt;</w:t>
      </w:r>
    </w:p>
    <w:p w14:paraId="7A5BE4A2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&lt;xs:sequence&gt;</w:t>
      </w:r>
    </w:p>
    <w:p w14:paraId="325F0DDE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&lt;xs:element name="Item" maxOccurs="unbounded"&gt;</w:t>
      </w:r>
    </w:p>
    <w:p w14:paraId="03A3D099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&lt;xs:annotation&gt;</w:t>
      </w:r>
    </w:p>
    <w:p w14:paraId="3E8633FB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&lt;xs:documentation&gt;“Isolated room” or “Parking lot” Information objects&lt;/xs:documentation&gt;</w:t>
      </w:r>
    </w:p>
    <w:p w14:paraId="3D84F91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&lt;/xs:annotation&gt;</w:t>
      </w:r>
    </w:p>
    <w:p w14:paraId="31544663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&lt;xs:complexType&gt;</w:t>
      </w:r>
    </w:p>
    <w:p w14:paraId="091D20CE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&lt;xs:sequence&gt;</w:t>
      </w:r>
    </w:p>
    <w:p w14:paraId="3D803456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&lt;xs:group ref="eContourGroup"&gt;</w:t>
      </w:r>
    </w:p>
    <w:p w14:paraId="7A64953D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  &lt;xs:annotation&gt;</w:t>
      </w:r>
    </w:p>
    <w:p w14:paraId="7FBE48BB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    &lt;xs:documentation&gt;Contour of “Isolated room” or “Parking lot” information objects&lt;/xs:documentation&gt;</w:t>
      </w:r>
    </w:p>
    <w:p w14:paraId="41F92CA3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  &lt;/xs:annotation&gt;</w:t>
      </w:r>
    </w:p>
    <w:p w14:paraId="0F32490D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&lt;/xs:group&gt;</w:t>
      </w:r>
    </w:p>
    <w:p w14:paraId="1729376A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&lt;xs:group ref="eAreaGroup"&gt;</w:t>
      </w:r>
    </w:p>
    <w:p w14:paraId="233FA01F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  &lt;xs:annotation&gt;</w:t>
      </w:r>
    </w:p>
    <w:p w14:paraId="5AEE8B18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    &lt;xs:documentation&gt;The total area of isolated room or parking lot by area type&lt;/xs:documentation&gt;</w:t>
      </w:r>
    </w:p>
    <w:p w14:paraId="0C5AFCA7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  &lt;/xs:annotation&gt;</w:t>
      </w:r>
    </w:p>
    <w:p w14:paraId="199B397C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&lt;/xs:group&gt;</w:t>
      </w:r>
    </w:p>
    <w:p w14:paraId="72F900F7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&lt;xs:element name="Note" type="xs:string" minOccurs="0" /&gt;</w:t>
      </w:r>
    </w:p>
    <w:p w14:paraId="55A70967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&lt;xs:group ref="eRoomsGroup"&gt;</w:t>
      </w:r>
    </w:p>
    <w:p w14:paraId="0420900F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  &lt;xs:annotation&gt;</w:t>
      </w:r>
    </w:p>
    <w:p w14:paraId="7043488B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    &lt;xs:documentation&gt;The list of “Isolated room” or “Parking lot” rooms&lt;/xs:documentation&gt;</w:t>
      </w:r>
    </w:p>
    <w:p w14:paraId="6042E612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  &lt;/xs:annotation&gt;</w:t>
      </w:r>
    </w:p>
    <w:p w14:paraId="018117D6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&lt;/xs:group&gt;</w:t>
      </w:r>
    </w:p>
    <w:p w14:paraId="507C114E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&lt;xs:group ref="eEncumbrancesGroup"&gt;</w:t>
      </w:r>
    </w:p>
    <w:p w14:paraId="42B0CFC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  &lt;xs:annotation&gt;</w:t>
      </w:r>
    </w:p>
    <w:p w14:paraId="141EEC1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    &lt;xs:documentation&gt;The list of “Isolated room” or “Parking lot” encumbrances&lt;/xs:documentation&gt;</w:t>
      </w:r>
    </w:p>
    <w:p w14:paraId="01531090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lastRenderedPageBreak/>
        <w:t xml:space="preserve">                              &lt;/xs:annotation&gt;</w:t>
      </w:r>
    </w:p>
    <w:p w14:paraId="6AAF034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  &lt;/xs:group&gt;</w:t>
      </w:r>
    </w:p>
    <w:p w14:paraId="571CD57D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&lt;/xs:sequence&gt;</w:t>
      </w:r>
    </w:p>
    <w:p w14:paraId="083711E7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&lt;xs:attribute name="CadastralNumber" type="intEmpty" use="required" /&gt;</w:t>
      </w:r>
    </w:p>
    <w:p w14:paraId="43B67733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&lt;xs:attribute name="Number" type="strPositive" use="required" /&gt;</w:t>
      </w:r>
    </w:p>
    <w:p w14:paraId="4A07C6C7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&lt;xs:attribute name="Value" type="xs:string" /&gt;</w:t>
      </w:r>
    </w:p>
    <w:p w14:paraId="2761A5AC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&lt;xs:attribute name="Status" type="Status" use="required" /&gt;</w:t>
      </w:r>
    </w:p>
    <w:p w14:paraId="681D881B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&lt;xs:attribute name="UseType" type="IsolatedRoomUsage" use="required" /&gt;</w:t>
      </w:r>
    </w:p>
    <w:p w14:paraId="4FFB5EBB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&lt;xs:attribute name="Purpose" type="Destination" /&gt;</w:t>
      </w:r>
    </w:p>
    <w:p w14:paraId="796E0D7D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&lt;xs:attribute name="Share" type="xs:string" /&gt;</w:t>
      </w:r>
    </w:p>
    <w:p w14:paraId="0E086149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&lt;xs:attribute name="IndStare" type="IndStare" /&gt;</w:t>
      </w:r>
    </w:p>
    <w:p w14:paraId="7288DE25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  &lt;xs:attribute name="ClassEnergy" type="ClassEnergy" use="required"/&gt;</w:t>
      </w:r>
    </w:p>
    <w:p w14:paraId="07BF2D3A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  &lt;/xs:complexType&gt;</w:t>
      </w:r>
    </w:p>
    <w:p w14:paraId="4C36C03E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&lt;/xs:element&gt;</w:t>
      </w:r>
    </w:p>
    <w:p w14:paraId="6B79F0E0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&lt;/xs:sequence&gt;</w:t>
      </w:r>
    </w:p>
    <w:p w14:paraId="401A9FDC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&lt;/xs:complexType&gt;</w:t>
      </w:r>
    </w:p>
    <w:p w14:paraId="587396B5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&lt;/xs:element&gt;</w:t>
      </w:r>
    </w:p>
    <w:p w14:paraId="65698B26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&lt;xs:group ref="eRoomsGroup"&gt;</w:t>
      </w:r>
    </w:p>
    <w:p w14:paraId="1D0C122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&lt;xs:annotation&gt;</w:t>
      </w:r>
    </w:p>
    <w:p w14:paraId="7320A0AE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&lt;xs:documentation&gt;The list of rooms contained in Level&lt;/xs:documentation&gt;</w:t>
      </w:r>
    </w:p>
    <w:p w14:paraId="45C1167E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&lt;/xs:annotation&gt;</w:t>
      </w:r>
    </w:p>
    <w:p w14:paraId="1B88AD2D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&lt;/xs:group&gt;</w:t>
      </w:r>
    </w:p>
    <w:p w14:paraId="6568632C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&lt;/xs:choice&gt;</w:t>
      </w:r>
    </w:p>
    <w:p w14:paraId="70B1884A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&lt;xs:group ref="eEncumbrancesGroup"&gt;</w:t>
      </w:r>
    </w:p>
    <w:p w14:paraId="65C6820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&lt;xs:annotation&gt;</w:t>
      </w:r>
    </w:p>
    <w:p w14:paraId="0B765BC6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&lt;xs:documentation&gt;The list of encumbrances contained in Level&lt;/xs:documentation&gt;</w:t>
      </w:r>
    </w:p>
    <w:p w14:paraId="56AB74A0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&lt;/xs:annotation&gt;</w:t>
      </w:r>
    </w:p>
    <w:p w14:paraId="0AA5F2B9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&lt;/xs:group&gt;</w:t>
      </w:r>
    </w:p>
    <w:p w14:paraId="1B5D5975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&lt;/xs:sequence&gt;</w:t>
      </w:r>
    </w:p>
    <w:p w14:paraId="673DA475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&lt;xs:attribute name="Number" type="lv_number" use="required" /&gt;</w:t>
      </w:r>
    </w:p>
    <w:p w14:paraId="42DB1D3B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&lt;xs:attribute name="Value" type="xs:string" /&gt;</w:t>
      </w:r>
    </w:p>
    <w:p w14:paraId="6AFD3C85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&lt;xs:attribute name="Type" type="LevelType" /&gt;</w:t>
      </w:r>
    </w:p>
    <w:p w14:paraId="10079D3A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&lt;/xs:complexType&gt;</w:t>
      </w:r>
    </w:p>
    <w:p w14:paraId="0F27648F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&lt;/xs:element&gt;</w:t>
      </w:r>
    </w:p>
    <w:p w14:paraId="7549750C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&lt;/xs:sequence&gt;</w:t>
      </w:r>
    </w:p>
    <w:p w14:paraId="1E1C48EB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&lt;/xs:complexType&gt;</w:t>
      </w:r>
    </w:p>
    <w:p w14:paraId="3E26271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&lt;/xs:element&gt;</w:t>
      </w:r>
    </w:p>
    <w:p w14:paraId="58B5FD96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&lt;xs:group name="eContourGroup"&gt;</w:t>
      </w:r>
    </w:p>
    <w:p w14:paraId="58CE3CBB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&lt;xs:sequence&gt;</w:t>
      </w:r>
    </w:p>
    <w:p w14:paraId="7AFCB895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&lt;xs:element name="OutlineContour"&gt;</w:t>
      </w:r>
    </w:p>
    <w:p w14:paraId="4C42267D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&lt;xs:complexType&gt;</w:t>
      </w:r>
    </w:p>
    <w:p w14:paraId="20CB54B7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&lt;xs:sequence&gt;</w:t>
      </w:r>
    </w:p>
    <w:p w14:paraId="337DB903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&lt;xs:element name="Item" maxOccurs="unbounded"&gt;</w:t>
      </w:r>
    </w:p>
    <w:p w14:paraId="792F7B55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&lt;xs:complexType&gt;</w:t>
      </w:r>
    </w:p>
    <w:p w14:paraId="2D9B648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&lt;xs:sequence&gt;</w:t>
      </w:r>
    </w:p>
    <w:p w14:paraId="3D6BE083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&lt;xs:element name="Item" minOccurs="0" maxOccurs="unbounded"&gt;</w:t>
      </w:r>
    </w:p>
    <w:p w14:paraId="6E90E325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&lt;xs:complexType&gt;</w:t>
      </w:r>
    </w:p>
    <w:p w14:paraId="4766EF50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&lt;xs:attribute name="Area" type="xs:decimal" use="required" /&gt;</w:t>
      </w:r>
    </w:p>
    <w:p w14:paraId="52F7A70E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&lt;xs:attribute name="CountPoints" type="xs:integer" use="required" /&gt;</w:t>
      </w:r>
    </w:p>
    <w:p w14:paraId="01D09982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  &lt;xs:attribute name="Points" type="cPoints" use="required" /&gt;</w:t>
      </w:r>
    </w:p>
    <w:p w14:paraId="3A9DC666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  &lt;/xs:complexType&gt;</w:t>
      </w:r>
    </w:p>
    <w:p w14:paraId="51D11D69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&lt;/xs:element&gt;</w:t>
      </w:r>
    </w:p>
    <w:p w14:paraId="5E62144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&lt;/xs:sequence&gt;</w:t>
      </w:r>
    </w:p>
    <w:p w14:paraId="73B06DB6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&lt;xs:attribute name="Area" type="xs:decimal" use="required" /&gt;</w:t>
      </w:r>
    </w:p>
    <w:p w14:paraId="526DC65E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&lt;xs:attribute name="CountPoints" type="xs:integer" use="required" /&gt;</w:t>
      </w:r>
    </w:p>
    <w:p w14:paraId="585FE9AD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&lt;xs:attribute name="Points" type="cPoints" use="required" /&gt;</w:t>
      </w:r>
    </w:p>
    <w:p w14:paraId="72947068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&lt;/xs:complexType&gt;</w:t>
      </w:r>
    </w:p>
    <w:p w14:paraId="43A92876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&lt;/xs:element&gt;</w:t>
      </w:r>
    </w:p>
    <w:p w14:paraId="4B82193F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&lt;/xs:sequence&gt;</w:t>
      </w:r>
    </w:p>
    <w:p w14:paraId="590F72AE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&lt;xs:attribute name="Count" type="xs:integer" use="required" /&gt;</w:t>
      </w:r>
    </w:p>
    <w:p w14:paraId="40AF7386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&lt;xs:attribute name="Area" type="xs:decimal" use="required" /&gt;</w:t>
      </w:r>
    </w:p>
    <w:p w14:paraId="25EFAE4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&lt;/xs:complexType&gt;</w:t>
      </w:r>
    </w:p>
    <w:p w14:paraId="76FCAD88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&lt;/xs:element&gt;</w:t>
      </w:r>
    </w:p>
    <w:p w14:paraId="569A23E7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&lt;/xs:sequence&gt;</w:t>
      </w:r>
    </w:p>
    <w:p w14:paraId="72604B87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&lt;/xs:group&gt;</w:t>
      </w:r>
    </w:p>
    <w:p w14:paraId="733E687C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&lt;xs:group name="eAreaGroup"&gt;</w:t>
      </w:r>
    </w:p>
    <w:p w14:paraId="3C3B535C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&lt;xs:sequence&gt;</w:t>
      </w:r>
    </w:p>
    <w:p w14:paraId="4AF9C31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&lt;xs:element name="Area"&gt;</w:t>
      </w:r>
    </w:p>
    <w:p w14:paraId="6ABD4A6D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&lt;xs:complexType&gt;</w:t>
      </w:r>
    </w:p>
    <w:p w14:paraId="7ADD1CF9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&lt;xs:sequence&gt;</w:t>
      </w:r>
    </w:p>
    <w:p w14:paraId="0FAD7372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lastRenderedPageBreak/>
        <w:t xml:space="preserve">            &lt;xs:element name="Item" maxOccurs="unbounded"&gt;</w:t>
      </w:r>
    </w:p>
    <w:p w14:paraId="0C32A0FA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&lt;xs:complexType&gt;</w:t>
      </w:r>
    </w:p>
    <w:p w14:paraId="0D56520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&lt;xs:attribute name="Type" type="RoomFunctions" use="required" /&gt;</w:t>
      </w:r>
    </w:p>
    <w:p w14:paraId="439529F6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&lt;xs:attribute name="Value" type="xs:decimal" use="required" /&gt;</w:t>
      </w:r>
    </w:p>
    <w:p w14:paraId="4C779949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&lt;/xs:complexType&gt;</w:t>
      </w:r>
    </w:p>
    <w:p w14:paraId="234053F9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&lt;/xs:element&gt;</w:t>
      </w:r>
    </w:p>
    <w:p w14:paraId="75E231C0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&lt;/xs:sequence&gt;</w:t>
      </w:r>
    </w:p>
    <w:p w14:paraId="019B78BB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&lt;xs:attribute name="Value" type="xs:decimal" use="required" /&gt;</w:t>
      </w:r>
    </w:p>
    <w:p w14:paraId="447359A7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&lt;/xs:complexType&gt;</w:t>
      </w:r>
    </w:p>
    <w:p w14:paraId="18432C98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&lt;/xs:element&gt;</w:t>
      </w:r>
    </w:p>
    <w:p w14:paraId="641288C0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&lt;/xs:sequence&gt;</w:t>
      </w:r>
    </w:p>
    <w:p w14:paraId="36151D2B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&lt;/xs:group&gt;</w:t>
      </w:r>
    </w:p>
    <w:p w14:paraId="630CD848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&lt;xs:group name="eRoomsGroup"&gt;</w:t>
      </w:r>
    </w:p>
    <w:p w14:paraId="7ED21DF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&lt;xs:sequence&gt;</w:t>
      </w:r>
    </w:p>
    <w:p w14:paraId="5DD393F2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&lt;xs:element name="Rooms"&gt;</w:t>
      </w:r>
    </w:p>
    <w:p w14:paraId="18DF8C40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&lt;xs:complexType&gt;</w:t>
      </w:r>
    </w:p>
    <w:p w14:paraId="531424DA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&lt;xs:sequence&gt;</w:t>
      </w:r>
    </w:p>
    <w:p w14:paraId="46D6A27A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&lt;xs:element name="Item" maxOccurs="unbounded"&gt;</w:t>
      </w:r>
    </w:p>
    <w:p w14:paraId="3323EFA6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&lt;xs:complexType&gt;</w:t>
      </w:r>
    </w:p>
    <w:p w14:paraId="04AD782B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&lt;xs:sequence&gt;</w:t>
      </w:r>
    </w:p>
    <w:p w14:paraId="0DE7BA5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&lt;xs:element name="Note" type="xs:string" minOccurs="0" /&gt;</w:t>
      </w:r>
    </w:p>
    <w:p w14:paraId="0DE3DE8B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&lt;/xs:sequence&gt;</w:t>
      </w:r>
    </w:p>
    <w:p w14:paraId="79DD2C8C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&lt;xs:attribute name="Number" type="strPositive" use="required" /&gt;</w:t>
      </w:r>
    </w:p>
    <w:p w14:paraId="3502DD96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&lt;xs:attribute name="Area" type="xs:decimal" use="required" /&gt;</w:t>
      </w:r>
    </w:p>
    <w:p w14:paraId="49FB9E88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&lt;xs:attribute name="Type" type="RoomType" /&gt;</w:t>
      </w:r>
    </w:p>
    <w:p w14:paraId="54FD957B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&lt;xs:attribute name="Purpose" type="RoomFunctions" use="required" /&gt;</w:t>
      </w:r>
    </w:p>
    <w:p w14:paraId="1F5C73DD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&lt;/xs:complexType&gt;</w:t>
      </w:r>
    </w:p>
    <w:p w14:paraId="38D5B98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&lt;/xs:element&gt;</w:t>
      </w:r>
    </w:p>
    <w:p w14:paraId="7A3A69FE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&lt;/xs:sequence&gt;</w:t>
      </w:r>
    </w:p>
    <w:p w14:paraId="2E013733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&lt;/xs:complexType&gt;</w:t>
      </w:r>
    </w:p>
    <w:p w14:paraId="7FAF782A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&lt;/xs:element&gt;</w:t>
      </w:r>
    </w:p>
    <w:p w14:paraId="09A1DEE5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&lt;/xs:sequence&gt;</w:t>
      </w:r>
    </w:p>
    <w:p w14:paraId="21F09F9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&lt;/xs:group&gt;</w:t>
      </w:r>
    </w:p>
    <w:p w14:paraId="2726C6EF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&lt;xs:group name="eEncumbrancesGroup"&gt;</w:t>
      </w:r>
    </w:p>
    <w:p w14:paraId="15AA9452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&lt;xs:sequence&gt;</w:t>
      </w:r>
    </w:p>
    <w:p w14:paraId="4C08CAEE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&lt;xs:element name="Encumbrances" minOccurs="0"&gt;</w:t>
      </w:r>
    </w:p>
    <w:p w14:paraId="085DEEB2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&lt;xs:complexType&gt;</w:t>
      </w:r>
    </w:p>
    <w:p w14:paraId="169ADB2A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&lt;xs:sequence&gt;</w:t>
      </w:r>
    </w:p>
    <w:p w14:paraId="4DD68C16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&lt;xs:element name="Item" maxOccurs="unbounded"&gt;</w:t>
      </w:r>
    </w:p>
    <w:p w14:paraId="3AC8F9D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&lt;xs:complexType&gt;</w:t>
      </w:r>
    </w:p>
    <w:p w14:paraId="4B2487E3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&lt;xs:sequence&gt;</w:t>
      </w:r>
    </w:p>
    <w:p w14:paraId="537DFBCF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&lt;xs:group ref="eContourGroup" /&gt;</w:t>
      </w:r>
    </w:p>
    <w:p w14:paraId="2332271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&lt;xs:element name="Note" type="xs:string" minOccurs="0" /&gt;</w:t>
      </w:r>
    </w:p>
    <w:p w14:paraId="56117C1C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  &lt;xs:group ref="eEncumbrancesGroup" minOccurs="0" /&gt;</w:t>
      </w:r>
    </w:p>
    <w:p w14:paraId="77D31C3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&lt;/xs:sequence&gt;</w:t>
      </w:r>
    </w:p>
    <w:p w14:paraId="78EDF58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&lt;xs:attribute name="Type" type="EncumbranceType" use="required" /&gt;</w:t>
      </w:r>
    </w:p>
    <w:p w14:paraId="5BF0C841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&lt;xs:attribute name="Number" type="strPositiveEnc" use="required" /&gt;</w:t>
      </w:r>
    </w:p>
    <w:p w14:paraId="3F3F56D5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&lt;xs:attribute name="Value" type="xs:string" /&gt;</w:t>
      </w:r>
    </w:p>
    <w:p w14:paraId="7BF2EE76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&lt;xs:attribute name="Method" type="Method" use="required" /&gt;</w:t>
      </w:r>
    </w:p>
    <w:p w14:paraId="31B310D7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  &lt;xs:attribute name="Part" type="xs:string" /&gt;</w:t>
      </w:r>
    </w:p>
    <w:p w14:paraId="3D99D834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  &lt;/xs:complexType&gt;</w:t>
      </w:r>
    </w:p>
    <w:p w14:paraId="52082366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  &lt;/xs:element&gt;</w:t>
      </w:r>
    </w:p>
    <w:p w14:paraId="1D42D819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  &lt;/xs:sequence&gt;</w:t>
      </w:r>
    </w:p>
    <w:p w14:paraId="2868FAF8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  &lt;/xs:complexType&gt;</w:t>
      </w:r>
    </w:p>
    <w:p w14:paraId="5E70C54C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  &lt;/xs:element&gt;</w:t>
      </w:r>
    </w:p>
    <w:p w14:paraId="274DE035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  &lt;/xs:sequence&gt;</w:t>
      </w:r>
    </w:p>
    <w:p w14:paraId="719F24CC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 xml:space="preserve">  &lt;/xs:group&gt;</w:t>
      </w:r>
    </w:p>
    <w:p w14:paraId="01539442" w14:textId="77777777" w:rsidR="001D061B" w:rsidRPr="00981C66" w:rsidRDefault="001D061B" w:rsidP="001D061B">
      <w:pPr>
        <w:tabs>
          <w:tab w:val="left" w:pos="3722"/>
        </w:tabs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981C66">
        <w:rPr>
          <w:rFonts w:ascii="Times New Roman" w:hAnsi="Times New Roman"/>
          <w:sz w:val="18"/>
          <w:szCs w:val="18"/>
          <w:lang w:val="en-US"/>
        </w:rPr>
        <w:t>&lt;/xs:schema&gt;</w:t>
      </w:r>
      <w:r>
        <w:rPr>
          <w:rFonts w:ascii="Times New Roman" w:hAnsi="Times New Roman"/>
          <w:sz w:val="18"/>
          <w:szCs w:val="18"/>
          <w:lang w:val="en-US"/>
        </w:rPr>
        <w:t>”</w:t>
      </w:r>
    </w:p>
    <w:p w14:paraId="7E6B5C0C" w14:textId="77777777" w:rsidR="004951C8" w:rsidRPr="00BE3C2F" w:rsidRDefault="004951C8">
      <w:pPr>
        <w:rPr>
          <w:lang w:val="en-US"/>
        </w:rPr>
      </w:pPr>
    </w:p>
    <w:sectPr w:rsidR="004951C8" w:rsidRPr="00BE3C2F" w:rsidSect="004951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061B"/>
    <w:rsid w:val="0001389B"/>
    <w:rsid w:val="00015B74"/>
    <w:rsid w:val="00015BC7"/>
    <w:rsid w:val="00016480"/>
    <w:rsid w:val="00031272"/>
    <w:rsid w:val="00040811"/>
    <w:rsid w:val="00043F61"/>
    <w:rsid w:val="00045028"/>
    <w:rsid w:val="00052E3E"/>
    <w:rsid w:val="0006339D"/>
    <w:rsid w:val="0006361A"/>
    <w:rsid w:val="00063AD4"/>
    <w:rsid w:val="00077952"/>
    <w:rsid w:val="00077C20"/>
    <w:rsid w:val="000805DA"/>
    <w:rsid w:val="000840B0"/>
    <w:rsid w:val="000872EF"/>
    <w:rsid w:val="00091F2B"/>
    <w:rsid w:val="00092744"/>
    <w:rsid w:val="000A124F"/>
    <w:rsid w:val="000A3643"/>
    <w:rsid w:val="000B2247"/>
    <w:rsid w:val="000B3D8A"/>
    <w:rsid w:val="000C589D"/>
    <w:rsid w:val="000C7042"/>
    <w:rsid w:val="000C75AD"/>
    <w:rsid w:val="000D033A"/>
    <w:rsid w:val="000D17D4"/>
    <w:rsid w:val="000E6AC4"/>
    <w:rsid w:val="000E7CF2"/>
    <w:rsid w:val="000F35A7"/>
    <w:rsid w:val="000F46B1"/>
    <w:rsid w:val="000F6942"/>
    <w:rsid w:val="001030A8"/>
    <w:rsid w:val="00107A4A"/>
    <w:rsid w:val="00114626"/>
    <w:rsid w:val="0012373F"/>
    <w:rsid w:val="001264A5"/>
    <w:rsid w:val="00132B63"/>
    <w:rsid w:val="00134433"/>
    <w:rsid w:val="00142AA3"/>
    <w:rsid w:val="00151340"/>
    <w:rsid w:val="00151FF6"/>
    <w:rsid w:val="0016230C"/>
    <w:rsid w:val="0016363D"/>
    <w:rsid w:val="00167708"/>
    <w:rsid w:val="001677CE"/>
    <w:rsid w:val="00173839"/>
    <w:rsid w:val="00175383"/>
    <w:rsid w:val="00176DA3"/>
    <w:rsid w:val="00177BB3"/>
    <w:rsid w:val="0018069C"/>
    <w:rsid w:val="00180D4A"/>
    <w:rsid w:val="00194374"/>
    <w:rsid w:val="001B0B76"/>
    <w:rsid w:val="001B4C7D"/>
    <w:rsid w:val="001B7487"/>
    <w:rsid w:val="001C09E0"/>
    <w:rsid w:val="001C0FC7"/>
    <w:rsid w:val="001C62E4"/>
    <w:rsid w:val="001D061B"/>
    <w:rsid w:val="001D14BE"/>
    <w:rsid w:val="001D443C"/>
    <w:rsid w:val="001D4B48"/>
    <w:rsid w:val="001D605A"/>
    <w:rsid w:val="001E393F"/>
    <w:rsid w:val="001E5CC4"/>
    <w:rsid w:val="001F0025"/>
    <w:rsid w:val="001F6706"/>
    <w:rsid w:val="0020386C"/>
    <w:rsid w:val="002056CD"/>
    <w:rsid w:val="002057AB"/>
    <w:rsid w:val="00210CB3"/>
    <w:rsid w:val="00212EFF"/>
    <w:rsid w:val="00213F77"/>
    <w:rsid w:val="00221914"/>
    <w:rsid w:val="002304B9"/>
    <w:rsid w:val="00233804"/>
    <w:rsid w:val="0023599C"/>
    <w:rsid w:val="00240A12"/>
    <w:rsid w:val="00240F57"/>
    <w:rsid w:val="0024356E"/>
    <w:rsid w:val="0024427B"/>
    <w:rsid w:val="0024522A"/>
    <w:rsid w:val="00247DD0"/>
    <w:rsid w:val="002506E3"/>
    <w:rsid w:val="00257373"/>
    <w:rsid w:val="00263AF7"/>
    <w:rsid w:val="002650AF"/>
    <w:rsid w:val="00272D8B"/>
    <w:rsid w:val="00273BD9"/>
    <w:rsid w:val="00291E27"/>
    <w:rsid w:val="002A7C02"/>
    <w:rsid w:val="002C12BD"/>
    <w:rsid w:val="002C2EDC"/>
    <w:rsid w:val="002C485F"/>
    <w:rsid w:val="002D3683"/>
    <w:rsid w:val="002E2D92"/>
    <w:rsid w:val="002F30B3"/>
    <w:rsid w:val="0030166C"/>
    <w:rsid w:val="00304956"/>
    <w:rsid w:val="003049EE"/>
    <w:rsid w:val="003105B6"/>
    <w:rsid w:val="00312657"/>
    <w:rsid w:val="00313721"/>
    <w:rsid w:val="00315503"/>
    <w:rsid w:val="0032339E"/>
    <w:rsid w:val="003324BD"/>
    <w:rsid w:val="0034449B"/>
    <w:rsid w:val="0035786A"/>
    <w:rsid w:val="003622E4"/>
    <w:rsid w:val="00372674"/>
    <w:rsid w:val="00382073"/>
    <w:rsid w:val="00384D69"/>
    <w:rsid w:val="003852A2"/>
    <w:rsid w:val="00385312"/>
    <w:rsid w:val="00394CD5"/>
    <w:rsid w:val="003A3014"/>
    <w:rsid w:val="003B0185"/>
    <w:rsid w:val="003B0F8F"/>
    <w:rsid w:val="003B1DB3"/>
    <w:rsid w:val="003B44E7"/>
    <w:rsid w:val="003B55D2"/>
    <w:rsid w:val="003B5FB4"/>
    <w:rsid w:val="003C6D3C"/>
    <w:rsid w:val="003C730B"/>
    <w:rsid w:val="003C74C8"/>
    <w:rsid w:val="003F54F2"/>
    <w:rsid w:val="00407B19"/>
    <w:rsid w:val="004143D7"/>
    <w:rsid w:val="0042529D"/>
    <w:rsid w:val="00452E66"/>
    <w:rsid w:val="0045712F"/>
    <w:rsid w:val="004621B6"/>
    <w:rsid w:val="004624A1"/>
    <w:rsid w:val="00465C33"/>
    <w:rsid w:val="00470B36"/>
    <w:rsid w:val="0048673F"/>
    <w:rsid w:val="00492020"/>
    <w:rsid w:val="004951C8"/>
    <w:rsid w:val="00495401"/>
    <w:rsid w:val="00497ACE"/>
    <w:rsid w:val="004A0116"/>
    <w:rsid w:val="004A0905"/>
    <w:rsid w:val="004A1A04"/>
    <w:rsid w:val="004A3C16"/>
    <w:rsid w:val="004A471D"/>
    <w:rsid w:val="004B4C41"/>
    <w:rsid w:val="004B7BA2"/>
    <w:rsid w:val="004E4A81"/>
    <w:rsid w:val="00504D32"/>
    <w:rsid w:val="00521080"/>
    <w:rsid w:val="00521D63"/>
    <w:rsid w:val="005237FF"/>
    <w:rsid w:val="00527BCD"/>
    <w:rsid w:val="00530316"/>
    <w:rsid w:val="005314CE"/>
    <w:rsid w:val="005321F4"/>
    <w:rsid w:val="00534E5F"/>
    <w:rsid w:val="00535B15"/>
    <w:rsid w:val="005408D7"/>
    <w:rsid w:val="005444D6"/>
    <w:rsid w:val="00551398"/>
    <w:rsid w:val="00553871"/>
    <w:rsid w:val="00554BFC"/>
    <w:rsid w:val="0056032A"/>
    <w:rsid w:val="00572747"/>
    <w:rsid w:val="00574975"/>
    <w:rsid w:val="00576AE5"/>
    <w:rsid w:val="00577C1C"/>
    <w:rsid w:val="005915D8"/>
    <w:rsid w:val="00593EA3"/>
    <w:rsid w:val="0059602D"/>
    <w:rsid w:val="00597599"/>
    <w:rsid w:val="005A49DE"/>
    <w:rsid w:val="005B18AF"/>
    <w:rsid w:val="005B30BE"/>
    <w:rsid w:val="005B5CF3"/>
    <w:rsid w:val="005C2C44"/>
    <w:rsid w:val="005D3930"/>
    <w:rsid w:val="005E059A"/>
    <w:rsid w:val="005E1B0D"/>
    <w:rsid w:val="005F7938"/>
    <w:rsid w:val="00611D9B"/>
    <w:rsid w:val="00614C60"/>
    <w:rsid w:val="0062060F"/>
    <w:rsid w:val="006231B6"/>
    <w:rsid w:val="0062551B"/>
    <w:rsid w:val="00627429"/>
    <w:rsid w:val="006310C3"/>
    <w:rsid w:val="00633190"/>
    <w:rsid w:val="0063373E"/>
    <w:rsid w:val="006360BB"/>
    <w:rsid w:val="006426D0"/>
    <w:rsid w:val="00642A2E"/>
    <w:rsid w:val="006518EE"/>
    <w:rsid w:val="00676353"/>
    <w:rsid w:val="00686742"/>
    <w:rsid w:val="006960F3"/>
    <w:rsid w:val="00697168"/>
    <w:rsid w:val="006B06DB"/>
    <w:rsid w:val="006B6E9C"/>
    <w:rsid w:val="006B7D1D"/>
    <w:rsid w:val="006C3305"/>
    <w:rsid w:val="006C3B46"/>
    <w:rsid w:val="006C6369"/>
    <w:rsid w:val="006D3DF8"/>
    <w:rsid w:val="006D5C05"/>
    <w:rsid w:val="006D7423"/>
    <w:rsid w:val="006E14E0"/>
    <w:rsid w:val="006E221D"/>
    <w:rsid w:val="006E3E45"/>
    <w:rsid w:val="006F10AA"/>
    <w:rsid w:val="006F5763"/>
    <w:rsid w:val="00701AD8"/>
    <w:rsid w:val="007078D2"/>
    <w:rsid w:val="00713159"/>
    <w:rsid w:val="00716195"/>
    <w:rsid w:val="00725FC9"/>
    <w:rsid w:val="00733646"/>
    <w:rsid w:val="0073717E"/>
    <w:rsid w:val="007467F6"/>
    <w:rsid w:val="0074704E"/>
    <w:rsid w:val="0075216B"/>
    <w:rsid w:val="00770611"/>
    <w:rsid w:val="0077357A"/>
    <w:rsid w:val="00775F52"/>
    <w:rsid w:val="00783C86"/>
    <w:rsid w:val="00787BD7"/>
    <w:rsid w:val="00790B15"/>
    <w:rsid w:val="00791A74"/>
    <w:rsid w:val="0079577F"/>
    <w:rsid w:val="007A166F"/>
    <w:rsid w:val="007A31F4"/>
    <w:rsid w:val="007A6ADD"/>
    <w:rsid w:val="007B029F"/>
    <w:rsid w:val="007C77BB"/>
    <w:rsid w:val="007D1630"/>
    <w:rsid w:val="007D7CCA"/>
    <w:rsid w:val="007E2F2A"/>
    <w:rsid w:val="007E3E13"/>
    <w:rsid w:val="007E3FCE"/>
    <w:rsid w:val="007E6B30"/>
    <w:rsid w:val="007F4F96"/>
    <w:rsid w:val="007F5564"/>
    <w:rsid w:val="00802BC6"/>
    <w:rsid w:val="008156DC"/>
    <w:rsid w:val="008213AC"/>
    <w:rsid w:val="00832E0A"/>
    <w:rsid w:val="008365D5"/>
    <w:rsid w:val="00837C84"/>
    <w:rsid w:val="008443A4"/>
    <w:rsid w:val="00846E5D"/>
    <w:rsid w:val="0087271A"/>
    <w:rsid w:val="00875BF7"/>
    <w:rsid w:val="00877422"/>
    <w:rsid w:val="00883C33"/>
    <w:rsid w:val="00893F92"/>
    <w:rsid w:val="00895C29"/>
    <w:rsid w:val="008A106E"/>
    <w:rsid w:val="008A46D5"/>
    <w:rsid w:val="008D2B96"/>
    <w:rsid w:val="008D62EC"/>
    <w:rsid w:val="008E0CD8"/>
    <w:rsid w:val="008E41BE"/>
    <w:rsid w:val="008F0B87"/>
    <w:rsid w:val="008F0BDB"/>
    <w:rsid w:val="008F40E6"/>
    <w:rsid w:val="00901C54"/>
    <w:rsid w:val="009036AD"/>
    <w:rsid w:val="00905723"/>
    <w:rsid w:val="0091012C"/>
    <w:rsid w:val="00910668"/>
    <w:rsid w:val="00913187"/>
    <w:rsid w:val="0091373D"/>
    <w:rsid w:val="0091658A"/>
    <w:rsid w:val="009202B1"/>
    <w:rsid w:val="00921E9A"/>
    <w:rsid w:val="00930A9C"/>
    <w:rsid w:val="00932597"/>
    <w:rsid w:val="0093575E"/>
    <w:rsid w:val="00944B58"/>
    <w:rsid w:val="00951B06"/>
    <w:rsid w:val="009612AC"/>
    <w:rsid w:val="00961AD9"/>
    <w:rsid w:val="00970661"/>
    <w:rsid w:val="00972381"/>
    <w:rsid w:val="00973D83"/>
    <w:rsid w:val="00981CC1"/>
    <w:rsid w:val="009876D1"/>
    <w:rsid w:val="00995D05"/>
    <w:rsid w:val="009A7D98"/>
    <w:rsid w:val="009B48AD"/>
    <w:rsid w:val="009C2FE1"/>
    <w:rsid w:val="009C32AA"/>
    <w:rsid w:val="009C4390"/>
    <w:rsid w:val="009D4990"/>
    <w:rsid w:val="009D559F"/>
    <w:rsid w:val="009D76E0"/>
    <w:rsid w:val="009D7B9C"/>
    <w:rsid w:val="009E197B"/>
    <w:rsid w:val="009E6EB5"/>
    <w:rsid w:val="009F04B6"/>
    <w:rsid w:val="00A07951"/>
    <w:rsid w:val="00A101D5"/>
    <w:rsid w:val="00A14E7F"/>
    <w:rsid w:val="00A15A67"/>
    <w:rsid w:val="00A319A5"/>
    <w:rsid w:val="00A31DD8"/>
    <w:rsid w:val="00A33955"/>
    <w:rsid w:val="00A350EB"/>
    <w:rsid w:val="00A3591F"/>
    <w:rsid w:val="00A36064"/>
    <w:rsid w:val="00A40300"/>
    <w:rsid w:val="00A46467"/>
    <w:rsid w:val="00A46F21"/>
    <w:rsid w:val="00A47182"/>
    <w:rsid w:val="00A477A8"/>
    <w:rsid w:val="00A55EA8"/>
    <w:rsid w:val="00A5775A"/>
    <w:rsid w:val="00A621D4"/>
    <w:rsid w:val="00A64E0B"/>
    <w:rsid w:val="00A67411"/>
    <w:rsid w:val="00A70707"/>
    <w:rsid w:val="00A7144F"/>
    <w:rsid w:val="00A72794"/>
    <w:rsid w:val="00A83A5A"/>
    <w:rsid w:val="00A83D62"/>
    <w:rsid w:val="00A86F42"/>
    <w:rsid w:val="00A9004F"/>
    <w:rsid w:val="00A9372F"/>
    <w:rsid w:val="00A93F43"/>
    <w:rsid w:val="00A95B6A"/>
    <w:rsid w:val="00A96FD8"/>
    <w:rsid w:val="00A97983"/>
    <w:rsid w:val="00AA4501"/>
    <w:rsid w:val="00AA536C"/>
    <w:rsid w:val="00AA6851"/>
    <w:rsid w:val="00AA68B9"/>
    <w:rsid w:val="00AA7C4E"/>
    <w:rsid w:val="00AC46AA"/>
    <w:rsid w:val="00AC54D3"/>
    <w:rsid w:val="00AD1ADF"/>
    <w:rsid w:val="00AD3FC8"/>
    <w:rsid w:val="00AD4587"/>
    <w:rsid w:val="00AD4683"/>
    <w:rsid w:val="00AE0744"/>
    <w:rsid w:val="00AE6B96"/>
    <w:rsid w:val="00AF0CAC"/>
    <w:rsid w:val="00B025E4"/>
    <w:rsid w:val="00B065BF"/>
    <w:rsid w:val="00B137A5"/>
    <w:rsid w:val="00B14030"/>
    <w:rsid w:val="00B21072"/>
    <w:rsid w:val="00B3448C"/>
    <w:rsid w:val="00B400C3"/>
    <w:rsid w:val="00B4516F"/>
    <w:rsid w:val="00B4660B"/>
    <w:rsid w:val="00B54E70"/>
    <w:rsid w:val="00B61DCA"/>
    <w:rsid w:val="00B67986"/>
    <w:rsid w:val="00B72164"/>
    <w:rsid w:val="00B737B0"/>
    <w:rsid w:val="00B737D4"/>
    <w:rsid w:val="00B76D4B"/>
    <w:rsid w:val="00B917B3"/>
    <w:rsid w:val="00B93E83"/>
    <w:rsid w:val="00BA684C"/>
    <w:rsid w:val="00BB0D1C"/>
    <w:rsid w:val="00BB1FB8"/>
    <w:rsid w:val="00BB6044"/>
    <w:rsid w:val="00BB74B6"/>
    <w:rsid w:val="00BB76DE"/>
    <w:rsid w:val="00BC1C87"/>
    <w:rsid w:val="00BC3B8A"/>
    <w:rsid w:val="00BC3C99"/>
    <w:rsid w:val="00BC6058"/>
    <w:rsid w:val="00BD15B9"/>
    <w:rsid w:val="00BD1F4B"/>
    <w:rsid w:val="00BD387C"/>
    <w:rsid w:val="00BD3A91"/>
    <w:rsid w:val="00BE3C2F"/>
    <w:rsid w:val="00BF2EB6"/>
    <w:rsid w:val="00BF4865"/>
    <w:rsid w:val="00BF64E2"/>
    <w:rsid w:val="00C0162D"/>
    <w:rsid w:val="00C03440"/>
    <w:rsid w:val="00C07805"/>
    <w:rsid w:val="00C07FB2"/>
    <w:rsid w:val="00C12B50"/>
    <w:rsid w:val="00C20036"/>
    <w:rsid w:val="00C24692"/>
    <w:rsid w:val="00C24EDA"/>
    <w:rsid w:val="00C27203"/>
    <w:rsid w:val="00C33B91"/>
    <w:rsid w:val="00C34A10"/>
    <w:rsid w:val="00C36AC8"/>
    <w:rsid w:val="00C40A4F"/>
    <w:rsid w:val="00C443A5"/>
    <w:rsid w:val="00C537C7"/>
    <w:rsid w:val="00C63A99"/>
    <w:rsid w:val="00C65F6E"/>
    <w:rsid w:val="00C676B6"/>
    <w:rsid w:val="00C73896"/>
    <w:rsid w:val="00C77F6A"/>
    <w:rsid w:val="00C8063F"/>
    <w:rsid w:val="00C94D0C"/>
    <w:rsid w:val="00CA1AEE"/>
    <w:rsid w:val="00CA5CFF"/>
    <w:rsid w:val="00CA6460"/>
    <w:rsid w:val="00CB5E13"/>
    <w:rsid w:val="00CC5651"/>
    <w:rsid w:val="00CC64CF"/>
    <w:rsid w:val="00CC652C"/>
    <w:rsid w:val="00CE6BBE"/>
    <w:rsid w:val="00CF0418"/>
    <w:rsid w:val="00CF2896"/>
    <w:rsid w:val="00CF44DA"/>
    <w:rsid w:val="00CF5782"/>
    <w:rsid w:val="00CF6969"/>
    <w:rsid w:val="00D02CC3"/>
    <w:rsid w:val="00D063C6"/>
    <w:rsid w:val="00D10CD9"/>
    <w:rsid w:val="00D116B0"/>
    <w:rsid w:val="00D146C9"/>
    <w:rsid w:val="00D14E8C"/>
    <w:rsid w:val="00D17F05"/>
    <w:rsid w:val="00D26C28"/>
    <w:rsid w:val="00D3333C"/>
    <w:rsid w:val="00D4238D"/>
    <w:rsid w:val="00D531DD"/>
    <w:rsid w:val="00D53BCD"/>
    <w:rsid w:val="00D66A71"/>
    <w:rsid w:val="00D71BE5"/>
    <w:rsid w:val="00D74160"/>
    <w:rsid w:val="00D74F36"/>
    <w:rsid w:val="00D77F36"/>
    <w:rsid w:val="00D801C6"/>
    <w:rsid w:val="00D84674"/>
    <w:rsid w:val="00D929CE"/>
    <w:rsid w:val="00D94857"/>
    <w:rsid w:val="00DA33F8"/>
    <w:rsid w:val="00DA45C4"/>
    <w:rsid w:val="00DA56F9"/>
    <w:rsid w:val="00DB0606"/>
    <w:rsid w:val="00DB1BE9"/>
    <w:rsid w:val="00DB3743"/>
    <w:rsid w:val="00DB5247"/>
    <w:rsid w:val="00DD1EC5"/>
    <w:rsid w:val="00DD3E9A"/>
    <w:rsid w:val="00DD4083"/>
    <w:rsid w:val="00DE3ECA"/>
    <w:rsid w:val="00DE6819"/>
    <w:rsid w:val="00DF305A"/>
    <w:rsid w:val="00DF32A5"/>
    <w:rsid w:val="00DF3E5E"/>
    <w:rsid w:val="00DF71DF"/>
    <w:rsid w:val="00E0307A"/>
    <w:rsid w:val="00E11428"/>
    <w:rsid w:val="00E12B35"/>
    <w:rsid w:val="00E20BF2"/>
    <w:rsid w:val="00E27858"/>
    <w:rsid w:val="00E34B49"/>
    <w:rsid w:val="00E35446"/>
    <w:rsid w:val="00E36B04"/>
    <w:rsid w:val="00E37977"/>
    <w:rsid w:val="00E53283"/>
    <w:rsid w:val="00E55044"/>
    <w:rsid w:val="00E61B12"/>
    <w:rsid w:val="00E67716"/>
    <w:rsid w:val="00E76A32"/>
    <w:rsid w:val="00E813CB"/>
    <w:rsid w:val="00E81E4A"/>
    <w:rsid w:val="00E86DCB"/>
    <w:rsid w:val="00E90DE5"/>
    <w:rsid w:val="00E92485"/>
    <w:rsid w:val="00E94452"/>
    <w:rsid w:val="00E96C65"/>
    <w:rsid w:val="00EA1476"/>
    <w:rsid w:val="00EA7F5E"/>
    <w:rsid w:val="00EB0AF2"/>
    <w:rsid w:val="00EC0C67"/>
    <w:rsid w:val="00EC67C5"/>
    <w:rsid w:val="00EC7D8B"/>
    <w:rsid w:val="00ED0947"/>
    <w:rsid w:val="00EE0247"/>
    <w:rsid w:val="00F02B76"/>
    <w:rsid w:val="00F05EAB"/>
    <w:rsid w:val="00F1273B"/>
    <w:rsid w:val="00F16E52"/>
    <w:rsid w:val="00F2045A"/>
    <w:rsid w:val="00F25A1F"/>
    <w:rsid w:val="00F34588"/>
    <w:rsid w:val="00F3599C"/>
    <w:rsid w:val="00F37AAD"/>
    <w:rsid w:val="00F407FD"/>
    <w:rsid w:val="00F474D0"/>
    <w:rsid w:val="00F51211"/>
    <w:rsid w:val="00F54FCC"/>
    <w:rsid w:val="00F610BA"/>
    <w:rsid w:val="00F820FA"/>
    <w:rsid w:val="00F84998"/>
    <w:rsid w:val="00F91A2D"/>
    <w:rsid w:val="00FA0519"/>
    <w:rsid w:val="00FA561E"/>
    <w:rsid w:val="00FA6249"/>
    <w:rsid w:val="00FB2E04"/>
    <w:rsid w:val="00FB34CD"/>
    <w:rsid w:val="00FB5518"/>
    <w:rsid w:val="00FC39DB"/>
    <w:rsid w:val="00FC525E"/>
    <w:rsid w:val="00FC6F87"/>
    <w:rsid w:val="00FD648E"/>
    <w:rsid w:val="00FE0B02"/>
    <w:rsid w:val="00FE0E8F"/>
    <w:rsid w:val="00FE14BB"/>
    <w:rsid w:val="00FE1B45"/>
    <w:rsid w:val="00FE1EFA"/>
    <w:rsid w:val="00FF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AF263"/>
  <w15:docId w15:val="{29868A22-F507-4093-9D27-CA954BF3E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61B"/>
    <w:rPr>
      <w:rFonts w:ascii="Calibri" w:eastAsia="Times New Roman" w:hAnsi="Calibri" w:cs="Times New Roman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t">
    <w:name w:val="tt"/>
    <w:basedOn w:val="a"/>
    <w:uiPriority w:val="99"/>
    <w:rsid w:val="001D061B"/>
    <w:pPr>
      <w:suppressAutoHyphens/>
      <w:spacing w:after="0" w:line="240" w:lineRule="auto"/>
      <w:jc w:val="center"/>
    </w:pPr>
    <w:rPr>
      <w:rFonts w:ascii="Times New Roman" w:eastAsia="PMingLiU" w:hAnsi="Times New Roman"/>
      <w:b/>
      <w:bCs/>
      <w:sz w:val="24"/>
      <w:szCs w:val="24"/>
      <w:lang w:val="ro-R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1891</Words>
  <Characters>10974</Characters>
  <Application>Microsoft Office Word</Application>
  <DocSecurity>0</DocSecurity>
  <Lines>91</Lines>
  <Paragraphs>25</Paragraphs>
  <ScaleCrop>false</ScaleCrop>
  <Company/>
  <LinksUpToDate>false</LinksUpToDate>
  <CharactersWithSpaces>12840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Rita Pavalachii</cp:lastModifiedBy>
  <cp:revision>3</cp:revision>
  <dcterms:created xsi:type="dcterms:W3CDTF">2020-06-08T13:33:00Z</dcterms:created>
  <dcterms:modified xsi:type="dcterms:W3CDTF">2025-12-10T14:53:00Z</dcterms:modified>
</cp:coreProperties>
</file>