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5B14A97" wp14:paraId="2C078E63" wp14:textId="01C275FA">
      <w:pPr>
        <w:jc w:val="center"/>
        <w:rPr>
          <w:b w:val="1"/>
          <w:bCs w:val="1"/>
          <w:color w:val="00B0F0"/>
          <w:sz w:val="60"/>
          <w:szCs w:val="60"/>
        </w:rPr>
      </w:pPr>
      <w:r w:rsidRPr="15B14A97" w:rsidR="29B565D0">
        <w:rPr>
          <w:b w:val="1"/>
          <w:bCs w:val="1"/>
          <w:color w:val="00B0F0"/>
          <w:sz w:val="60"/>
          <w:szCs w:val="60"/>
        </w:rPr>
        <w:t>Banking System</w:t>
      </w:r>
    </w:p>
    <w:p w:rsidR="15B14A97" w:rsidP="15B14A97" w:rsidRDefault="15B14A97" w14:paraId="025D27A9" w14:textId="3DDBA0AF">
      <w:pPr>
        <w:jc w:val="center"/>
        <w:rPr>
          <w:b w:val="1"/>
          <w:bCs w:val="1"/>
          <w:color w:val="00B0F0"/>
          <w:sz w:val="60"/>
          <w:szCs w:val="60"/>
        </w:rPr>
      </w:pPr>
    </w:p>
    <w:p w:rsidR="29B565D0" w:rsidP="15B14A97" w:rsidRDefault="29B565D0" w14:paraId="7E1C88BD" w14:textId="489972E1">
      <w:pPr>
        <w:jc w:val="left"/>
        <w:rPr>
          <w:b w:val="0"/>
          <w:bCs w:val="0"/>
          <w:color w:val="FF0000"/>
          <w:sz w:val="48"/>
          <w:szCs w:val="48"/>
        </w:rPr>
      </w:pPr>
      <w:r w:rsidRPr="15B14A97" w:rsidR="29B565D0">
        <w:rPr>
          <w:b w:val="0"/>
          <w:bCs w:val="0"/>
          <w:color w:val="FF0000"/>
          <w:sz w:val="48"/>
          <w:szCs w:val="48"/>
        </w:rPr>
        <w:t>Description:</w:t>
      </w:r>
    </w:p>
    <w:p w:rsidR="3E6226C4" w:rsidP="15B14A97" w:rsidRDefault="3E6226C4" w14:paraId="39B7AED1" w14:textId="118807F2">
      <w:pPr>
        <w:pStyle w:val="Normal"/>
        <w:jc w:val="left"/>
        <w:rPr>
          <w:rFonts w:ascii="Aptos" w:hAnsi="Aptos" w:eastAsia="Aptos" w:cs="Aptos"/>
          <w:noProof w:val="0"/>
          <w:sz w:val="44"/>
          <w:szCs w:val="44"/>
          <w:lang w:val="en-US"/>
        </w:rPr>
      </w:pPr>
      <w:r w:rsidRPr="15B14A97" w:rsidR="3E6226C4">
        <w:rPr>
          <w:rFonts w:ascii="Aptos" w:hAnsi="Aptos" w:eastAsia="Aptos" w:cs="Aptos"/>
          <w:noProof w:val="0"/>
          <w:sz w:val="44"/>
          <w:szCs w:val="44"/>
          <w:lang w:val="en-US"/>
        </w:rPr>
        <w:t>A desktop application for managing bank accounts, transactions, customer profiles, and loans</w:t>
      </w:r>
    </w:p>
    <w:p w:rsidR="3E6226C4" w:rsidP="15B14A97" w:rsidRDefault="3E6226C4" w14:paraId="6070FA54" w14:textId="67C7E4C9">
      <w:pPr>
        <w:pStyle w:val="Normal"/>
        <w:jc w:val="left"/>
        <w:rPr>
          <w:rFonts w:ascii="Aptos" w:hAnsi="Aptos" w:eastAsia="Aptos" w:cs="Aptos"/>
          <w:noProof w:val="0"/>
          <w:color w:val="FF0000"/>
          <w:sz w:val="48"/>
          <w:szCs w:val="48"/>
          <w:lang w:val="en-US"/>
        </w:rPr>
      </w:pPr>
      <w:r w:rsidRPr="15B14A97" w:rsidR="3E6226C4">
        <w:rPr>
          <w:rFonts w:ascii="Aptos" w:hAnsi="Aptos" w:eastAsia="Aptos" w:cs="Aptos"/>
          <w:noProof w:val="0"/>
          <w:color w:val="FF0000"/>
          <w:sz w:val="48"/>
          <w:szCs w:val="48"/>
          <w:lang w:val="en-US"/>
        </w:rPr>
        <w:t>Design Patterns:</w:t>
      </w:r>
    </w:p>
    <w:p w:rsidR="3E6226C4" w:rsidP="15B14A97" w:rsidRDefault="3E6226C4" w14:paraId="72D2CDC2" w14:textId="47B9D547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noProof w:val="0"/>
          <w:color w:val="00B0F0"/>
          <w:sz w:val="44"/>
          <w:szCs w:val="44"/>
          <w:lang w:val="en-US"/>
        </w:rPr>
      </w:pPr>
      <w:r w:rsidRPr="15B14A97" w:rsidR="3E6226C4">
        <w:rPr>
          <w:rFonts w:ascii="Aptos" w:hAnsi="Aptos" w:eastAsia="Aptos" w:cs="Aptos"/>
          <w:noProof w:val="0"/>
          <w:color w:val="00B0F0"/>
          <w:sz w:val="44"/>
          <w:szCs w:val="44"/>
          <w:lang w:val="en-US"/>
        </w:rPr>
        <w:t>1-</w:t>
      </w:r>
      <w:r w:rsidRPr="15B14A97" w:rsidR="09982080">
        <w:rPr>
          <w:rFonts w:ascii="Aptos" w:hAnsi="Aptos" w:eastAsia="Aptos" w:cs="Aptos"/>
          <w:b w:val="1"/>
          <w:bCs w:val="1"/>
          <w:noProof w:val="0"/>
          <w:sz w:val="44"/>
          <w:szCs w:val="44"/>
          <w:lang w:val="en-US"/>
        </w:rPr>
        <w:t xml:space="preserve"> </w:t>
      </w:r>
      <w:r w:rsidRPr="15B14A97" w:rsidR="3683D19E">
        <w:rPr>
          <w:rFonts w:ascii="Aptos" w:hAnsi="Aptos" w:eastAsia="Aptos" w:cs="Aptos"/>
          <w:b w:val="0"/>
          <w:bCs w:val="0"/>
          <w:noProof w:val="0"/>
          <w:color w:val="00B0F0"/>
          <w:sz w:val="44"/>
          <w:szCs w:val="44"/>
          <w:lang w:val="en-US"/>
        </w:rPr>
        <w:t>Singleton Pattern:</w:t>
      </w:r>
    </w:p>
    <w:p w:rsidR="54733304" w:rsidP="15B14A97" w:rsidRDefault="54733304" w14:paraId="4270162D" w14:textId="06CD07D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44"/>
          <w:szCs w:val="44"/>
          <w:lang w:val="en-US"/>
        </w:rPr>
      </w:pPr>
      <w:r w:rsidRPr="15B14A97" w:rsidR="54733304">
        <w:rPr>
          <w:rFonts w:ascii="Aptos" w:hAnsi="Aptos" w:eastAsia="Aptos" w:cs="Aptos"/>
          <w:noProof w:val="0"/>
          <w:sz w:val="44"/>
          <w:szCs w:val="44"/>
          <w:lang w:val="en-US"/>
        </w:rPr>
        <w:t xml:space="preserve">The Singleton pattern ensures that a class has only one </w:t>
      </w:r>
      <w:r w:rsidRPr="15B14A97" w:rsidR="54733304">
        <w:rPr>
          <w:rFonts w:ascii="Aptos" w:hAnsi="Aptos" w:eastAsia="Aptos" w:cs="Aptos"/>
          <w:noProof w:val="0"/>
          <w:sz w:val="44"/>
          <w:szCs w:val="44"/>
          <w:lang w:val="en-US"/>
        </w:rPr>
        <w:t xml:space="preserve">instance,  </w:t>
      </w:r>
      <w:r w:rsidRPr="15B14A97" w:rsidR="76B3A417">
        <w:rPr>
          <w:rFonts w:ascii="Aptos" w:hAnsi="Aptos" w:eastAsia="Aptos" w:cs="Aptos"/>
          <w:noProof w:val="0"/>
          <w:sz w:val="44"/>
          <w:szCs w:val="44"/>
          <w:lang w:val="en-US"/>
        </w:rPr>
        <w:t>and</w:t>
      </w:r>
      <w:r w:rsidRPr="15B14A97" w:rsidR="76B3A417">
        <w:rPr>
          <w:rFonts w:ascii="Aptos" w:hAnsi="Aptos" w:eastAsia="Aptos" w:cs="Aptos"/>
          <w:noProof w:val="0"/>
          <w:sz w:val="44"/>
          <w:szCs w:val="44"/>
          <w:lang w:val="en-US"/>
        </w:rPr>
        <w:t xml:space="preserve"> it provides a global point of access to that instance:</w:t>
      </w:r>
    </w:p>
    <w:p w:rsidR="56A7CCFE" w:rsidP="15B14A97" w:rsidRDefault="56A7CCFE" w14:paraId="198EEC2B" w14:textId="7FF6724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44"/>
          <w:szCs w:val="44"/>
          <w:lang w:val="en-US"/>
        </w:rPr>
      </w:pPr>
      <w:r w:rsidR="56A7CCFE">
        <w:drawing>
          <wp:inline wp14:editId="668600F7" wp14:anchorId="71B089A3">
            <wp:extent cx="6143625" cy="1895475"/>
            <wp:effectExtent l="0" t="0" r="0" b="0"/>
            <wp:docPr id="1592162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450d96b3b64e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4A97" w:rsidP="15B14A97" w:rsidRDefault="15B14A97" w14:paraId="5C50925C" w14:textId="779829D4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color w:val="00B0F0"/>
          <w:sz w:val="44"/>
          <w:szCs w:val="44"/>
          <w:lang w:val="en-US"/>
        </w:rPr>
      </w:pPr>
    </w:p>
    <w:p w:rsidR="15B14A97" w:rsidP="15B14A97" w:rsidRDefault="15B14A97" w14:paraId="33A4E1DD" w14:textId="62EE49A4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color w:val="00B0F0"/>
          <w:sz w:val="44"/>
          <w:szCs w:val="44"/>
          <w:lang w:val="en-US"/>
        </w:rPr>
      </w:pPr>
    </w:p>
    <w:p w:rsidR="15B14A97" w:rsidP="15B14A97" w:rsidRDefault="15B14A97" w14:paraId="51E0F352" w14:textId="07889AB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color w:val="00B0F0"/>
          <w:sz w:val="44"/>
          <w:szCs w:val="44"/>
          <w:lang w:val="en-US"/>
        </w:rPr>
      </w:pPr>
    </w:p>
    <w:p w:rsidR="0FACE7D8" w:rsidP="15B14A97" w:rsidRDefault="0FACE7D8" w14:paraId="665CA507" w14:textId="19109A0A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color w:val="00B0F0"/>
          <w:sz w:val="44"/>
          <w:szCs w:val="44"/>
          <w:lang w:val="en-US"/>
        </w:rPr>
      </w:pPr>
      <w:r w:rsidRPr="15B14A97" w:rsidR="0FACE7D8">
        <w:rPr>
          <w:rFonts w:ascii="Aptos" w:hAnsi="Aptos" w:eastAsia="Aptos" w:cs="Aptos"/>
          <w:b w:val="0"/>
          <w:bCs w:val="0"/>
          <w:noProof w:val="0"/>
          <w:color w:val="00B0F0"/>
          <w:sz w:val="44"/>
          <w:szCs w:val="44"/>
          <w:lang w:val="en-US"/>
        </w:rPr>
        <w:t>2</w:t>
      </w:r>
      <w:r w:rsidRPr="15B14A97" w:rsidR="3683D19E">
        <w:rPr>
          <w:rFonts w:ascii="Aptos" w:hAnsi="Aptos" w:eastAsia="Aptos" w:cs="Aptos"/>
          <w:b w:val="0"/>
          <w:bCs w:val="0"/>
          <w:noProof w:val="0"/>
          <w:color w:val="00B0F0"/>
          <w:sz w:val="44"/>
          <w:szCs w:val="44"/>
          <w:lang w:val="en-US"/>
        </w:rPr>
        <w:t>-</w:t>
      </w:r>
      <w:r w:rsidRPr="15B14A97" w:rsidR="6451BEAF">
        <w:rPr>
          <w:rFonts w:ascii="Aptos" w:hAnsi="Aptos" w:eastAsia="Aptos" w:cs="Aptos"/>
          <w:b w:val="1"/>
          <w:bCs w:val="1"/>
          <w:noProof w:val="0"/>
          <w:sz w:val="44"/>
          <w:szCs w:val="44"/>
          <w:lang w:val="en-US"/>
        </w:rPr>
        <w:t xml:space="preserve"> </w:t>
      </w:r>
      <w:r w:rsidRPr="15B14A97" w:rsidR="6451BEAF">
        <w:rPr>
          <w:rFonts w:ascii="Aptos" w:hAnsi="Aptos" w:eastAsia="Aptos" w:cs="Aptos"/>
          <w:b w:val="0"/>
          <w:bCs w:val="0"/>
          <w:noProof w:val="0"/>
          <w:color w:val="00B0F0"/>
          <w:sz w:val="44"/>
          <w:szCs w:val="44"/>
          <w:lang w:val="en-US"/>
        </w:rPr>
        <w:t>Factory Pattern</w:t>
      </w:r>
      <w:r w:rsidRPr="15B14A97" w:rsidR="6451BEAF">
        <w:rPr>
          <w:rFonts w:ascii="Aptos" w:hAnsi="Aptos" w:eastAsia="Aptos" w:cs="Aptos"/>
          <w:b w:val="0"/>
          <w:bCs w:val="0"/>
          <w:noProof w:val="0"/>
          <w:color w:val="00B0F0"/>
          <w:sz w:val="44"/>
          <w:szCs w:val="44"/>
          <w:lang w:val="en-US"/>
        </w:rPr>
        <w:t>:</w:t>
      </w:r>
    </w:p>
    <w:p w:rsidR="483BDBCF" w:rsidP="15B14A97" w:rsidRDefault="483BDBCF" w14:paraId="46E3F5EA" w14:textId="7EEE827F">
      <w:pPr>
        <w:pStyle w:val="Normal"/>
        <w:jc w:val="left"/>
        <w:rPr>
          <w:rFonts w:ascii="Aptos" w:hAnsi="Aptos" w:eastAsia="Aptos" w:cs="Aptos"/>
          <w:noProof w:val="0"/>
          <w:sz w:val="44"/>
          <w:szCs w:val="44"/>
          <w:lang w:val="en-US"/>
        </w:rPr>
      </w:pPr>
      <w:r w:rsidRPr="15B14A97" w:rsidR="483BDBCF">
        <w:rPr>
          <w:rFonts w:ascii="Aptos" w:hAnsi="Aptos" w:eastAsia="Aptos" w:cs="Aptos"/>
          <w:noProof w:val="0"/>
          <w:sz w:val="44"/>
          <w:szCs w:val="44"/>
          <w:lang w:val="en-US"/>
        </w:rPr>
        <w:t xml:space="preserve">The factory method centralizes the object creation logic for different account types, which simplifies the code in other parts of the application. Clients (other classes) </w:t>
      </w:r>
      <w:r w:rsidRPr="15B14A97" w:rsidR="483BDBCF">
        <w:rPr>
          <w:rFonts w:ascii="Aptos" w:hAnsi="Aptos" w:eastAsia="Aptos" w:cs="Aptos"/>
          <w:noProof w:val="0"/>
          <w:sz w:val="44"/>
          <w:szCs w:val="44"/>
          <w:lang w:val="en-US"/>
        </w:rPr>
        <w:t>don't</w:t>
      </w:r>
      <w:r w:rsidRPr="15B14A97" w:rsidR="483BDBCF">
        <w:rPr>
          <w:rFonts w:ascii="Aptos" w:hAnsi="Aptos" w:eastAsia="Aptos" w:cs="Aptos"/>
          <w:noProof w:val="0"/>
          <w:sz w:val="44"/>
          <w:szCs w:val="44"/>
          <w:lang w:val="en-US"/>
        </w:rPr>
        <w:t xml:space="preserve"> need to know about the specific classes (</w:t>
      </w:r>
      <w:r w:rsidRPr="15B14A97" w:rsidR="483BDBCF">
        <w:rPr>
          <w:rFonts w:ascii="Consolas" w:hAnsi="Consolas" w:eastAsia="Consolas" w:cs="Consolas"/>
          <w:noProof w:val="0"/>
          <w:sz w:val="44"/>
          <w:szCs w:val="44"/>
          <w:lang w:val="en-US"/>
        </w:rPr>
        <w:t>SavingsAccount</w:t>
      </w:r>
      <w:r w:rsidRPr="15B14A97" w:rsidR="483BDBCF">
        <w:rPr>
          <w:rFonts w:ascii="Aptos" w:hAnsi="Aptos" w:eastAsia="Aptos" w:cs="Aptos"/>
          <w:noProof w:val="0"/>
          <w:sz w:val="44"/>
          <w:szCs w:val="44"/>
          <w:lang w:val="en-US"/>
        </w:rPr>
        <w:t xml:space="preserve">, </w:t>
      </w:r>
      <w:r w:rsidRPr="15B14A97" w:rsidR="483BDBCF">
        <w:rPr>
          <w:rFonts w:ascii="Consolas" w:hAnsi="Consolas" w:eastAsia="Consolas" w:cs="Consolas"/>
          <w:noProof w:val="0"/>
          <w:sz w:val="44"/>
          <w:szCs w:val="44"/>
          <w:lang w:val="en-US"/>
        </w:rPr>
        <w:t>CurrentAccount</w:t>
      </w:r>
      <w:r w:rsidRPr="15B14A97" w:rsidR="483BDBCF">
        <w:rPr>
          <w:rFonts w:ascii="Aptos" w:hAnsi="Aptos" w:eastAsia="Aptos" w:cs="Aptos"/>
          <w:noProof w:val="0"/>
          <w:sz w:val="44"/>
          <w:szCs w:val="44"/>
          <w:lang w:val="en-US"/>
        </w:rPr>
        <w:t xml:space="preserve">), just the common </w:t>
      </w:r>
      <w:r w:rsidRPr="15B14A97" w:rsidR="483BDBCF">
        <w:rPr>
          <w:rFonts w:ascii="Consolas" w:hAnsi="Consolas" w:eastAsia="Consolas" w:cs="Consolas"/>
          <w:noProof w:val="0"/>
          <w:sz w:val="44"/>
          <w:szCs w:val="44"/>
          <w:lang w:val="en-US"/>
        </w:rPr>
        <w:t>Account</w:t>
      </w:r>
      <w:r w:rsidRPr="15B14A97" w:rsidR="483BDBCF">
        <w:rPr>
          <w:rFonts w:ascii="Aptos" w:hAnsi="Aptos" w:eastAsia="Aptos" w:cs="Aptos"/>
          <w:noProof w:val="0"/>
          <w:sz w:val="44"/>
          <w:szCs w:val="44"/>
          <w:lang w:val="en-US"/>
        </w:rPr>
        <w:t xml:space="preserve"> interface:</w:t>
      </w:r>
    </w:p>
    <w:p w:rsidR="0AB2412D" w:rsidP="15B14A97" w:rsidRDefault="0AB2412D" w14:paraId="682F52FF" w14:textId="1B64AD97">
      <w:pPr>
        <w:pStyle w:val="Normal"/>
        <w:jc w:val="left"/>
        <w:rPr>
          <w:rFonts w:ascii="Aptos" w:hAnsi="Aptos" w:eastAsia="Aptos" w:cs="Aptos"/>
          <w:noProof w:val="0"/>
          <w:sz w:val="44"/>
          <w:szCs w:val="44"/>
          <w:lang w:val="en-US"/>
        </w:rPr>
      </w:pPr>
      <w:r w:rsidR="0AB2412D">
        <w:drawing>
          <wp:inline wp14:editId="074F03A8" wp14:anchorId="705461C5">
            <wp:extent cx="6029325" cy="3054365"/>
            <wp:effectExtent l="0" t="0" r="0" b="0"/>
            <wp:docPr id="286491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d14f0ce05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0BBE5" w:rsidP="15B14A97" w:rsidRDefault="79C0BBE5" w14:paraId="24A238CE" w14:textId="7EDE8EBE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color w:val="00B0F0"/>
          <w:sz w:val="44"/>
          <w:szCs w:val="44"/>
          <w:lang w:val="en-US"/>
        </w:rPr>
      </w:pPr>
      <w:r w:rsidRPr="15B14A97" w:rsidR="79C0BBE5">
        <w:rPr>
          <w:rFonts w:ascii="Aptos" w:hAnsi="Aptos" w:eastAsia="Aptos" w:cs="Aptos"/>
          <w:b w:val="0"/>
          <w:bCs w:val="0"/>
          <w:noProof w:val="0"/>
          <w:color w:val="00B0F0"/>
          <w:sz w:val="44"/>
          <w:szCs w:val="44"/>
          <w:lang w:val="en-US"/>
        </w:rPr>
        <w:t>3-</w:t>
      </w:r>
      <w:r w:rsidRPr="15B14A97" w:rsidR="09982080">
        <w:rPr>
          <w:rFonts w:ascii="Aptos" w:hAnsi="Aptos" w:eastAsia="Aptos" w:cs="Aptos"/>
          <w:b w:val="0"/>
          <w:bCs w:val="0"/>
          <w:noProof w:val="0"/>
          <w:color w:val="00B0F0"/>
          <w:sz w:val="44"/>
          <w:szCs w:val="44"/>
          <w:lang w:val="en-US"/>
        </w:rPr>
        <w:t>Observer Patter</w:t>
      </w:r>
    </w:p>
    <w:p w:rsidR="18610199" w:rsidP="15B14A97" w:rsidRDefault="18610199" w14:paraId="012F8626" w14:textId="25C77801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15B14A97" w:rsidR="18610199">
        <w:rPr>
          <w:rFonts w:ascii="Aptos" w:hAnsi="Aptos" w:eastAsia="Aptos" w:cs="Aptos"/>
          <w:noProof w:val="0"/>
          <w:sz w:val="44"/>
          <w:szCs w:val="44"/>
          <w:lang w:val="en-US"/>
        </w:rPr>
        <w:t>The Observer Pattern allows multiple components (</w:t>
      </w:r>
      <w:r w:rsidRPr="15B14A97" w:rsidR="18610199">
        <w:rPr>
          <w:rFonts w:ascii="Aptos" w:hAnsi="Aptos" w:eastAsia="Aptos" w:cs="Aptos"/>
          <w:noProof w:val="0"/>
          <w:sz w:val="44"/>
          <w:szCs w:val="44"/>
          <w:lang w:val="en-US"/>
        </w:rPr>
        <w:t>observe</w:t>
      </w:r>
      <w:r w:rsidRPr="15B14A97" w:rsidR="18610199">
        <w:rPr>
          <w:rFonts w:ascii="Aptos" w:hAnsi="Aptos" w:eastAsia="Aptos" w:cs="Aptos"/>
          <w:noProof w:val="0"/>
          <w:sz w:val="44"/>
          <w:szCs w:val="44"/>
          <w:lang w:val="en-US"/>
        </w:rPr>
        <w:t>rs) to automatical</w:t>
      </w:r>
      <w:r w:rsidRPr="15B14A97" w:rsidR="18610199">
        <w:rPr>
          <w:rFonts w:ascii="Aptos" w:hAnsi="Aptos" w:eastAsia="Aptos" w:cs="Aptos"/>
          <w:noProof w:val="0"/>
          <w:sz w:val="44"/>
          <w:szCs w:val="44"/>
          <w:lang w:val="en-US"/>
        </w:rPr>
        <w:t xml:space="preserve">ly get </w:t>
      </w:r>
      <w:r w:rsidRPr="15B14A97" w:rsidR="18610199">
        <w:rPr>
          <w:rFonts w:ascii="Aptos" w:hAnsi="Aptos" w:eastAsia="Aptos" w:cs="Aptos"/>
          <w:noProof w:val="0"/>
          <w:sz w:val="44"/>
          <w:szCs w:val="44"/>
          <w:lang w:val="en-US"/>
        </w:rPr>
        <w:t xml:space="preserve">updates whenever an object (subject) they are </w:t>
      </w:r>
      <w:r w:rsidRPr="15B14A97" w:rsidR="18610199">
        <w:rPr>
          <w:rFonts w:ascii="Aptos" w:hAnsi="Aptos" w:eastAsia="Aptos" w:cs="Aptos"/>
          <w:noProof w:val="0"/>
          <w:sz w:val="44"/>
          <w:szCs w:val="44"/>
          <w:lang w:val="en-US"/>
        </w:rPr>
        <w:t>observin</w:t>
      </w:r>
      <w:r w:rsidRPr="15B14A97" w:rsidR="18610199">
        <w:rPr>
          <w:rFonts w:ascii="Aptos" w:hAnsi="Aptos" w:eastAsia="Aptos" w:cs="Aptos"/>
          <w:noProof w:val="0"/>
          <w:sz w:val="44"/>
          <w:szCs w:val="44"/>
          <w:lang w:val="en-US"/>
        </w:rPr>
        <w:t>g</w:t>
      </w:r>
      <w:r w:rsidRPr="15B14A97" w:rsidR="18610199">
        <w:rPr>
          <w:rFonts w:ascii="Aptos" w:hAnsi="Aptos" w:eastAsia="Aptos" w:cs="Aptos"/>
          <w:noProof w:val="0"/>
          <w:sz w:val="44"/>
          <w:szCs w:val="44"/>
          <w:lang w:val="en-US"/>
        </w:rPr>
        <w:t xml:space="preserve"> changes its s</w:t>
      </w:r>
      <w:r w:rsidRPr="15B14A97" w:rsidR="18610199">
        <w:rPr>
          <w:rFonts w:ascii="Aptos" w:hAnsi="Aptos" w:eastAsia="Aptos" w:cs="Aptos"/>
          <w:noProof w:val="0"/>
          <w:sz w:val="44"/>
          <w:szCs w:val="44"/>
          <w:lang w:val="en-US"/>
        </w:rPr>
        <w:t>tate</w:t>
      </w:r>
      <w:r w:rsidRPr="15B14A97" w:rsidR="69BE8FE4">
        <w:rPr>
          <w:rFonts w:ascii="Aptos" w:hAnsi="Aptos" w:eastAsia="Aptos" w:cs="Aptos"/>
          <w:noProof w:val="0"/>
          <w:sz w:val="44"/>
          <w:szCs w:val="44"/>
          <w:lang w:val="en-US"/>
        </w:rPr>
        <w:t>:</w:t>
      </w:r>
    </w:p>
    <w:p w:rsidR="69BE8FE4" w:rsidP="15B14A97" w:rsidRDefault="69BE8FE4" w14:paraId="38E5E1C3" w14:textId="53200F47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15B14A97" w:rsidR="69BE8FE4">
        <w:rPr>
          <w:rFonts w:ascii="Aptos" w:hAnsi="Aptos" w:eastAsia="Aptos" w:cs="Aptos"/>
          <w:noProof w:val="0"/>
          <w:sz w:val="40"/>
          <w:szCs w:val="40"/>
          <w:lang w:val="en-US"/>
        </w:rPr>
        <w:t>-W</w:t>
      </w:r>
      <w:r w:rsidRPr="15B14A97" w:rsidR="0A87E060">
        <w:rPr>
          <w:rFonts w:ascii="Aptos" w:hAnsi="Aptos" w:eastAsia="Aptos" w:cs="Aptos"/>
          <w:noProof w:val="0"/>
          <w:sz w:val="40"/>
          <w:szCs w:val="40"/>
          <w:lang w:val="en-US"/>
        </w:rPr>
        <w:t>hen the model (</w:t>
      </w:r>
      <w:r w:rsidRPr="15B14A97" w:rsidR="0A87E060">
        <w:rPr>
          <w:rFonts w:ascii="Consolas" w:hAnsi="Consolas" w:eastAsia="Consolas" w:cs="Consolas"/>
          <w:noProof w:val="0"/>
          <w:sz w:val="40"/>
          <w:szCs w:val="40"/>
          <w:lang w:val="en-US"/>
        </w:rPr>
        <w:t>Account</w:t>
      </w:r>
      <w:r w:rsidRPr="15B14A97" w:rsidR="0A87E060">
        <w:rPr>
          <w:rFonts w:ascii="Aptos" w:hAnsi="Aptos" w:eastAsia="Aptos" w:cs="Aptos"/>
          <w:noProof w:val="0"/>
          <w:sz w:val="40"/>
          <w:szCs w:val="40"/>
          <w:lang w:val="en-US"/>
        </w:rPr>
        <w:t>) changes,</w:t>
      </w:r>
      <w:r w:rsidRPr="15B14A97" w:rsidR="69BE8FE4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balance is </w:t>
      </w:r>
      <w:r w:rsidRPr="15B14A97" w:rsidR="69BE8FE4">
        <w:rPr>
          <w:rFonts w:ascii="Aptos" w:hAnsi="Aptos" w:eastAsia="Aptos" w:cs="Aptos"/>
          <w:noProof w:val="0"/>
          <w:sz w:val="40"/>
          <w:szCs w:val="40"/>
          <w:lang w:val="en-US"/>
        </w:rPr>
        <w:t>updated</w:t>
      </w:r>
      <w:r w:rsidRPr="15B14A97" w:rsidR="69BE8FE4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or an account is </w:t>
      </w:r>
      <w:r w:rsidRPr="15B14A97" w:rsidR="69BE8FE4">
        <w:rPr>
          <w:rFonts w:ascii="Aptos" w:hAnsi="Aptos" w:eastAsia="Aptos" w:cs="Aptos"/>
          <w:noProof w:val="0"/>
          <w:sz w:val="40"/>
          <w:szCs w:val="40"/>
          <w:lang w:val="en-US"/>
        </w:rPr>
        <w:t>deleted</w:t>
      </w:r>
      <w:r w:rsidRPr="15B14A97" w:rsidR="69BE8FE4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the controller notifies all observers by calling the </w:t>
      </w:r>
      <w:r w:rsidRPr="15B14A97" w:rsidR="69BE8FE4">
        <w:rPr>
          <w:rFonts w:ascii="Consolas" w:hAnsi="Consolas" w:eastAsia="Consolas" w:cs="Consolas"/>
          <w:noProof w:val="0"/>
          <w:sz w:val="40"/>
          <w:szCs w:val="40"/>
          <w:lang w:val="en-US"/>
        </w:rPr>
        <w:t>notifyObservers</w:t>
      </w:r>
      <w:r w:rsidRPr="15B14A97" w:rsidR="69BE8FE4">
        <w:rPr>
          <w:rFonts w:ascii="Consolas" w:hAnsi="Consolas" w:eastAsia="Consolas" w:cs="Consolas"/>
          <w:noProof w:val="0"/>
          <w:sz w:val="40"/>
          <w:szCs w:val="40"/>
          <w:lang w:val="en-US"/>
        </w:rPr>
        <w:t>()</w:t>
      </w:r>
      <w:r w:rsidRPr="15B14A97" w:rsidR="69BE8FE4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method</w:t>
      </w:r>
    </w:p>
    <w:p w:rsidR="58B11BEE" w:rsidP="15B14A97" w:rsidRDefault="58B11BEE" w14:paraId="064B821A" w14:textId="05AB9A74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="58B11BEE">
        <w:drawing>
          <wp:inline wp14:editId="31947BFF" wp14:anchorId="2FBE0059">
            <wp:extent cx="6124575" cy="3671643"/>
            <wp:effectExtent l="0" t="0" r="0" b="0"/>
            <wp:docPr id="1374021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4a700b5533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67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4A97" w:rsidP="15B14A97" w:rsidRDefault="15B14A97" w14:paraId="5C7B2B1B" w14:textId="75616225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112C7EBD" w:rsidP="15B14A97" w:rsidRDefault="112C7EBD" w14:paraId="56B377F8" w14:textId="623E1DE0">
      <w:pPr>
        <w:pStyle w:val="Normal"/>
        <w:jc w:val="left"/>
        <w:rPr>
          <w:rFonts w:ascii="Aptos" w:hAnsi="Aptos" w:eastAsia="Aptos" w:cs="Aptos"/>
          <w:noProof w:val="0"/>
          <w:color w:val="00B0F0"/>
          <w:sz w:val="44"/>
          <w:szCs w:val="44"/>
          <w:lang w:val="en-US"/>
        </w:rPr>
      </w:pPr>
      <w:r w:rsidRPr="15B14A97" w:rsidR="112C7EBD">
        <w:rPr>
          <w:rFonts w:ascii="Aptos" w:hAnsi="Aptos" w:eastAsia="Aptos" w:cs="Aptos"/>
          <w:noProof w:val="0"/>
          <w:color w:val="00B0F0"/>
          <w:sz w:val="44"/>
          <w:szCs w:val="44"/>
          <w:lang w:val="en-US"/>
        </w:rPr>
        <w:t>4</w:t>
      </w:r>
      <w:r w:rsidRPr="15B14A97" w:rsidR="3E6226C4">
        <w:rPr>
          <w:rFonts w:ascii="Aptos" w:hAnsi="Aptos" w:eastAsia="Aptos" w:cs="Aptos"/>
          <w:noProof w:val="0"/>
          <w:color w:val="00B0F0"/>
          <w:sz w:val="44"/>
          <w:szCs w:val="44"/>
          <w:lang w:val="en-US"/>
        </w:rPr>
        <w:t>-</w:t>
      </w:r>
      <w:r w:rsidRPr="15B14A97" w:rsidR="5E722701">
        <w:rPr>
          <w:rFonts w:ascii="Aptos" w:hAnsi="Aptos" w:eastAsia="Aptos" w:cs="Aptos"/>
          <w:noProof w:val="0"/>
          <w:sz w:val="44"/>
          <w:szCs w:val="44"/>
          <w:lang w:val="en-US"/>
        </w:rPr>
        <w:t xml:space="preserve"> </w:t>
      </w:r>
      <w:r w:rsidRPr="15B14A97" w:rsidR="5E722701">
        <w:rPr>
          <w:rFonts w:ascii="Aptos" w:hAnsi="Aptos" w:eastAsia="Aptos" w:cs="Aptos"/>
          <w:noProof w:val="0"/>
          <w:color w:val="00B0F0"/>
          <w:sz w:val="44"/>
          <w:szCs w:val="44"/>
          <w:lang w:val="en-US"/>
        </w:rPr>
        <w:t>Model-View-Controller (MVC) Pattern:</w:t>
      </w:r>
    </w:p>
    <w:p w:rsidR="24AAFD06" w:rsidP="15B14A97" w:rsidRDefault="24AAFD06" w14:paraId="6A558ED7" w14:textId="76A8BD39">
      <w:pPr>
        <w:pStyle w:val="Normal"/>
        <w:jc w:val="left"/>
      </w:pPr>
      <w:r w:rsidRPr="36D16971" w:rsidR="24AAFD06">
        <w:rPr>
          <w:rFonts w:ascii="Aptos" w:hAnsi="Aptos" w:eastAsia="Aptos" w:cs="Aptos"/>
          <w:noProof w:val="0"/>
          <w:sz w:val="44"/>
          <w:szCs w:val="44"/>
          <w:lang w:val="en-US"/>
        </w:rPr>
        <w:t>The MVC design pattern separates an application into three interconnected components: Model (data), View (UI), and Controller (business logic)</w:t>
      </w:r>
      <w:r w:rsidRPr="36D16971" w:rsidR="52A80A55">
        <w:rPr>
          <w:rFonts w:ascii="Aptos" w:hAnsi="Aptos" w:eastAsia="Aptos" w:cs="Aptos"/>
          <w:noProof w:val="0"/>
          <w:sz w:val="44"/>
          <w:szCs w:val="44"/>
          <w:lang w:val="en-US"/>
        </w:rPr>
        <w:t>:</w:t>
      </w:r>
    </w:p>
    <w:p w:rsidR="1E05B0D9" w:rsidP="36D16971" w:rsidRDefault="1E05B0D9" w14:paraId="32B79739" w14:textId="4781C91C">
      <w:pPr>
        <w:pStyle w:val="Normal"/>
        <w:jc w:val="left"/>
        <w:rPr>
          <w:rFonts w:ascii="Aptos" w:hAnsi="Aptos" w:eastAsia="Aptos" w:cs="Aptos"/>
          <w:noProof w:val="0"/>
          <w:sz w:val="44"/>
          <w:szCs w:val="44"/>
          <w:lang w:val="en-US"/>
        </w:rPr>
      </w:pPr>
      <w:r w:rsidR="1E05B0D9">
        <w:drawing>
          <wp:inline wp14:editId="4ADA2CA3" wp14:anchorId="223E6BB2">
            <wp:extent cx="5943600" cy="1847850"/>
            <wp:effectExtent l="0" t="0" r="0" b="0"/>
            <wp:docPr id="1045733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1ba3f1f779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FCB48" w:rsidP="36D16971" w:rsidRDefault="16FFCB48" w14:paraId="015B88BA" w14:textId="4DBEB40B">
      <w:pPr>
        <w:pStyle w:val="Normal"/>
        <w:jc w:val="left"/>
        <w:rPr>
          <w:rFonts w:ascii="Aptos" w:hAnsi="Aptos" w:eastAsia="Aptos" w:cs="Aptos"/>
          <w:noProof w:val="0"/>
          <w:color w:val="00B0F0"/>
          <w:sz w:val="44"/>
          <w:szCs w:val="44"/>
          <w:lang w:val="en-US"/>
        </w:rPr>
      </w:pPr>
      <w:r w:rsidRPr="36D16971" w:rsidR="16FFCB48">
        <w:rPr>
          <w:rFonts w:ascii="Aptos" w:hAnsi="Aptos" w:eastAsia="Aptos" w:cs="Aptos"/>
          <w:noProof w:val="0"/>
          <w:color w:val="00B0F0"/>
          <w:sz w:val="44"/>
          <w:szCs w:val="44"/>
          <w:lang w:val="en-US"/>
        </w:rPr>
        <w:t>5-</w:t>
      </w:r>
      <w:r w:rsidRPr="36D16971" w:rsidR="16FFCB48">
        <w:rPr>
          <w:rFonts w:ascii="Aptos" w:hAnsi="Aptos" w:eastAsia="Aptos" w:cs="Aptos"/>
          <w:b w:val="1"/>
          <w:bCs w:val="1"/>
          <w:noProof w:val="0"/>
          <w:color w:val="00B0F0"/>
          <w:sz w:val="44"/>
          <w:szCs w:val="44"/>
          <w:lang w:val="en-US"/>
        </w:rPr>
        <w:t xml:space="preserve"> </w:t>
      </w:r>
      <w:r w:rsidRPr="36D16971" w:rsidR="16FFCB48">
        <w:rPr>
          <w:rFonts w:ascii="Aptos" w:hAnsi="Aptos" w:eastAsia="Aptos" w:cs="Aptos"/>
          <w:b w:val="0"/>
          <w:bCs w:val="0"/>
          <w:noProof w:val="0"/>
          <w:color w:val="00B0F0"/>
          <w:sz w:val="44"/>
          <w:szCs w:val="44"/>
          <w:lang w:val="en-US"/>
        </w:rPr>
        <w:t>Template Method</w:t>
      </w:r>
      <w:r w:rsidRPr="36D16971" w:rsidR="16FFCB48">
        <w:rPr>
          <w:rFonts w:ascii="Aptos" w:hAnsi="Aptos" w:eastAsia="Aptos" w:cs="Aptos"/>
          <w:b w:val="0"/>
          <w:bCs w:val="0"/>
          <w:noProof w:val="0"/>
          <w:color w:val="00B0F0"/>
          <w:sz w:val="44"/>
          <w:szCs w:val="44"/>
          <w:lang w:val="en-US"/>
        </w:rPr>
        <w:t xml:space="preserve"> pattern</w:t>
      </w:r>
    </w:p>
    <w:p w:rsidR="16FFCB48" w:rsidP="36D16971" w:rsidRDefault="16FFCB48" w14:paraId="63C800AB" w14:textId="08E2A7AB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36D16971" w:rsidR="16FFCB4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The </w:t>
      </w:r>
      <w:r w:rsidRPr="36D16971" w:rsidR="16FFCB48">
        <w:rPr>
          <w:rFonts w:ascii="Aptos" w:hAnsi="Aptos" w:eastAsia="Aptos" w:cs="Aptos"/>
          <w:b w:val="0"/>
          <w:bCs w:val="0"/>
          <w:noProof w:val="0"/>
          <w:sz w:val="40"/>
          <w:szCs w:val="40"/>
          <w:lang w:val="en-US"/>
        </w:rPr>
        <w:t>Template Method</w:t>
      </w:r>
      <w:r w:rsidRPr="36D16971" w:rsidR="16FFCB48">
        <w:rPr>
          <w:rFonts w:ascii="Aptos" w:hAnsi="Aptos" w:eastAsia="Aptos" w:cs="Aptos"/>
          <w:b w:val="0"/>
          <w:bCs w:val="0"/>
          <w:noProof w:val="0"/>
          <w:sz w:val="40"/>
          <w:szCs w:val="40"/>
          <w:lang w:val="en-US"/>
        </w:rPr>
        <w:t xml:space="preserve"> </w:t>
      </w:r>
      <w:r w:rsidRPr="36D16971" w:rsidR="16FFCB4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pattern defines the skeleton of an algorithm in a base class (here, the </w:t>
      </w:r>
      <w:r w:rsidRPr="36D16971" w:rsidR="16FFCB48">
        <w:rPr>
          <w:rFonts w:ascii="Consolas" w:hAnsi="Consolas" w:eastAsia="Consolas" w:cs="Consolas"/>
          <w:noProof w:val="0"/>
          <w:sz w:val="40"/>
          <w:szCs w:val="40"/>
          <w:lang w:val="en-US"/>
        </w:rPr>
        <w:t>Account</w:t>
      </w:r>
      <w:r w:rsidRPr="36D16971" w:rsidR="16FFCB4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class), allowing subclasses to override certain steps of the algorithm without changing the algorithm's structure.</w:t>
      </w:r>
    </w:p>
    <w:p w:rsidR="49EB0529" w:rsidP="36D16971" w:rsidRDefault="49EB0529" w14:paraId="5AC2A460" w14:textId="455D95D4">
      <w:pPr>
        <w:pStyle w:val="Normal"/>
        <w:jc w:val="left"/>
        <w:rPr>
          <w:rFonts w:ascii="Aptos" w:hAnsi="Aptos" w:eastAsia="Aptos" w:cs="Aptos"/>
          <w:noProof w:val="0"/>
          <w:sz w:val="44"/>
          <w:szCs w:val="44"/>
          <w:lang w:val="en-US"/>
        </w:rPr>
      </w:pPr>
      <w:r w:rsidR="49EB0529">
        <w:drawing>
          <wp:inline wp14:editId="7536CD84" wp14:anchorId="0711EA67">
            <wp:extent cx="5943600" cy="3248025"/>
            <wp:effectExtent l="0" t="0" r="0" b="0"/>
            <wp:docPr id="1277383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15c6a9e5ad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77843" w:rsidP="36D16971" w:rsidRDefault="3B377843" w14:paraId="601A7FDE" w14:textId="2F6E8B3F">
      <w:pPr>
        <w:pStyle w:val="Normal"/>
        <w:jc w:val="left"/>
        <w:rPr>
          <w:rFonts w:ascii="Aptos" w:hAnsi="Aptos" w:eastAsia="Aptos" w:cs="Aptos"/>
          <w:noProof w:val="0"/>
          <w:color w:val="00B0F0"/>
          <w:sz w:val="44"/>
          <w:szCs w:val="44"/>
          <w:lang w:val="en-US"/>
        </w:rPr>
      </w:pPr>
      <w:r w:rsidRPr="36D16971" w:rsidR="3B377843">
        <w:rPr>
          <w:rFonts w:ascii="Aptos" w:hAnsi="Aptos" w:eastAsia="Aptos" w:cs="Aptos"/>
          <w:noProof w:val="0"/>
          <w:color w:val="00B0F0"/>
          <w:sz w:val="44"/>
          <w:szCs w:val="44"/>
          <w:lang w:val="en-US"/>
        </w:rPr>
        <w:t>6-</w:t>
      </w:r>
      <w:r w:rsidRPr="36D16971" w:rsidR="517E83A2">
        <w:rPr>
          <w:rFonts w:ascii="Aptos" w:hAnsi="Aptos" w:eastAsia="Aptos" w:cs="Aptos"/>
          <w:noProof w:val="0"/>
          <w:color w:val="00B0F0"/>
          <w:sz w:val="44"/>
          <w:szCs w:val="44"/>
          <w:lang w:val="en-US"/>
        </w:rPr>
        <w:t>Builder Pattern</w:t>
      </w:r>
      <w:r w:rsidRPr="36D16971" w:rsidR="2491F58A">
        <w:rPr>
          <w:rFonts w:ascii="Aptos" w:hAnsi="Aptos" w:eastAsia="Aptos" w:cs="Aptos"/>
          <w:noProof w:val="0"/>
          <w:color w:val="00B0F0"/>
          <w:sz w:val="44"/>
          <w:szCs w:val="44"/>
          <w:lang w:val="en-US"/>
        </w:rPr>
        <w:t>:</w:t>
      </w:r>
    </w:p>
    <w:p w:rsidR="2491F58A" w:rsidP="36D16971" w:rsidRDefault="2491F58A" w14:paraId="20DB7CAC" w14:textId="43AF1050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36D16971" w:rsidR="2491F58A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The GUI is constructed incrementally using components like </w:t>
      </w:r>
      <w:r w:rsidRPr="36D16971" w:rsidR="2491F58A">
        <w:rPr>
          <w:rFonts w:ascii="Consolas" w:hAnsi="Consolas" w:eastAsia="Consolas" w:cs="Consolas"/>
          <w:noProof w:val="0"/>
          <w:sz w:val="40"/>
          <w:szCs w:val="40"/>
          <w:lang w:val="en-US"/>
        </w:rPr>
        <w:t>JPanel</w:t>
      </w:r>
      <w:r w:rsidRPr="36D16971" w:rsidR="2491F58A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, </w:t>
      </w:r>
      <w:r w:rsidRPr="36D16971" w:rsidR="2491F58A">
        <w:rPr>
          <w:rFonts w:ascii="Consolas" w:hAnsi="Consolas" w:eastAsia="Consolas" w:cs="Consolas"/>
          <w:noProof w:val="0"/>
          <w:sz w:val="40"/>
          <w:szCs w:val="40"/>
          <w:lang w:val="en-US"/>
        </w:rPr>
        <w:t>JComboBox</w:t>
      </w:r>
      <w:r w:rsidRPr="36D16971" w:rsidR="2491F58A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, </w:t>
      </w:r>
      <w:r w:rsidRPr="36D16971" w:rsidR="2491F58A">
        <w:rPr>
          <w:rFonts w:ascii="Consolas" w:hAnsi="Consolas" w:eastAsia="Consolas" w:cs="Consolas"/>
          <w:noProof w:val="0"/>
          <w:sz w:val="40"/>
          <w:szCs w:val="40"/>
          <w:lang w:val="en-US"/>
        </w:rPr>
        <w:t>JTable</w:t>
      </w:r>
      <w:r w:rsidRPr="36D16971" w:rsidR="2491F58A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, and </w:t>
      </w:r>
      <w:r w:rsidRPr="36D16971" w:rsidR="2491F58A">
        <w:rPr>
          <w:rFonts w:ascii="Consolas" w:hAnsi="Consolas" w:eastAsia="Consolas" w:cs="Consolas"/>
          <w:noProof w:val="0"/>
          <w:sz w:val="40"/>
          <w:szCs w:val="40"/>
          <w:lang w:val="en-US"/>
        </w:rPr>
        <w:t>JScrollPane</w:t>
      </w:r>
      <w:r w:rsidRPr="36D16971" w:rsidR="2491F58A">
        <w:rPr>
          <w:rFonts w:ascii="Aptos" w:hAnsi="Aptos" w:eastAsia="Aptos" w:cs="Aptos"/>
          <w:noProof w:val="0"/>
          <w:sz w:val="40"/>
          <w:szCs w:val="40"/>
          <w:lang w:val="en-US"/>
        </w:rPr>
        <w:t>.</w:t>
      </w:r>
    </w:p>
    <w:p w:rsidR="2491F58A" w:rsidP="36D16971" w:rsidRDefault="2491F58A" w14:paraId="6C5914B0" w14:textId="3A4E1152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="2491F58A">
        <w:drawing>
          <wp:inline wp14:editId="07EA1C4F" wp14:anchorId="61F19439">
            <wp:extent cx="5943600" cy="2466975"/>
            <wp:effectExtent l="0" t="0" r="0" b="0"/>
            <wp:docPr id="920361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e2e5e0b76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1F58A" w:rsidP="36D16971" w:rsidRDefault="2491F58A" w14:paraId="0A93BDCD" w14:textId="6EA624BE">
      <w:pPr>
        <w:pStyle w:val="Normal"/>
        <w:jc w:val="left"/>
        <w:rPr>
          <w:rFonts w:ascii="Aptos" w:hAnsi="Aptos" w:eastAsia="Aptos" w:cs="Aptos"/>
          <w:noProof w:val="0"/>
          <w:color w:val="00B0F0"/>
          <w:sz w:val="44"/>
          <w:szCs w:val="44"/>
          <w:lang w:val="en-US"/>
        </w:rPr>
      </w:pPr>
      <w:r w:rsidRPr="36D16971" w:rsidR="2491F58A">
        <w:rPr>
          <w:rFonts w:ascii="Aptos" w:hAnsi="Aptos" w:eastAsia="Aptos" w:cs="Aptos"/>
          <w:noProof w:val="0"/>
          <w:color w:val="00B0F0"/>
          <w:sz w:val="44"/>
          <w:szCs w:val="44"/>
          <w:lang w:val="en-US"/>
        </w:rPr>
        <w:t>7-Command Pattern:</w:t>
      </w:r>
    </w:p>
    <w:p w:rsidR="2491F58A" w:rsidP="36D16971" w:rsidRDefault="2491F58A" w14:paraId="30F12B10" w14:textId="3B66E081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36D16971" w:rsidR="2491F58A">
        <w:rPr>
          <w:rFonts w:ascii="Aptos" w:hAnsi="Aptos" w:eastAsia="Aptos" w:cs="Aptos"/>
          <w:noProof w:val="0"/>
          <w:sz w:val="40"/>
          <w:szCs w:val="40"/>
          <w:lang w:val="en-US"/>
        </w:rPr>
        <w:t>The event-handling logic encapsulates operations (e.g., executing a transaction or updating the table) into commands triggered by user actions.</w:t>
      </w:r>
    </w:p>
    <w:p w:rsidR="79DBE03E" w:rsidP="36D16971" w:rsidRDefault="79DBE03E" w14:paraId="484AADC5" w14:textId="745A77C9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="79DBE03E">
        <w:drawing>
          <wp:inline wp14:editId="2D96D891" wp14:anchorId="4A2D947F">
            <wp:extent cx="5943600" cy="1143000"/>
            <wp:effectExtent l="0" t="0" r="0" b="0"/>
            <wp:docPr id="1536620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4ae6c4101541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226C4" w:rsidP="15B14A97" w:rsidRDefault="3E6226C4" w14:paraId="1771AB28" w14:textId="12D8ED96">
      <w:pPr>
        <w:pStyle w:val="Normal"/>
        <w:jc w:val="left"/>
        <w:rPr>
          <w:rFonts w:ascii="Aptos" w:hAnsi="Aptos" w:eastAsia="Aptos" w:cs="Aptos"/>
          <w:noProof w:val="0"/>
          <w:color w:val="FF0000"/>
          <w:sz w:val="44"/>
          <w:szCs w:val="44"/>
          <w:lang w:val="en-US"/>
        </w:rPr>
      </w:pPr>
      <w:r w:rsidRPr="15B14A97" w:rsidR="3E6226C4">
        <w:rPr>
          <w:rFonts w:ascii="Aptos" w:hAnsi="Aptos" w:eastAsia="Aptos" w:cs="Aptos"/>
          <w:noProof w:val="0"/>
          <w:color w:val="FF0000"/>
          <w:sz w:val="44"/>
          <w:szCs w:val="44"/>
          <w:lang w:val="en-US"/>
        </w:rPr>
        <w:t>Names:</w:t>
      </w:r>
    </w:p>
    <w:p w:rsidR="3E6226C4" w:rsidP="15B14A97" w:rsidRDefault="3E6226C4" w14:paraId="5788E877" w14:textId="3C01DDF6">
      <w:pPr>
        <w:pStyle w:val="Normal"/>
        <w:jc w:val="left"/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</w:pPr>
      <w:r w:rsidRPr="36D16971" w:rsidR="3E6226C4"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  <w:t>1-</w:t>
      </w:r>
      <w:r w:rsidRPr="36D16971" w:rsidR="2B01D51F"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  <w:t xml:space="preserve"> Maria Kamal Bebawy 21-00974</w:t>
      </w:r>
    </w:p>
    <w:p w:rsidR="3E6226C4" w:rsidP="15B14A97" w:rsidRDefault="3E6226C4" w14:paraId="39A18F96" w14:textId="72B09803">
      <w:pPr>
        <w:pStyle w:val="Normal"/>
        <w:jc w:val="left"/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</w:pPr>
      <w:r w:rsidRPr="36D16971" w:rsidR="3E6226C4"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  <w:t>2-</w:t>
      </w:r>
      <w:r w:rsidRPr="36D16971" w:rsidR="1F506390"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  <w:t xml:space="preserve"> </w:t>
      </w:r>
      <w:r w:rsidRPr="36D16971" w:rsidR="1F506390"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  <w:t>Mary Gamal Anwer 21-01041</w:t>
      </w:r>
    </w:p>
    <w:p w:rsidR="3E6226C4" w:rsidP="15B14A97" w:rsidRDefault="3E6226C4" w14:paraId="45F38739" w14:textId="35087AA7">
      <w:pPr>
        <w:pStyle w:val="Normal"/>
        <w:jc w:val="left"/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</w:pPr>
      <w:r w:rsidRPr="36D16971" w:rsidR="3E6226C4"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  <w:t>3-</w:t>
      </w:r>
      <w:r w:rsidRPr="36D16971" w:rsidR="4B7304A0"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  <w:t xml:space="preserve"> Mariam Benyamin Tawfik 21-01007</w:t>
      </w:r>
    </w:p>
    <w:p w:rsidR="3E6226C4" w:rsidP="15B14A97" w:rsidRDefault="3E6226C4" w14:paraId="074C1B3F" w14:textId="6AF2A8EE">
      <w:pPr>
        <w:pStyle w:val="Normal"/>
        <w:jc w:val="left"/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</w:pPr>
      <w:r w:rsidRPr="36D16971" w:rsidR="3E6226C4"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  <w:t>4-</w:t>
      </w:r>
      <w:r w:rsidRPr="36D16971" w:rsidR="7EA35055"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  <w:t xml:space="preserve"> Jellan Romany George 21-00820</w:t>
      </w:r>
    </w:p>
    <w:p w:rsidR="3E6226C4" w:rsidP="15B14A97" w:rsidRDefault="3E6226C4" w14:paraId="18668462" w14:textId="1E387667">
      <w:pPr>
        <w:pStyle w:val="Normal"/>
        <w:jc w:val="left"/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</w:pPr>
      <w:r w:rsidRPr="36D16971" w:rsidR="3E6226C4"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  <w:t>5-</w:t>
      </w:r>
      <w:r w:rsidRPr="36D16971" w:rsidR="423599C2"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  <w:t xml:space="preserve"> Gehad </w:t>
      </w:r>
      <w:r w:rsidRPr="36D16971" w:rsidR="67E902FC"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  <w:t>F</w:t>
      </w:r>
      <w:r w:rsidRPr="36D16971" w:rsidR="423599C2"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  <w:t>athy 21-00722</w:t>
      </w:r>
    </w:p>
    <w:p w:rsidR="3E6226C4" w:rsidP="15B14A97" w:rsidRDefault="3E6226C4" w14:paraId="01C8BB59" w14:textId="5A91BDDE">
      <w:pPr>
        <w:pStyle w:val="Normal"/>
        <w:jc w:val="left"/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</w:pPr>
      <w:r w:rsidRPr="36D16971" w:rsidR="3E6226C4"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  <w:t>6-</w:t>
      </w:r>
      <w:r w:rsidRPr="36D16971" w:rsidR="793EDD58"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  <w:t xml:space="preserve"> Mohamed Mamdouh </w:t>
      </w:r>
      <w:r w:rsidRPr="36D16971" w:rsidR="558A7A19"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  <w:t>A</w:t>
      </w:r>
      <w:r w:rsidRPr="36D16971" w:rsidR="793EDD58">
        <w:rPr>
          <w:rFonts w:ascii="Aptos" w:hAnsi="Aptos" w:eastAsia="Aptos" w:cs="Aptos"/>
          <w:noProof w:val="0"/>
          <w:color w:val="auto"/>
          <w:sz w:val="44"/>
          <w:szCs w:val="44"/>
          <w:lang w:val="en-US"/>
        </w:rPr>
        <w:t>bdelbary 21-01182</w:t>
      </w:r>
    </w:p>
    <w:p w:rsidR="15B14A97" w:rsidP="15B14A97" w:rsidRDefault="15B14A97" w14:paraId="4BFF2907" w14:textId="3EFECB0F">
      <w:pPr>
        <w:pStyle w:val="Normal"/>
        <w:jc w:val="left"/>
        <w:rPr>
          <w:rFonts w:ascii="Aptos" w:hAnsi="Aptos" w:eastAsia="Aptos" w:cs="Aptos"/>
          <w:noProof w:val="0"/>
          <w:color w:val="FF0000"/>
          <w:sz w:val="44"/>
          <w:szCs w:val="4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fed30a07c248a5"/>
      <w:footerReference w:type="default" r:id="R9b1a4a182c674b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B14A97" w:rsidTr="15B14A97" w14:paraId="0BB89259">
      <w:trPr>
        <w:trHeight w:val="300"/>
      </w:trPr>
      <w:tc>
        <w:tcPr>
          <w:tcW w:w="3120" w:type="dxa"/>
          <w:tcMar/>
        </w:tcPr>
        <w:p w:rsidR="15B14A97" w:rsidP="15B14A97" w:rsidRDefault="15B14A97" w14:paraId="3C0484B2" w14:textId="245CAE2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B14A97" w:rsidP="15B14A97" w:rsidRDefault="15B14A97" w14:paraId="7C015456" w14:textId="5F2D89A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B14A97" w:rsidP="15B14A97" w:rsidRDefault="15B14A97" w14:paraId="7A991937" w14:textId="1D6366B3">
          <w:pPr>
            <w:pStyle w:val="Header"/>
            <w:bidi w:val="0"/>
            <w:ind w:right="-115"/>
            <w:jc w:val="right"/>
          </w:pPr>
        </w:p>
      </w:tc>
    </w:tr>
  </w:tbl>
  <w:p w:rsidR="15B14A97" w:rsidP="15B14A97" w:rsidRDefault="15B14A97" w14:paraId="1EED0C00" w14:textId="4BBC57A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B14A97" w:rsidTr="15B14A97" w14:paraId="6006446C">
      <w:trPr>
        <w:trHeight w:val="300"/>
      </w:trPr>
      <w:tc>
        <w:tcPr>
          <w:tcW w:w="3120" w:type="dxa"/>
          <w:tcMar/>
        </w:tcPr>
        <w:p w:rsidR="15B14A97" w:rsidP="15B14A97" w:rsidRDefault="15B14A97" w14:paraId="7634ED66" w14:textId="415B69A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B14A97" w:rsidP="15B14A97" w:rsidRDefault="15B14A97" w14:paraId="1F367BE0" w14:textId="53FBE9F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B14A97" w:rsidP="15B14A97" w:rsidRDefault="15B14A97" w14:paraId="66589C88" w14:textId="4A846252">
          <w:pPr>
            <w:pStyle w:val="Header"/>
            <w:bidi w:val="0"/>
            <w:ind w:right="-115"/>
            <w:jc w:val="right"/>
          </w:pPr>
        </w:p>
      </w:tc>
    </w:tr>
  </w:tbl>
  <w:p w:rsidR="15B14A97" w:rsidP="15B14A97" w:rsidRDefault="15B14A97" w14:paraId="54AB5CBA" w14:textId="488F78B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e57b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3ab6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c7c2c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d4ef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4f1b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4ac9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675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e51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0b1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4c1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1f4c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14325"/>
    <w:rsid w:val="0121078F"/>
    <w:rsid w:val="01AFCEA6"/>
    <w:rsid w:val="03151C0A"/>
    <w:rsid w:val="05E3C455"/>
    <w:rsid w:val="0698B18B"/>
    <w:rsid w:val="09982080"/>
    <w:rsid w:val="0A87E060"/>
    <w:rsid w:val="0AB2412D"/>
    <w:rsid w:val="0CA79C6F"/>
    <w:rsid w:val="0DD5F04D"/>
    <w:rsid w:val="0EBF5994"/>
    <w:rsid w:val="0F80568A"/>
    <w:rsid w:val="0FACE7D8"/>
    <w:rsid w:val="11214325"/>
    <w:rsid w:val="112C7EBD"/>
    <w:rsid w:val="11F30D00"/>
    <w:rsid w:val="13222F92"/>
    <w:rsid w:val="139E8A08"/>
    <w:rsid w:val="14022F73"/>
    <w:rsid w:val="141F06D3"/>
    <w:rsid w:val="15B14A97"/>
    <w:rsid w:val="16A056EF"/>
    <w:rsid w:val="16FFCB48"/>
    <w:rsid w:val="1748350A"/>
    <w:rsid w:val="18610199"/>
    <w:rsid w:val="1AB7B19F"/>
    <w:rsid w:val="1C17DCB9"/>
    <w:rsid w:val="1CC3C28B"/>
    <w:rsid w:val="1D70FA3D"/>
    <w:rsid w:val="1D9D73E2"/>
    <w:rsid w:val="1E05B0D9"/>
    <w:rsid w:val="1F4C1AA6"/>
    <w:rsid w:val="1F506390"/>
    <w:rsid w:val="22A31E52"/>
    <w:rsid w:val="239BB9CE"/>
    <w:rsid w:val="24333D71"/>
    <w:rsid w:val="244F9087"/>
    <w:rsid w:val="2491F58A"/>
    <w:rsid w:val="24AAFD06"/>
    <w:rsid w:val="2558F3EF"/>
    <w:rsid w:val="2754EAFC"/>
    <w:rsid w:val="29B565D0"/>
    <w:rsid w:val="2B01D51F"/>
    <w:rsid w:val="2ED8E5D6"/>
    <w:rsid w:val="3028A92D"/>
    <w:rsid w:val="3057A549"/>
    <w:rsid w:val="30A2526C"/>
    <w:rsid w:val="330102C5"/>
    <w:rsid w:val="35594481"/>
    <w:rsid w:val="355FDCAE"/>
    <w:rsid w:val="35643A72"/>
    <w:rsid w:val="3683D19E"/>
    <w:rsid w:val="36D16971"/>
    <w:rsid w:val="396FFD84"/>
    <w:rsid w:val="3B377843"/>
    <w:rsid w:val="3E6226C4"/>
    <w:rsid w:val="423599C2"/>
    <w:rsid w:val="43221F04"/>
    <w:rsid w:val="455CCD5A"/>
    <w:rsid w:val="46476DFA"/>
    <w:rsid w:val="47DFEEA4"/>
    <w:rsid w:val="483BDBCF"/>
    <w:rsid w:val="491EC49E"/>
    <w:rsid w:val="49EB0529"/>
    <w:rsid w:val="4A04FF25"/>
    <w:rsid w:val="4AA12996"/>
    <w:rsid w:val="4B7304A0"/>
    <w:rsid w:val="4DE36297"/>
    <w:rsid w:val="4F0E84E6"/>
    <w:rsid w:val="507CBD87"/>
    <w:rsid w:val="517E83A2"/>
    <w:rsid w:val="52A80A55"/>
    <w:rsid w:val="54733304"/>
    <w:rsid w:val="558A7A19"/>
    <w:rsid w:val="558D0835"/>
    <w:rsid w:val="56A7CCFE"/>
    <w:rsid w:val="56D565F5"/>
    <w:rsid w:val="56DA7096"/>
    <w:rsid w:val="571D3E63"/>
    <w:rsid w:val="57F1F606"/>
    <w:rsid w:val="58B11BEE"/>
    <w:rsid w:val="5A99E39D"/>
    <w:rsid w:val="5ACD35AE"/>
    <w:rsid w:val="5BFD6E68"/>
    <w:rsid w:val="5D1BF199"/>
    <w:rsid w:val="5E722701"/>
    <w:rsid w:val="5F5FC00C"/>
    <w:rsid w:val="6175B16D"/>
    <w:rsid w:val="61A301D8"/>
    <w:rsid w:val="6451BEAF"/>
    <w:rsid w:val="66EB0E08"/>
    <w:rsid w:val="67E902FC"/>
    <w:rsid w:val="69690AB1"/>
    <w:rsid w:val="69BE8FE4"/>
    <w:rsid w:val="6E04753F"/>
    <w:rsid w:val="6E09D34B"/>
    <w:rsid w:val="72088BB0"/>
    <w:rsid w:val="729E42F9"/>
    <w:rsid w:val="72D0026C"/>
    <w:rsid w:val="76B3A417"/>
    <w:rsid w:val="780433D6"/>
    <w:rsid w:val="793EDD58"/>
    <w:rsid w:val="79B337EB"/>
    <w:rsid w:val="79BFA85B"/>
    <w:rsid w:val="79C0BBE5"/>
    <w:rsid w:val="79DBE03E"/>
    <w:rsid w:val="7A45002E"/>
    <w:rsid w:val="7A975A95"/>
    <w:rsid w:val="7BE17178"/>
    <w:rsid w:val="7D031FD3"/>
    <w:rsid w:val="7E1BAD10"/>
    <w:rsid w:val="7E3557D9"/>
    <w:rsid w:val="7EA3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4325"/>
  <w15:chartTrackingRefBased/>
  <w15:docId w15:val="{2D100965-5031-4DA0-A13B-4E1B46D306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5B14A97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5B14A9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5B14A9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450d96b3b64e07" /><Relationship Type="http://schemas.openxmlformats.org/officeDocument/2006/relationships/image" Target="/media/image2.png" Id="R2b2d14f0ce0548e6" /><Relationship Type="http://schemas.openxmlformats.org/officeDocument/2006/relationships/image" Target="/media/image3.png" Id="R094a700b55334ba7" /><Relationship Type="http://schemas.openxmlformats.org/officeDocument/2006/relationships/header" Target="header.xml" Id="Rd4fed30a07c248a5" /><Relationship Type="http://schemas.openxmlformats.org/officeDocument/2006/relationships/footer" Target="footer.xml" Id="R9b1a4a182c674b10" /><Relationship Type="http://schemas.openxmlformats.org/officeDocument/2006/relationships/numbering" Target="numbering.xml" Id="Re03e2e2fd6aa4b3b" /><Relationship Type="http://schemas.openxmlformats.org/officeDocument/2006/relationships/image" Target="/media/image4.png" Id="R8c1ba3f1f7794321" /><Relationship Type="http://schemas.openxmlformats.org/officeDocument/2006/relationships/image" Target="/media/image5.png" Id="R4e15c6a9e5ad470b" /><Relationship Type="http://schemas.openxmlformats.org/officeDocument/2006/relationships/image" Target="/media/image6.png" Id="R5fee2e5e0b76478e" /><Relationship Type="http://schemas.openxmlformats.org/officeDocument/2006/relationships/image" Target="/media/image7.png" Id="R664ae6c4101541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2024-12-20T14:18:16.1836198Z</dcterms:created>
  <dcterms:modified xsi:type="dcterms:W3CDTF">2024-12-20T21:18:55.3346046Z</dcterms:modified>
  <dc:creator>Mariam Benyamin Tawfik Benyamin</dc:creator>
  <lastModifiedBy>Mariam Benyamin Tawfik Benyamin</lastModifiedBy>
</coreProperties>
</file>