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Perfecto. Revisé el documento actualizado de </w:t>
      </w:r>
      <w:r>
        <w:rPr>
          <w:rStyle w:val="StrongEmphasis"/>
        </w:rPr>
        <w:t>SISTEMA INTEGRAL DEL MARIO CASTRO TEAM (versión completa)</w:t>
      </w:r>
      <w:r>
        <w:rPr/>
        <w:t xml:space="preserve"> y el impacto es </w:t>
      </w:r>
      <w:r>
        <w:rPr>
          <w:rStyle w:val="StrongEmphasis"/>
        </w:rPr>
        <w:t>MUY significativo</w:t>
      </w:r>
      <w:r>
        <w:rPr/>
        <w:t>:</w:t>
        <w:br/>
        <w:t xml:space="preserve">El nuevo </w:t>
      </w:r>
      <w:r>
        <w:rPr>
          <w:rStyle w:val="StrongEmphasis"/>
        </w:rPr>
        <w:t>Módulo Financiero + Módulo de Dirección Estratégica + Integración Marketing–Comercial–Finanzas</w:t>
      </w:r>
      <w:r>
        <w:rPr/>
        <w:t xml:space="preserve"> transforma el proyecto de ser un CRM avanzado a ser </w:t>
      </w:r>
      <w:r>
        <w:rPr>
          <w:rStyle w:val="StrongEmphasis"/>
        </w:rPr>
        <w:t>un ERP financiero-comercial con IA</w:t>
      </w:r>
      <w:r>
        <w:rPr/>
        <w:t xml:space="preserve"> para toda la operación del Mario Castro Team.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Vamos directo al punto: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🚨 </w:t>
      </w:r>
      <w:r>
        <w:rPr>
          <w:rStyle w:val="StrongEmphasis"/>
          <w:b/>
          <w:sz w:val="22"/>
          <w:szCs w:val="22"/>
        </w:rPr>
        <w:t>IMPACTO REAL EN COSTOS Y TIEMPOS</w:t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1. Este cambio multiplica el alcance del proyecto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 módulo financiero incluye: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Estructura completa de ingresos por proyecto (comisiones, exclusividades, acuerdos especiales) – pág. 14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Estructura completa de costos (marketing, multimedia, legals, administrativos, eventos, movilidad, etc.) – pág. 14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Rentabilidad por proyecto, por agente, por etapa – pág. 14–15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Gráficos dinámicos de actividad económica – pág. 14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Módulo financiero total de la empresa (ingresos mensuales, gastos, margen, caja, proyecciones a 3–6–12 meses) – pág. 15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KPIs financieros integrados con marketing, comercial y pipeline – pág. 15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Sistema de decisiones estratégicas con IA (what-if / proyecciones / rentabilidad por agente y proyecto / priorización) – pág. 15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Todo esto convierte el proyecto en un: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Sistema contable–financiero + BI + IA personalizado para un equipo inmobiliario.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📌 </w:t>
      </w:r>
      <w:r>
        <w:rPr>
          <w:rStyle w:val="StrongEmphasis"/>
          <w:b/>
          <w:sz w:val="22"/>
          <w:szCs w:val="22"/>
        </w:rPr>
        <w:t>2. Costos: cuánto aumenta realmente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>Antes:</w:t>
        <w:br/>
        <w:t>✔ Sistema Comercial + Marketing + IA + neuroventa</w:t>
        <w:br/>
        <w:t xml:space="preserve">✔ Presupuesto recomendado: </w:t>
      </w:r>
      <w:r>
        <w:rPr>
          <w:rStyle w:val="StrongEmphasis"/>
          <w:sz w:val="22"/>
          <w:szCs w:val="22"/>
        </w:rPr>
        <w:t>USD 18.000 – 30.000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Ahora, con el nuevo alcance: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🆕 </w:t>
      </w:r>
      <w:r>
        <w:rPr>
          <w:rStyle w:val="StrongEmphasis"/>
          <w:b/>
          <w:sz w:val="22"/>
          <w:szCs w:val="22"/>
        </w:rPr>
        <w:t>Escenario realista con módulo financiero + BI + IA estratégica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USD 45.000 – 65.000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¿Por qué sube así?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Porque ahora incluye: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Modelos financieros completos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Rentabilidad por proyecto / agente / etapa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Dashboards comparativos con múltiples dimensiones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Proyecciones con IA que requieren arquitectura distinta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Integración total entre Marketing → Comercial → Ventas → Finanzas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Simulador estratégico (what-if): duplicar campañas, sumar agentes, sumar proyectos, estructuras de costos, etc.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Visualizaciones avanzadas (gráficos, curvas, dashboards)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En resumen: ahora no es solo un CRM avanzado, </w:t>
      </w:r>
      <w:r>
        <w:rPr>
          <w:rStyle w:val="StrongEmphasis"/>
          <w:sz w:val="22"/>
          <w:szCs w:val="22"/>
        </w:rPr>
        <w:t>es un ERP financiero-comercial con IA</w:t>
      </w:r>
      <w:r>
        <w:rPr>
          <w:sz w:val="22"/>
          <w:szCs w:val="22"/>
        </w:rPr>
        <w:t>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📌 </w:t>
      </w:r>
      <w:r>
        <w:rPr>
          <w:rStyle w:val="StrongEmphasis"/>
          <w:b/>
          <w:sz w:val="22"/>
          <w:szCs w:val="22"/>
        </w:rPr>
        <w:t>3. Tiempo: cuánto se extiende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Antes:</w:t>
        <w:br/>
        <w:t>✔ MVP comercial en 8–10 semanas</w:t>
        <w:br/>
        <w:t>✔ Proyecto completo en 12 semanas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Ahora: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🆕 </w:t>
      </w:r>
      <w:r>
        <w:rPr>
          <w:rStyle w:val="StrongEmphasis"/>
          <w:b/>
          <w:sz w:val="22"/>
          <w:szCs w:val="22"/>
        </w:rPr>
        <w:t>Nuevos tiempos realistas:</w:t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>MVP (comercial + marketing + primeras métricas): 8–10 semanas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(no cambia, porque el MVP no incluye el módulo financiero completo)</w:t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>Módulo Financiero completo + dashboards + IA estratégica: +12 a +16 semanas adicionales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⏱️ </w:t>
      </w:r>
      <w:r>
        <w:rPr>
          <w:rStyle w:val="StrongEmphasis"/>
          <w:b/>
          <w:sz w:val="22"/>
          <w:szCs w:val="22"/>
        </w:rPr>
        <w:t>Tiempo total del proyecto completo:</w:t>
      </w:r>
    </w:p>
    <w:p>
      <w:pPr>
        <w:pStyle w:val="Heading1"/>
        <w:bidi w:val="0"/>
        <w:jc w:val="left"/>
        <w:rPr/>
      </w:pPr>
      <w:r>
        <w:rPr>
          <w:rStyle w:val="StrongEmphasis"/>
          <w:b/>
          <w:sz w:val="22"/>
          <w:szCs w:val="22"/>
        </w:rPr>
        <w:t>20–26 semanas (5–6 meses)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📌 </w:t>
      </w:r>
      <w:r>
        <w:rPr>
          <w:rStyle w:val="StrongEmphasis"/>
          <w:b/>
          <w:sz w:val="22"/>
          <w:szCs w:val="22"/>
        </w:rPr>
        <w:t>4. Recomendación estratégica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Dado el enorme alcance del nuevo módulo, la forma correcta de presentarlo es: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Fase 1 (MVP comercial + marketing + IA):</w:t>
      </w:r>
      <w:r>
        <w:rPr>
          <w:sz w:val="22"/>
          <w:szCs w:val="22"/>
        </w:rPr>
        <w:t xml:space="preserve"> 8–10 semanas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Fase 2 (Finanzas + BI + IA estratégica):</w:t>
      </w:r>
      <w:r>
        <w:rPr>
          <w:sz w:val="22"/>
          <w:szCs w:val="22"/>
        </w:rPr>
        <w:t xml:space="preserve"> 12–16 semanas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✔ </w:t>
      </w:r>
      <w:r>
        <w:rPr>
          <w:rStyle w:val="StrongEmphasis"/>
          <w:b/>
          <w:sz w:val="22"/>
          <w:szCs w:val="22"/>
        </w:rPr>
        <w:t>Fase 3 (Optimización + pulido + UX avanzada):</w:t>
      </w:r>
      <w:r>
        <w:rPr>
          <w:sz w:val="22"/>
          <w:szCs w:val="22"/>
        </w:rPr>
        <w:t xml:space="preserve"> 4 semanas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Esto permite: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Entregar valor rápido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Empezar a usarlo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Validar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No generar rechazo por tiempos largos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Cobrar por fases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📌 </w:t>
      </w:r>
      <w:r>
        <w:rPr>
          <w:rStyle w:val="StrongEmphasis"/>
          <w:b/>
          <w:sz w:val="22"/>
          <w:szCs w:val="22"/>
        </w:rPr>
        <w:t>5. Nota MUY importante sobre Vertice360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 módulo financiero de MCT es COMPLETAMENTE distinto al de Vertice360.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Este esfuerzo </w:t>
      </w:r>
      <w:r>
        <w:rPr>
          <w:rStyle w:val="StrongEmphasis"/>
          <w:sz w:val="22"/>
          <w:szCs w:val="22"/>
        </w:rPr>
        <w:t>NO</w:t>
      </w:r>
      <w:r>
        <w:rPr>
          <w:sz w:val="22"/>
          <w:szCs w:val="22"/>
        </w:rPr>
        <w:t xml:space="preserve"> se traslada directo a Vertice360.</w:t>
        <w:br/>
        <w:t xml:space="preserve">Vertice360 requiere un </w:t>
      </w:r>
      <w:r>
        <w:rPr>
          <w:rStyle w:val="StrongEmphasis"/>
          <w:sz w:val="22"/>
          <w:szCs w:val="22"/>
        </w:rPr>
        <w:t>módulo financiero para desarrolladoras</w:t>
      </w:r>
      <w:r>
        <w:rPr>
          <w:sz w:val="22"/>
          <w:szCs w:val="22"/>
        </w:rPr>
        <w:t>, no para un team inmobiliario.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👉 </w:t>
      </w:r>
      <w:r>
        <w:rPr>
          <w:sz w:val="22"/>
          <w:szCs w:val="22"/>
        </w:rPr>
        <w:t xml:space="preserve">Conclusión: </w:t>
      </w:r>
      <w:r>
        <w:rPr>
          <w:rStyle w:val="StrongEmphasis"/>
          <w:sz w:val="22"/>
          <w:szCs w:val="22"/>
        </w:rPr>
        <w:t>El costo del MCT no impacta significativamente en Vertice360</w:t>
      </w:r>
      <w:r>
        <w:rPr>
          <w:sz w:val="22"/>
          <w:szCs w:val="22"/>
        </w:rPr>
        <w:t xml:space="preserve">, pero </w:t>
      </w:r>
      <w:r>
        <w:rPr>
          <w:rStyle w:val="StrongEmphasis"/>
          <w:sz w:val="22"/>
          <w:szCs w:val="22"/>
        </w:rPr>
        <w:t>sí libera know-how</w:t>
      </w:r>
      <w:r>
        <w:rPr>
          <w:sz w:val="22"/>
          <w:szCs w:val="22"/>
        </w:rPr>
        <w:t>, que luego podés aprovechar en Vertice360.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jc w:val="left"/>
        <w:rPr/>
      </w:pPr>
      <w:r>
        <w:rPr>
          <w:sz w:val="22"/>
          <w:szCs w:val="22"/>
        </w:rPr>
        <w:t xml:space="preserve">🎯 </w:t>
      </w:r>
      <w:r>
        <w:rPr>
          <w:rStyle w:val="StrongEmphasis"/>
          <w:b/>
          <w:sz w:val="22"/>
          <w:szCs w:val="22"/>
        </w:rPr>
        <w:t>RESUMEN EJECUTIVO (para enviar a Daniel si querés):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El nuevo módulo financiero vuelve el proyecto 3× más grande.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Nuevo presupuesto realista: </w:t>
      </w:r>
      <w:r>
        <w:rPr>
          <w:rStyle w:val="StrongEmphasis"/>
          <w:sz w:val="22"/>
          <w:szCs w:val="22"/>
        </w:rPr>
        <w:t>USD 45.000–65.000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Nuevo tiempo total: </w:t>
      </w:r>
      <w:r>
        <w:rPr>
          <w:rStyle w:val="StrongEmphasis"/>
          <w:sz w:val="22"/>
          <w:szCs w:val="22"/>
        </w:rPr>
        <w:t>5–6 meses</w:t>
      </w:r>
      <w:r>
        <w:rPr>
          <w:sz w:val="22"/>
          <w:szCs w:val="22"/>
        </w:rPr>
        <w:t xml:space="preserve"> (en fases).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MVP inicial sigue igual (8–10 semanas).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El alcance ahora es un </w:t>
      </w:r>
      <w:r>
        <w:rPr>
          <w:rStyle w:val="StrongEmphasis"/>
          <w:sz w:val="22"/>
          <w:szCs w:val="22"/>
        </w:rPr>
        <w:t>ERP + BI + IA</w:t>
      </w:r>
      <w:r>
        <w:rPr>
          <w:sz w:val="22"/>
          <w:szCs w:val="22"/>
        </w:rPr>
        <w:t>, no un CRM.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580</Words>
  <Characters>3057</Characters>
  <CharactersWithSpaces>3548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2025-12-05T11:39:31Z</dcterms:created>
  <dc:creator/>
  <dc:description/>
  <dc:language>en-US</dc:language>
  <cp:lastModifiedBy/>
  <dcterms:modified xsi:type="dcterms:W3CDTF">2025-12-05T11:40:50Z</dcterms:modified>
  <cp:revision>1</cp:revision>
  <dc:subject/>
  <dc:title/>
</cp:coreProperties>
</file>