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4BEB4" w14:textId="0CBF07E9" w:rsidR="0069310C" w:rsidRDefault="00C573A1" w:rsidP="00C573A1">
      <w:pPr>
        <w:spacing w:after="0" w:line="240" w:lineRule="auto"/>
        <w:jc w:val="center"/>
        <w:rPr>
          <w:rFonts w:ascii="Times New Roman" w:hAnsi="Times New Roman" w:cs="Times New Roman"/>
        </w:rPr>
      </w:pPr>
      <w:r w:rsidRPr="00C573A1">
        <w:rPr>
          <w:rFonts w:ascii="Times New Roman" w:hAnsi="Times New Roman" w:cs="Times New Roman"/>
        </w:rPr>
        <w:t>CPSC 375: Project 1</w:t>
      </w:r>
    </w:p>
    <w:p w14:paraId="179F3AF5" w14:textId="52A57D27" w:rsidR="00C573A1" w:rsidRDefault="00C573A1" w:rsidP="00C573A1">
      <w:pPr>
        <w:spacing w:after="0" w:line="240" w:lineRule="auto"/>
        <w:rPr>
          <w:rFonts w:ascii="Times New Roman" w:hAnsi="Times New Roman" w:cs="Times New Roman"/>
        </w:rPr>
      </w:pPr>
    </w:p>
    <w:p w14:paraId="31BF2B31" w14:textId="43D5AE37" w:rsidR="00C573A1" w:rsidRDefault="00C573A1" w:rsidP="00002516">
      <w:pPr>
        <w:pStyle w:val="ListParagraph"/>
        <w:numPr>
          <w:ilvl w:val="0"/>
          <w:numId w:val="1"/>
        </w:numPr>
        <w:spacing w:after="0" w:line="240" w:lineRule="auto"/>
        <w:ind w:left="360" w:hanging="360"/>
        <w:rPr>
          <w:rFonts w:ascii="Times New Roman" w:hAnsi="Times New Roman" w:cs="Times New Roman"/>
        </w:rPr>
      </w:pPr>
      <w:r>
        <w:rPr>
          <w:rFonts w:ascii="Times New Roman" w:hAnsi="Times New Roman" w:cs="Times New Roman"/>
        </w:rPr>
        <w:t>Exploratory Data Analysis</w:t>
      </w:r>
    </w:p>
    <w:p w14:paraId="7B59116F" w14:textId="77777777" w:rsidR="00002516" w:rsidRDefault="00002516" w:rsidP="00002516">
      <w:pPr>
        <w:spacing w:after="0" w:line="240" w:lineRule="auto"/>
        <w:rPr>
          <w:rFonts w:ascii="Times New Roman" w:hAnsi="Times New Roman" w:cs="Times New Roman"/>
        </w:rPr>
      </w:pPr>
    </w:p>
    <w:p w14:paraId="7789413A" w14:textId="1C113231" w:rsidR="00002516" w:rsidRDefault="00002516" w:rsidP="00002516">
      <w:pPr>
        <w:spacing w:after="0" w:line="240" w:lineRule="auto"/>
        <w:rPr>
          <w:rFonts w:ascii="Times New Roman" w:hAnsi="Times New Roman" w:cs="Times New Roman"/>
        </w:rPr>
      </w:pPr>
      <w:r>
        <w:rPr>
          <w:rFonts w:ascii="Times New Roman" w:hAnsi="Times New Roman" w:cs="Times New Roman"/>
        </w:rPr>
        <w:t xml:space="preserve">With the data given in the CSV file, the first step is to create scatterplots of the data on the most important data columns.  </w:t>
      </w:r>
      <w:r w:rsidR="009A7886">
        <w:rPr>
          <w:rFonts w:ascii="Times New Roman" w:hAnsi="Times New Roman" w:cs="Times New Roman"/>
        </w:rPr>
        <w:t xml:space="preserve">This is to determine what the actual trends are for the data with respect to the FitnessScore.  </w:t>
      </w:r>
      <w:r>
        <w:rPr>
          <w:rFonts w:ascii="Times New Roman" w:hAnsi="Times New Roman" w:cs="Times New Roman"/>
        </w:rPr>
        <w:t>Looking at the CSV file</w:t>
      </w:r>
      <w:r w:rsidR="00A62B7B">
        <w:rPr>
          <w:rFonts w:ascii="Times New Roman" w:hAnsi="Times New Roman" w:cs="Times New Roman"/>
        </w:rPr>
        <w:t xml:space="preserve"> containing</w:t>
      </w:r>
      <w:r>
        <w:rPr>
          <w:rFonts w:ascii="Times New Roman" w:hAnsi="Times New Roman" w:cs="Times New Roman"/>
        </w:rPr>
        <w:t xml:space="preserve"> 40 individual variables that measure fitness score, the </w:t>
      </w:r>
      <w:r w:rsidR="00772EE6">
        <w:rPr>
          <w:rFonts w:ascii="Times New Roman" w:hAnsi="Times New Roman" w:cs="Times New Roman"/>
        </w:rPr>
        <w:t xml:space="preserve">15 </w:t>
      </w:r>
      <w:r>
        <w:rPr>
          <w:rFonts w:ascii="Times New Roman" w:hAnsi="Times New Roman" w:cs="Times New Roman"/>
        </w:rPr>
        <w:t xml:space="preserve">most important ones </w:t>
      </w:r>
      <w:r w:rsidR="00772EE6">
        <w:rPr>
          <w:rFonts w:ascii="Times New Roman" w:hAnsi="Times New Roman" w:cs="Times New Roman"/>
        </w:rPr>
        <w:t xml:space="preserve">with data that has some correlation </w:t>
      </w:r>
      <w:r w:rsidR="00A62B7B">
        <w:rPr>
          <w:rFonts w:ascii="Times New Roman" w:hAnsi="Times New Roman" w:cs="Times New Roman"/>
        </w:rPr>
        <w:t xml:space="preserve">with fitness score </w:t>
      </w:r>
      <w:r w:rsidR="00772EE6">
        <w:rPr>
          <w:rFonts w:ascii="Times New Roman" w:hAnsi="Times New Roman" w:cs="Times New Roman"/>
        </w:rPr>
        <w:t>are chosen.  The list includes age, height, weight, forward flex, SBP, DBP, RGM, LGM, VA, HR1-3, and PL1-3.  Each variable was graphed against the fitness score value obtained from the CSV file.</w:t>
      </w:r>
      <w:r>
        <w:rPr>
          <w:rFonts w:ascii="Times New Roman" w:hAnsi="Times New Roman" w:cs="Times New Roman"/>
        </w:rPr>
        <w:t xml:space="preserve">  </w:t>
      </w:r>
    </w:p>
    <w:p w14:paraId="08B4C508" w14:textId="19F78A44" w:rsidR="00772EE6" w:rsidRDefault="00772EE6" w:rsidP="00002516">
      <w:pPr>
        <w:spacing w:after="0" w:line="240" w:lineRule="auto"/>
        <w:rPr>
          <w:rFonts w:ascii="Times New Roman" w:hAnsi="Times New Roman" w:cs="Times New Roman"/>
        </w:rPr>
      </w:pPr>
    </w:p>
    <w:p w14:paraId="48801BAF" w14:textId="2D2638F1" w:rsidR="00772EE6" w:rsidRDefault="00772EE6" w:rsidP="00A62B7B">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14:anchorId="14430DA6" wp14:editId="31135C4E">
            <wp:extent cx="5410200" cy="26738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20414" cy="2678895"/>
                    </a:xfrm>
                    <a:prstGeom prst="rect">
                      <a:avLst/>
                    </a:prstGeom>
                    <a:noFill/>
                    <a:ln>
                      <a:noFill/>
                    </a:ln>
                  </pic:spPr>
                </pic:pic>
              </a:graphicData>
            </a:graphic>
          </wp:inline>
        </w:drawing>
      </w:r>
    </w:p>
    <w:p w14:paraId="60BA685D" w14:textId="70EAB987" w:rsidR="00002516" w:rsidRDefault="00002516" w:rsidP="00002516">
      <w:pPr>
        <w:spacing w:after="0" w:line="240" w:lineRule="auto"/>
        <w:rPr>
          <w:rFonts w:ascii="Times New Roman" w:hAnsi="Times New Roman" w:cs="Times New Roman"/>
        </w:rPr>
      </w:pPr>
    </w:p>
    <w:p w14:paraId="77DC51E5" w14:textId="56736D1C" w:rsidR="00772EE6" w:rsidRDefault="00772EE6" w:rsidP="00002516">
      <w:pPr>
        <w:spacing w:after="0" w:line="240" w:lineRule="auto"/>
        <w:rPr>
          <w:rFonts w:ascii="Times New Roman" w:hAnsi="Times New Roman" w:cs="Times New Roman"/>
        </w:rPr>
      </w:pPr>
      <w:r>
        <w:rPr>
          <w:rFonts w:ascii="Times New Roman" w:hAnsi="Times New Roman" w:cs="Times New Roman"/>
        </w:rPr>
        <w:t xml:space="preserve">In looking at the data, a lot of the data is centralized around the red trendline in all the graphs.  For most of the variables, many of the data points lie </w:t>
      </w:r>
      <w:r w:rsidR="00A62B7B">
        <w:rPr>
          <w:rFonts w:ascii="Times New Roman" w:hAnsi="Times New Roman" w:cs="Times New Roman"/>
        </w:rPr>
        <w:t>in a cluster</w:t>
      </w:r>
      <w:r>
        <w:rPr>
          <w:rFonts w:ascii="Times New Roman" w:hAnsi="Times New Roman" w:cs="Times New Roman"/>
        </w:rPr>
        <w:t xml:space="preserve"> with no real outliers in the data.  The variables that have no </w:t>
      </w:r>
      <w:r w:rsidR="00A62B7B">
        <w:rPr>
          <w:rFonts w:ascii="Times New Roman" w:hAnsi="Times New Roman" w:cs="Times New Roman"/>
        </w:rPr>
        <w:t xml:space="preserve">visible </w:t>
      </w:r>
      <w:r>
        <w:rPr>
          <w:rFonts w:ascii="Times New Roman" w:hAnsi="Times New Roman" w:cs="Times New Roman"/>
        </w:rPr>
        <w:t>outliers include age, weight, height, forward flex, SBP, DBP RGM, LGM, VC, HR3, PL2, and PL3.  In looking at the graphs of HR1, HR2, and PL1, there are outliers that are far away from the center of the data.  Thus these data points need to be filtered out as outliers to obtain a more centralized data.</w:t>
      </w:r>
    </w:p>
    <w:p w14:paraId="35686B70" w14:textId="26A13610" w:rsidR="00772EE6" w:rsidRDefault="00772EE6" w:rsidP="00002516">
      <w:pPr>
        <w:spacing w:after="0" w:line="240" w:lineRule="auto"/>
        <w:rPr>
          <w:rFonts w:ascii="Times New Roman" w:hAnsi="Times New Roman" w:cs="Times New Roman"/>
        </w:rPr>
      </w:pPr>
    </w:p>
    <w:p w14:paraId="11A3C634" w14:textId="594CA6D8" w:rsidR="00EC6C20" w:rsidRDefault="00EC6C20" w:rsidP="00EC6C20">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14:anchorId="03257C0E" wp14:editId="1FB0D037">
            <wp:extent cx="5030392"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52730" cy="2487497"/>
                    </a:xfrm>
                    <a:prstGeom prst="rect">
                      <a:avLst/>
                    </a:prstGeom>
                    <a:noFill/>
                    <a:ln>
                      <a:noFill/>
                    </a:ln>
                  </pic:spPr>
                </pic:pic>
              </a:graphicData>
            </a:graphic>
          </wp:inline>
        </w:drawing>
      </w:r>
    </w:p>
    <w:p w14:paraId="78A36837" w14:textId="0F9A52A5" w:rsidR="00EC6C20" w:rsidRDefault="00EC6C20" w:rsidP="00002516">
      <w:pPr>
        <w:spacing w:after="0" w:line="240" w:lineRule="auto"/>
        <w:rPr>
          <w:rFonts w:ascii="Times New Roman" w:hAnsi="Times New Roman" w:cs="Times New Roman"/>
        </w:rPr>
      </w:pPr>
      <w:r>
        <w:rPr>
          <w:rFonts w:ascii="Times New Roman" w:hAnsi="Times New Roman" w:cs="Times New Roman"/>
        </w:rPr>
        <w:lastRenderedPageBreak/>
        <w:t xml:space="preserve">Interpreting the 15 data column, the variables all have a large cluster of points around a centralized area.  The shape of the graph defines a region rather than a consistent line of points that can be marked.  Finding a line or function that represents a region of information that is not linear </w:t>
      </w:r>
      <w:r w:rsidR="00A62B7B">
        <w:rPr>
          <w:rFonts w:ascii="Times New Roman" w:hAnsi="Times New Roman" w:cs="Times New Roman"/>
        </w:rPr>
        <w:t>or</w:t>
      </w:r>
      <w:r>
        <w:rPr>
          <w:rFonts w:ascii="Times New Roman" w:hAnsi="Times New Roman" w:cs="Times New Roman"/>
        </w:rPr>
        <w:t xml:space="preserve"> non-linear means that </w:t>
      </w:r>
      <w:r w:rsidR="00A62B7B">
        <w:rPr>
          <w:rFonts w:ascii="Times New Roman" w:hAnsi="Times New Roman" w:cs="Times New Roman"/>
        </w:rPr>
        <w:t>finding a good model to relate FitnessScore with the data and have a good</w:t>
      </w:r>
      <w:r>
        <w:rPr>
          <w:rFonts w:ascii="Times New Roman" w:hAnsi="Times New Roman" w:cs="Times New Roman"/>
        </w:rPr>
        <w:t xml:space="preserve"> correlation value, R</w:t>
      </w:r>
      <w:r>
        <w:rPr>
          <w:rFonts w:ascii="Times New Roman" w:hAnsi="Times New Roman" w:cs="Times New Roman"/>
          <w:vertAlign w:val="superscript"/>
        </w:rPr>
        <w:t>2</w:t>
      </w:r>
      <w:r>
        <w:rPr>
          <w:rFonts w:ascii="Times New Roman" w:hAnsi="Times New Roman" w:cs="Times New Roman"/>
        </w:rPr>
        <w:t xml:space="preserve">, will be difficult to find. </w:t>
      </w:r>
    </w:p>
    <w:p w14:paraId="6571D939" w14:textId="5BA754AB" w:rsidR="00EC6C20" w:rsidRDefault="00EC6C20" w:rsidP="00002516">
      <w:pPr>
        <w:spacing w:after="0" w:line="240" w:lineRule="auto"/>
        <w:rPr>
          <w:rFonts w:ascii="Times New Roman" w:hAnsi="Times New Roman" w:cs="Times New Roman"/>
        </w:rPr>
      </w:pPr>
    </w:p>
    <w:p w14:paraId="3D6812B7" w14:textId="44C0B564" w:rsidR="00EC6C20" w:rsidRDefault="00EC6C20" w:rsidP="00002516">
      <w:pPr>
        <w:spacing w:after="0" w:line="240" w:lineRule="auto"/>
        <w:rPr>
          <w:rFonts w:ascii="Times New Roman" w:hAnsi="Times New Roman" w:cs="Times New Roman"/>
        </w:rPr>
      </w:pPr>
      <w:r>
        <w:rPr>
          <w:rFonts w:ascii="Times New Roman" w:hAnsi="Times New Roman" w:cs="Times New Roman"/>
        </w:rPr>
        <w:t>The summary of the data</w:t>
      </w:r>
      <w:r w:rsidR="00A62B7B">
        <w:rPr>
          <w:rFonts w:ascii="Times New Roman" w:hAnsi="Times New Roman" w:cs="Times New Roman"/>
        </w:rPr>
        <w:t xml:space="preserve"> was computed for each of the 15 columns given above to see what are the range of values given are (min, median, max, and R</w:t>
      </w:r>
      <w:r w:rsidR="00A62B7B">
        <w:rPr>
          <w:rFonts w:ascii="Times New Roman" w:hAnsi="Times New Roman" w:cs="Times New Roman"/>
          <w:vertAlign w:val="superscript"/>
        </w:rPr>
        <w:t>2</w:t>
      </w:r>
      <w:r w:rsidR="00A62B7B">
        <w:rPr>
          <w:rFonts w:ascii="Times New Roman" w:hAnsi="Times New Roman" w:cs="Times New Roman"/>
        </w:rPr>
        <w:t xml:space="preserve"> values).  The values themselves have been normalized around the mean using the function summary()</w:t>
      </w:r>
      <w:r>
        <w:rPr>
          <w:rFonts w:ascii="Times New Roman" w:hAnsi="Times New Roman" w:cs="Times New Roman"/>
        </w:rPr>
        <w:t xml:space="preserve"> for each </w:t>
      </w:r>
      <w:r w:rsidR="00A62B7B">
        <w:rPr>
          <w:rFonts w:ascii="Times New Roman" w:hAnsi="Times New Roman" w:cs="Times New Roman"/>
        </w:rPr>
        <w:t xml:space="preserve">of the 15 </w:t>
      </w:r>
      <w:r>
        <w:rPr>
          <w:rFonts w:ascii="Times New Roman" w:hAnsi="Times New Roman" w:cs="Times New Roman"/>
        </w:rPr>
        <w:t>column</w:t>
      </w:r>
      <w:r w:rsidR="00A62B7B">
        <w:rPr>
          <w:rFonts w:ascii="Times New Roman" w:hAnsi="Times New Roman" w:cs="Times New Roman"/>
        </w:rPr>
        <w:t>s</w:t>
      </w:r>
      <w:r>
        <w:rPr>
          <w:rFonts w:ascii="Times New Roman" w:hAnsi="Times New Roman" w:cs="Times New Roman"/>
        </w:rPr>
        <w:t xml:space="preserve"> is given below:</w:t>
      </w:r>
    </w:p>
    <w:p w14:paraId="1C227EF8" w14:textId="726D9FD2" w:rsidR="00EC6C20" w:rsidRDefault="00EC6C20" w:rsidP="00002516">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353"/>
        <w:gridCol w:w="1080"/>
        <w:gridCol w:w="1080"/>
        <w:gridCol w:w="1080"/>
        <w:gridCol w:w="1170"/>
      </w:tblGrid>
      <w:tr w:rsidR="00EC6C20" w14:paraId="0C9BA8E7" w14:textId="77777777" w:rsidTr="005B2373">
        <w:trPr>
          <w:jc w:val="center"/>
        </w:trPr>
        <w:tc>
          <w:tcPr>
            <w:tcW w:w="1353" w:type="dxa"/>
          </w:tcPr>
          <w:p w14:paraId="55D596BD" w14:textId="2102E594" w:rsidR="00EC6C20" w:rsidRPr="00EC6C20" w:rsidRDefault="00EC6C20" w:rsidP="00EC6C20">
            <w:pPr>
              <w:jc w:val="center"/>
              <w:rPr>
                <w:rFonts w:ascii="Times New Roman" w:hAnsi="Times New Roman" w:cs="Times New Roman"/>
                <w:b/>
                <w:bCs/>
              </w:rPr>
            </w:pPr>
            <w:r w:rsidRPr="00EC6C20">
              <w:rPr>
                <w:rFonts w:ascii="Times New Roman" w:hAnsi="Times New Roman" w:cs="Times New Roman"/>
                <w:b/>
                <w:bCs/>
              </w:rPr>
              <w:t>Variable</w:t>
            </w:r>
          </w:p>
        </w:tc>
        <w:tc>
          <w:tcPr>
            <w:tcW w:w="1080" w:type="dxa"/>
          </w:tcPr>
          <w:p w14:paraId="7E04BAE8" w14:textId="707AEC93" w:rsidR="00EC6C20" w:rsidRPr="00EC6C20" w:rsidRDefault="00EC6C20" w:rsidP="00EC6C20">
            <w:pPr>
              <w:jc w:val="center"/>
              <w:rPr>
                <w:rFonts w:ascii="Times New Roman" w:hAnsi="Times New Roman" w:cs="Times New Roman"/>
                <w:b/>
                <w:bCs/>
              </w:rPr>
            </w:pPr>
            <w:r w:rsidRPr="00EC6C20">
              <w:rPr>
                <w:rFonts w:ascii="Times New Roman" w:hAnsi="Times New Roman" w:cs="Times New Roman"/>
                <w:b/>
                <w:bCs/>
              </w:rPr>
              <w:t>Min</w:t>
            </w:r>
          </w:p>
        </w:tc>
        <w:tc>
          <w:tcPr>
            <w:tcW w:w="1080" w:type="dxa"/>
          </w:tcPr>
          <w:p w14:paraId="168345DA" w14:textId="03748EB9" w:rsidR="00EC6C20" w:rsidRPr="00EC6C20" w:rsidRDefault="00EC6C20" w:rsidP="00EC6C20">
            <w:pPr>
              <w:jc w:val="center"/>
              <w:rPr>
                <w:rFonts w:ascii="Times New Roman" w:hAnsi="Times New Roman" w:cs="Times New Roman"/>
                <w:b/>
                <w:bCs/>
              </w:rPr>
            </w:pPr>
            <w:r w:rsidRPr="00EC6C20">
              <w:rPr>
                <w:rFonts w:ascii="Times New Roman" w:hAnsi="Times New Roman" w:cs="Times New Roman"/>
                <w:b/>
                <w:bCs/>
              </w:rPr>
              <w:t>Median</w:t>
            </w:r>
          </w:p>
        </w:tc>
        <w:tc>
          <w:tcPr>
            <w:tcW w:w="1080" w:type="dxa"/>
          </w:tcPr>
          <w:p w14:paraId="451B8181" w14:textId="34326B88" w:rsidR="00EC6C20" w:rsidRPr="00EC6C20" w:rsidRDefault="00EC6C20" w:rsidP="00EC6C20">
            <w:pPr>
              <w:jc w:val="center"/>
              <w:rPr>
                <w:rFonts w:ascii="Times New Roman" w:hAnsi="Times New Roman" w:cs="Times New Roman"/>
                <w:b/>
                <w:bCs/>
              </w:rPr>
            </w:pPr>
            <w:r w:rsidRPr="00EC6C20">
              <w:rPr>
                <w:rFonts w:ascii="Times New Roman" w:hAnsi="Times New Roman" w:cs="Times New Roman"/>
                <w:b/>
                <w:bCs/>
              </w:rPr>
              <w:t>Max</w:t>
            </w:r>
          </w:p>
        </w:tc>
        <w:tc>
          <w:tcPr>
            <w:tcW w:w="1170" w:type="dxa"/>
          </w:tcPr>
          <w:p w14:paraId="4B440C60" w14:textId="33F0413D" w:rsidR="00EC6C20" w:rsidRPr="00EC6C20" w:rsidRDefault="00EC6C20" w:rsidP="00EC6C20">
            <w:pPr>
              <w:jc w:val="center"/>
              <w:rPr>
                <w:rFonts w:ascii="Times New Roman" w:hAnsi="Times New Roman" w:cs="Times New Roman"/>
                <w:b/>
                <w:bCs/>
              </w:rPr>
            </w:pPr>
            <w:r w:rsidRPr="00EC6C20">
              <w:rPr>
                <w:rFonts w:ascii="Times New Roman" w:hAnsi="Times New Roman" w:cs="Times New Roman"/>
                <w:b/>
                <w:bCs/>
              </w:rPr>
              <w:t>R</w:t>
            </w:r>
            <w:r w:rsidRPr="00EC6C20">
              <w:rPr>
                <w:rFonts w:ascii="Times New Roman" w:hAnsi="Times New Roman" w:cs="Times New Roman"/>
                <w:b/>
                <w:bCs/>
                <w:vertAlign w:val="superscript"/>
              </w:rPr>
              <w:t>2</w:t>
            </w:r>
          </w:p>
        </w:tc>
      </w:tr>
      <w:tr w:rsidR="00EC6C20" w14:paraId="57AEC37A" w14:textId="77777777" w:rsidTr="005B2373">
        <w:trPr>
          <w:jc w:val="center"/>
        </w:trPr>
        <w:tc>
          <w:tcPr>
            <w:tcW w:w="1353" w:type="dxa"/>
          </w:tcPr>
          <w:p w14:paraId="4AAB5A38" w14:textId="7B34A2D8" w:rsidR="00EC6C20" w:rsidRDefault="00EC6C20" w:rsidP="00EC6C20">
            <w:pPr>
              <w:jc w:val="center"/>
              <w:rPr>
                <w:rFonts w:ascii="Times New Roman" w:hAnsi="Times New Roman" w:cs="Times New Roman"/>
              </w:rPr>
            </w:pPr>
            <w:r>
              <w:rPr>
                <w:rFonts w:ascii="Times New Roman" w:hAnsi="Times New Roman" w:cs="Times New Roman"/>
              </w:rPr>
              <w:t>Age</w:t>
            </w:r>
          </w:p>
        </w:tc>
        <w:tc>
          <w:tcPr>
            <w:tcW w:w="1080" w:type="dxa"/>
          </w:tcPr>
          <w:p w14:paraId="2AB0E7F1" w14:textId="48F36F87" w:rsidR="00EC6C20" w:rsidRDefault="00EC6C20" w:rsidP="00EC6C20">
            <w:pPr>
              <w:jc w:val="center"/>
              <w:rPr>
                <w:rFonts w:ascii="Times New Roman" w:hAnsi="Times New Roman" w:cs="Times New Roman"/>
              </w:rPr>
            </w:pPr>
            <w:r>
              <w:rPr>
                <w:rFonts w:ascii="Times New Roman" w:hAnsi="Times New Roman" w:cs="Times New Roman"/>
              </w:rPr>
              <w:t>-44.479</w:t>
            </w:r>
          </w:p>
        </w:tc>
        <w:tc>
          <w:tcPr>
            <w:tcW w:w="1080" w:type="dxa"/>
          </w:tcPr>
          <w:p w14:paraId="5FBEDAF8" w14:textId="262259BA" w:rsidR="00EC6C20" w:rsidRDefault="00EC6C20" w:rsidP="00EC6C20">
            <w:pPr>
              <w:jc w:val="center"/>
              <w:rPr>
                <w:rFonts w:ascii="Times New Roman" w:hAnsi="Times New Roman" w:cs="Times New Roman"/>
              </w:rPr>
            </w:pPr>
            <w:r>
              <w:rPr>
                <w:rFonts w:ascii="Times New Roman" w:hAnsi="Times New Roman" w:cs="Times New Roman"/>
              </w:rPr>
              <w:t>0.521</w:t>
            </w:r>
          </w:p>
        </w:tc>
        <w:tc>
          <w:tcPr>
            <w:tcW w:w="1080" w:type="dxa"/>
          </w:tcPr>
          <w:p w14:paraId="37E354CE" w14:textId="74257FED" w:rsidR="00EC6C20" w:rsidRDefault="00EC6C20" w:rsidP="00EC6C20">
            <w:pPr>
              <w:jc w:val="center"/>
              <w:rPr>
                <w:rFonts w:ascii="Times New Roman" w:hAnsi="Times New Roman" w:cs="Times New Roman"/>
              </w:rPr>
            </w:pPr>
            <w:r>
              <w:rPr>
                <w:rFonts w:ascii="Times New Roman" w:hAnsi="Times New Roman" w:cs="Times New Roman"/>
              </w:rPr>
              <w:t>30.366</w:t>
            </w:r>
          </w:p>
        </w:tc>
        <w:tc>
          <w:tcPr>
            <w:tcW w:w="1170" w:type="dxa"/>
          </w:tcPr>
          <w:p w14:paraId="27392E37" w14:textId="6DB732BD" w:rsidR="00EC6C20" w:rsidRDefault="00EC6C20" w:rsidP="00EC6C20">
            <w:pPr>
              <w:jc w:val="center"/>
              <w:rPr>
                <w:rFonts w:ascii="Times New Roman" w:hAnsi="Times New Roman" w:cs="Times New Roman"/>
              </w:rPr>
            </w:pPr>
            <w:r>
              <w:rPr>
                <w:rFonts w:ascii="Times New Roman" w:hAnsi="Times New Roman" w:cs="Times New Roman"/>
              </w:rPr>
              <w:t>0.012880</w:t>
            </w:r>
          </w:p>
        </w:tc>
      </w:tr>
      <w:tr w:rsidR="00EC6C20" w14:paraId="0C970039" w14:textId="77777777" w:rsidTr="005B2373">
        <w:trPr>
          <w:jc w:val="center"/>
        </w:trPr>
        <w:tc>
          <w:tcPr>
            <w:tcW w:w="1353" w:type="dxa"/>
          </w:tcPr>
          <w:p w14:paraId="668E14CE" w14:textId="2F85EC53" w:rsidR="00EC6C20" w:rsidRDefault="00EC6C20" w:rsidP="00EC6C20">
            <w:pPr>
              <w:jc w:val="center"/>
              <w:rPr>
                <w:rFonts w:ascii="Times New Roman" w:hAnsi="Times New Roman" w:cs="Times New Roman"/>
              </w:rPr>
            </w:pPr>
            <w:r>
              <w:rPr>
                <w:rFonts w:ascii="Times New Roman" w:hAnsi="Times New Roman" w:cs="Times New Roman"/>
              </w:rPr>
              <w:t>Height</w:t>
            </w:r>
          </w:p>
        </w:tc>
        <w:tc>
          <w:tcPr>
            <w:tcW w:w="1080" w:type="dxa"/>
          </w:tcPr>
          <w:p w14:paraId="73C11BD8" w14:textId="3E610B3A" w:rsidR="00EC6C20" w:rsidRDefault="00EC6C20" w:rsidP="00EC6C20">
            <w:pPr>
              <w:jc w:val="center"/>
              <w:rPr>
                <w:rFonts w:ascii="Times New Roman" w:hAnsi="Times New Roman" w:cs="Times New Roman"/>
              </w:rPr>
            </w:pPr>
            <w:r>
              <w:rPr>
                <w:rFonts w:ascii="Times New Roman" w:hAnsi="Times New Roman" w:cs="Times New Roman"/>
              </w:rPr>
              <w:t>-43.103</w:t>
            </w:r>
          </w:p>
        </w:tc>
        <w:tc>
          <w:tcPr>
            <w:tcW w:w="1080" w:type="dxa"/>
          </w:tcPr>
          <w:p w14:paraId="525614B8" w14:textId="3C72E60A" w:rsidR="00EC6C20" w:rsidRDefault="00EC6C20" w:rsidP="00EC6C20">
            <w:pPr>
              <w:jc w:val="center"/>
              <w:rPr>
                <w:rFonts w:ascii="Times New Roman" w:hAnsi="Times New Roman" w:cs="Times New Roman"/>
              </w:rPr>
            </w:pPr>
            <w:r>
              <w:rPr>
                <w:rFonts w:ascii="Times New Roman" w:hAnsi="Times New Roman" w:cs="Times New Roman"/>
              </w:rPr>
              <w:t>0.682</w:t>
            </w:r>
          </w:p>
        </w:tc>
        <w:tc>
          <w:tcPr>
            <w:tcW w:w="1080" w:type="dxa"/>
          </w:tcPr>
          <w:p w14:paraId="4B65BC5F" w14:textId="33BABA1D" w:rsidR="00EC6C20" w:rsidRDefault="00EC6C20" w:rsidP="00EC6C20">
            <w:pPr>
              <w:jc w:val="center"/>
              <w:rPr>
                <w:rFonts w:ascii="Times New Roman" w:hAnsi="Times New Roman" w:cs="Times New Roman"/>
              </w:rPr>
            </w:pPr>
            <w:r>
              <w:rPr>
                <w:rFonts w:ascii="Times New Roman" w:hAnsi="Times New Roman" w:cs="Times New Roman"/>
              </w:rPr>
              <w:t>29.713</w:t>
            </w:r>
          </w:p>
        </w:tc>
        <w:tc>
          <w:tcPr>
            <w:tcW w:w="1170" w:type="dxa"/>
          </w:tcPr>
          <w:p w14:paraId="18F86713" w14:textId="52321D76" w:rsidR="00EC6C20" w:rsidRDefault="00EC6C20" w:rsidP="00EC6C20">
            <w:pPr>
              <w:jc w:val="center"/>
              <w:rPr>
                <w:rFonts w:ascii="Times New Roman" w:hAnsi="Times New Roman" w:cs="Times New Roman"/>
              </w:rPr>
            </w:pPr>
            <w:r>
              <w:rPr>
                <w:rFonts w:ascii="Times New Roman" w:hAnsi="Times New Roman" w:cs="Times New Roman"/>
              </w:rPr>
              <w:t>0.005483</w:t>
            </w:r>
          </w:p>
        </w:tc>
      </w:tr>
      <w:tr w:rsidR="00EC6C20" w14:paraId="79154698" w14:textId="77777777" w:rsidTr="005B2373">
        <w:trPr>
          <w:jc w:val="center"/>
        </w:trPr>
        <w:tc>
          <w:tcPr>
            <w:tcW w:w="1353" w:type="dxa"/>
          </w:tcPr>
          <w:p w14:paraId="17F046A7" w14:textId="65369C6A" w:rsidR="00EC6C20" w:rsidRDefault="00EC6C20" w:rsidP="00EC6C20">
            <w:pPr>
              <w:jc w:val="center"/>
              <w:rPr>
                <w:rFonts w:ascii="Times New Roman" w:hAnsi="Times New Roman" w:cs="Times New Roman"/>
              </w:rPr>
            </w:pPr>
            <w:r>
              <w:rPr>
                <w:rFonts w:ascii="Times New Roman" w:hAnsi="Times New Roman" w:cs="Times New Roman"/>
              </w:rPr>
              <w:t>Weight</w:t>
            </w:r>
          </w:p>
        </w:tc>
        <w:tc>
          <w:tcPr>
            <w:tcW w:w="1080" w:type="dxa"/>
          </w:tcPr>
          <w:p w14:paraId="77D33421" w14:textId="163AF2BE" w:rsidR="00EC6C20" w:rsidRDefault="00EC6C20" w:rsidP="00EC6C20">
            <w:pPr>
              <w:jc w:val="center"/>
              <w:rPr>
                <w:rFonts w:ascii="Times New Roman" w:hAnsi="Times New Roman" w:cs="Times New Roman"/>
              </w:rPr>
            </w:pPr>
            <w:r>
              <w:rPr>
                <w:rFonts w:ascii="Times New Roman" w:hAnsi="Times New Roman" w:cs="Times New Roman"/>
              </w:rPr>
              <w:t>-32.226</w:t>
            </w:r>
          </w:p>
        </w:tc>
        <w:tc>
          <w:tcPr>
            <w:tcW w:w="1080" w:type="dxa"/>
          </w:tcPr>
          <w:p w14:paraId="7C83D06B" w14:textId="6302E564" w:rsidR="00EC6C20" w:rsidRDefault="00EC6C20" w:rsidP="00EC6C20">
            <w:pPr>
              <w:jc w:val="center"/>
              <w:rPr>
                <w:rFonts w:ascii="Times New Roman" w:hAnsi="Times New Roman" w:cs="Times New Roman"/>
              </w:rPr>
            </w:pPr>
            <w:r>
              <w:rPr>
                <w:rFonts w:ascii="Times New Roman" w:hAnsi="Times New Roman" w:cs="Times New Roman"/>
              </w:rPr>
              <w:t>0.002</w:t>
            </w:r>
          </w:p>
        </w:tc>
        <w:tc>
          <w:tcPr>
            <w:tcW w:w="1080" w:type="dxa"/>
          </w:tcPr>
          <w:p w14:paraId="67DF9194" w14:textId="73CD36B5" w:rsidR="00EC6C20" w:rsidRDefault="00EC6C20" w:rsidP="00EC6C20">
            <w:pPr>
              <w:jc w:val="center"/>
              <w:rPr>
                <w:rFonts w:ascii="Times New Roman" w:hAnsi="Times New Roman" w:cs="Times New Roman"/>
              </w:rPr>
            </w:pPr>
            <w:r>
              <w:rPr>
                <w:rFonts w:ascii="Times New Roman" w:hAnsi="Times New Roman" w:cs="Times New Roman"/>
              </w:rPr>
              <w:t>30.487</w:t>
            </w:r>
          </w:p>
        </w:tc>
        <w:tc>
          <w:tcPr>
            <w:tcW w:w="1170" w:type="dxa"/>
          </w:tcPr>
          <w:p w14:paraId="06E0CC96" w14:textId="3C358EE1" w:rsidR="00EC6C20" w:rsidRDefault="00EC6C20" w:rsidP="00EC6C20">
            <w:pPr>
              <w:jc w:val="center"/>
              <w:rPr>
                <w:rFonts w:ascii="Times New Roman" w:hAnsi="Times New Roman" w:cs="Times New Roman"/>
              </w:rPr>
            </w:pPr>
            <w:r>
              <w:rPr>
                <w:rFonts w:ascii="Times New Roman" w:hAnsi="Times New Roman" w:cs="Times New Roman"/>
              </w:rPr>
              <w:t>0.213700</w:t>
            </w:r>
          </w:p>
        </w:tc>
      </w:tr>
      <w:tr w:rsidR="00EC6C20" w14:paraId="3CD3D1E2" w14:textId="77777777" w:rsidTr="005B2373">
        <w:trPr>
          <w:jc w:val="center"/>
        </w:trPr>
        <w:tc>
          <w:tcPr>
            <w:tcW w:w="1353" w:type="dxa"/>
          </w:tcPr>
          <w:p w14:paraId="40422696" w14:textId="2E23A87E" w:rsidR="00EC6C20" w:rsidRDefault="00EC6C20" w:rsidP="00EC6C20">
            <w:pPr>
              <w:jc w:val="center"/>
              <w:rPr>
                <w:rFonts w:ascii="Times New Roman" w:hAnsi="Times New Roman" w:cs="Times New Roman"/>
              </w:rPr>
            </w:pPr>
            <w:r>
              <w:rPr>
                <w:rFonts w:ascii="Times New Roman" w:hAnsi="Times New Roman" w:cs="Times New Roman"/>
              </w:rPr>
              <w:t>ForwardFlex</w:t>
            </w:r>
          </w:p>
        </w:tc>
        <w:tc>
          <w:tcPr>
            <w:tcW w:w="1080" w:type="dxa"/>
          </w:tcPr>
          <w:p w14:paraId="44CF1B96" w14:textId="659FF90E" w:rsidR="00EC6C20" w:rsidRDefault="00EC6C20" w:rsidP="00EC6C20">
            <w:pPr>
              <w:jc w:val="center"/>
              <w:rPr>
                <w:rFonts w:ascii="Times New Roman" w:hAnsi="Times New Roman" w:cs="Times New Roman"/>
              </w:rPr>
            </w:pPr>
            <w:r>
              <w:rPr>
                <w:rFonts w:ascii="Times New Roman" w:hAnsi="Times New Roman" w:cs="Times New Roman"/>
              </w:rPr>
              <w:t>-34.512</w:t>
            </w:r>
          </w:p>
        </w:tc>
        <w:tc>
          <w:tcPr>
            <w:tcW w:w="1080" w:type="dxa"/>
          </w:tcPr>
          <w:p w14:paraId="58623430" w14:textId="121D1104" w:rsidR="00EC6C20" w:rsidRDefault="00EC6C20" w:rsidP="00EC6C20">
            <w:pPr>
              <w:jc w:val="center"/>
              <w:rPr>
                <w:rFonts w:ascii="Times New Roman" w:hAnsi="Times New Roman" w:cs="Times New Roman"/>
              </w:rPr>
            </w:pPr>
            <w:r>
              <w:rPr>
                <w:rFonts w:ascii="Times New Roman" w:hAnsi="Times New Roman" w:cs="Times New Roman"/>
              </w:rPr>
              <w:t>0.724</w:t>
            </w:r>
          </w:p>
        </w:tc>
        <w:tc>
          <w:tcPr>
            <w:tcW w:w="1080" w:type="dxa"/>
          </w:tcPr>
          <w:p w14:paraId="4A790874" w14:textId="49D0D7FF" w:rsidR="00EC6C20" w:rsidRDefault="00EC6C20" w:rsidP="00EC6C20">
            <w:pPr>
              <w:jc w:val="center"/>
              <w:rPr>
                <w:rFonts w:ascii="Times New Roman" w:hAnsi="Times New Roman" w:cs="Times New Roman"/>
              </w:rPr>
            </w:pPr>
            <w:r>
              <w:rPr>
                <w:rFonts w:ascii="Times New Roman" w:hAnsi="Times New Roman" w:cs="Times New Roman"/>
              </w:rPr>
              <w:t>24.261</w:t>
            </w:r>
          </w:p>
        </w:tc>
        <w:tc>
          <w:tcPr>
            <w:tcW w:w="1170" w:type="dxa"/>
          </w:tcPr>
          <w:p w14:paraId="20461D03" w14:textId="7137C3FC" w:rsidR="00EC6C20" w:rsidRDefault="00EC6C20" w:rsidP="00EC6C20">
            <w:pPr>
              <w:jc w:val="center"/>
              <w:rPr>
                <w:rFonts w:ascii="Times New Roman" w:hAnsi="Times New Roman" w:cs="Times New Roman"/>
              </w:rPr>
            </w:pPr>
            <w:r>
              <w:rPr>
                <w:rFonts w:ascii="Times New Roman" w:hAnsi="Times New Roman" w:cs="Times New Roman"/>
              </w:rPr>
              <w:t>0.217800</w:t>
            </w:r>
          </w:p>
        </w:tc>
      </w:tr>
      <w:tr w:rsidR="00EC6C20" w14:paraId="6D2697ED" w14:textId="77777777" w:rsidTr="005B2373">
        <w:trPr>
          <w:jc w:val="center"/>
        </w:trPr>
        <w:tc>
          <w:tcPr>
            <w:tcW w:w="1353" w:type="dxa"/>
          </w:tcPr>
          <w:p w14:paraId="2527A41E" w14:textId="55D6D9C4" w:rsidR="00EC6C20" w:rsidRDefault="00EC6C20" w:rsidP="00EC6C20">
            <w:pPr>
              <w:jc w:val="center"/>
              <w:rPr>
                <w:rFonts w:ascii="Times New Roman" w:hAnsi="Times New Roman" w:cs="Times New Roman"/>
              </w:rPr>
            </w:pPr>
            <w:r>
              <w:rPr>
                <w:rFonts w:ascii="Times New Roman" w:hAnsi="Times New Roman" w:cs="Times New Roman"/>
              </w:rPr>
              <w:t>SBP</w:t>
            </w:r>
          </w:p>
        </w:tc>
        <w:tc>
          <w:tcPr>
            <w:tcW w:w="1080" w:type="dxa"/>
          </w:tcPr>
          <w:p w14:paraId="7CCFE4A4" w14:textId="69AEC5AC" w:rsidR="00EC6C20" w:rsidRDefault="00EC6C20" w:rsidP="00EC6C20">
            <w:pPr>
              <w:jc w:val="center"/>
              <w:rPr>
                <w:rFonts w:ascii="Times New Roman" w:hAnsi="Times New Roman" w:cs="Times New Roman"/>
              </w:rPr>
            </w:pPr>
            <w:r>
              <w:rPr>
                <w:rFonts w:ascii="Times New Roman" w:hAnsi="Times New Roman" w:cs="Times New Roman"/>
              </w:rPr>
              <w:t>-35.338</w:t>
            </w:r>
          </w:p>
        </w:tc>
        <w:tc>
          <w:tcPr>
            <w:tcW w:w="1080" w:type="dxa"/>
          </w:tcPr>
          <w:p w14:paraId="4E836E4C" w14:textId="6C5B3ACF" w:rsidR="00EC6C20" w:rsidRDefault="00EC6C20" w:rsidP="00EC6C20">
            <w:pPr>
              <w:jc w:val="center"/>
              <w:rPr>
                <w:rFonts w:ascii="Times New Roman" w:hAnsi="Times New Roman" w:cs="Times New Roman"/>
              </w:rPr>
            </w:pPr>
            <w:r>
              <w:rPr>
                <w:rFonts w:ascii="Times New Roman" w:hAnsi="Times New Roman" w:cs="Times New Roman"/>
              </w:rPr>
              <w:t>0.489</w:t>
            </w:r>
          </w:p>
        </w:tc>
        <w:tc>
          <w:tcPr>
            <w:tcW w:w="1080" w:type="dxa"/>
          </w:tcPr>
          <w:p w14:paraId="232B4A3B" w14:textId="7F33DB22" w:rsidR="00EC6C20" w:rsidRDefault="00EC6C20" w:rsidP="00EC6C20">
            <w:pPr>
              <w:jc w:val="center"/>
              <w:rPr>
                <w:rFonts w:ascii="Times New Roman" w:hAnsi="Times New Roman" w:cs="Times New Roman"/>
              </w:rPr>
            </w:pPr>
            <w:r>
              <w:rPr>
                <w:rFonts w:ascii="Times New Roman" w:hAnsi="Times New Roman" w:cs="Times New Roman"/>
              </w:rPr>
              <w:t>29.171</w:t>
            </w:r>
          </w:p>
        </w:tc>
        <w:tc>
          <w:tcPr>
            <w:tcW w:w="1170" w:type="dxa"/>
          </w:tcPr>
          <w:p w14:paraId="4ECB6D22" w14:textId="1DA6241B" w:rsidR="00EC6C20" w:rsidRDefault="00EC6C20" w:rsidP="00EC6C20">
            <w:pPr>
              <w:jc w:val="center"/>
              <w:rPr>
                <w:rFonts w:ascii="Times New Roman" w:hAnsi="Times New Roman" w:cs="Times New Roman"/>
              </w:rPr>
            </w:pPr>
            <w:r>
              <w:rPr>
                <w:rFonts w:ascii="Times New Roman" w:hAnsi="Times New Roman" w:cs="Times New Roman"/>
              </w:rPr>
              <w:t>0.106300</w:t>
            </w:r>
          </w:p>
        </w:tc>
      </w:tr>
      <w:tr w:rsidR="00EC6C20" w14:paraId="41375A7E" w14:textId="77777777" w:rsidTr="005B2373">
        <w:trPr>
          <w:jc w:val="center"/>
        </w:trPr>
        <w:tc>
          <w:tcPr>
            <w:tcW w:w="1353" w:type="dxa"/>
          </w:tcPr>
          <w:p w14:paraId="7C9F527C" w14:textId="1A0A6D72" w:rsidR="00EC6C20" w:rsidRDefault="00EC6C20" w:rsidP="00EC6C20">
            <w:pPr>
              <w:jc w:val="center"/>
              <w:rPr>
                <w:rFonts w:ascii="Times New Roman" w:hAnsi="Times New Roman" w:cs="Times New Roman"/>
              </w:rPr>
            </w:pPr>
            <w:r>
              <w:rPr>
                <w:rFonts w:ascii="Times New Roman" w:hAnsi="Times New Roman" w:cs="Times New Roman"/>
              </w:rPr>
              <w:t>DBP</w:t>
            </w:r>
          </w:p>
        </w:tc>
        <w:tc>
          <w:tcPr>
            <w:tcW w:w="1080" w:type="dxa"/>
          </w:tcPr>
          <w:p w14:paraId="072C54C3" w14:textId="2709273F" w:rsidR="00EC6C20" w:rsidRDefault="00EC6C20" w:rsidP="00EC6C20">
            <w:pPr>
              <w:jc w:val="center"/>
              <w:rPr>
                <w:rFonts w:ascii="Times New Roman" w:hAnsi="Times New Roman" w:cs="Times New Roman"/>
              </w:rPr>
            </w:pPr>
            <w:r>
              <w:rPr>
                <w:rFonts w:ascii="Times New Roman" w:hAnsi="Times New Roman" w:cs="Times New Roman"/>
              </w:rPr>
              <w:t>-37.132</w:t>
            </w:r>
          </w:p>
        </w:tc>
        <w:tc>
          <w:tcPr>
            <w:tcW w:w="1080" w:type="dxa"/>
          </w:tcPr>
          <w:p w14:paraId="4ABC7E1A" w14:textId="075B64F6" w:rsidR="00EC6C20" w:rsidRDefault="00EC6C20" w:rsidP="00EC6C20">
            <w:pPr>
              <w:jc w:val="center"/>
              <w:rPr>
                <w:rFonts w:ascii="Times New Roman" w:hAnsi="Times New Roman" w:cs="Times New Roman"/>
              </w:rPr>
            </w:pPr>
            <w:r>
              <w:rPr>
                <w:rFonts w:ascii="Times New Roman" w:hAnsi="Times New Roman" w:cs="Times New Roman"/>
              </w:rPr>
              <w:t>0.299</w:t>
            </w:r>
          </w:p>
        </w:tc>
        <w:tc>
          <w:tcPr>
            <w:tcW w:w="1080" w:type="dxa"/>
          </w:tcPr>
          <w:p w14:paraId="3C3E8D4D" w14:textId="595BDF60" w:rsidR="00EC6C20" w:rsidRDefault="00EC6C20" w:rsidP="00EC6C20">
            <w:pPr>
              <w:jc w:val="center"/>
              <w:rPr>
                <w:rFonts w:ascii="Times New Roman" w:hAnsi="Times New Roman" w:cs="Times New Roman"/>
              </w:rPr>
            </w:pPr>
            <w:r>
              <w:rPr>
                <w:rFonts w:ascii="Times New Roman" w:hAnsi="Times New Roman" w:cs="Times New Roman"/>
              </w:rPr>
              <w:t>30.387</w:t>
            </w:r>
          </w:p>
        </w:tc>
        <w:tc>
          <w:tcPr>
            <w:tcW w:w="1170" w:type="dxa"/>
          </w:tcPr>
          <w:p w14:paraId="46BFA55A" w14:textId="4DED6AC1" w:rsidR="00EC6C20" w:rsidRDefault="00EC6C20" w:rsidP="00EC6C20">
            <w:pPr>
              <w:jc w:val="center"/>
              <w:rPr>
                <w:rFonts w:ascii="Times New Roman" w:hAnsi="Times New Roman" w:cs="Times New Roman"/>
              </w:rPr>
            </w:pPr>
            <w:r>
              <w:rPr>
                <w:rFonts w:ascii="Times New Roman" w:hAnsi="Times New Roman" w:cs="Times New Roman"/>
              </w:rPr>
              <w:t>0.110200</w:t>
            </w:r>
          </w:p>
        </w:tc>
      </w:tr>
      <w:tr w:rsidR="00EC6C20" w14:paraId="342D8876" w14:textId="77777777" w:rsidTr="005B2373">
        <w:trPr>
          <w:jc w:val="center"/>
        </w:trPr>
        <w:tc>
          <w:tcPr>
            <w:tcW w:w="1353" w:type="dxa"/>
          </w:tcPr>
          <w:p w14:paraId="607F819A" w14:textId="379214B1" w:rsidR="00EC6C20" w:rsidRDefault="00EC6C20" w:rsidP="00EC6C20">
            <w:pPr>
              <w:jc w:val="center"/>
              <w:rPr>
                <w:rFonts w:ascii="Times New Roman" w:hAnsi="Times New Roman" w:cs="Times New Roman"/>
              </w:rPr>
            </w:pPr>
            <w:r>
              <w:rPr>
                <w:rFonts w:ascii="Times New Roman" w:hAnsi="Times New Roman" w:cs="Times New Roman"/>
              </w:rPr>
              <w:t>RGM</w:t>
            </w:r>
          </w:p>
        </w:tc>
        <w:tc>
          <w:tcPr>
            <w:tcW w:w="1080" w:type="dxa"/>
          </w:tcPr>
          <w:p w14:paraId="169BE011" w14:textId="03D0C7C8" w:rsidR="00EC6C20" w:rsidRDefault="00EC6C20" w:rsidP="00EC6C20">
            <w:pPr>
              <w:jc w:val="center"/>
              <w:rPr>
                <w:rFonts w:ascii="Times New Roman" w:hAnsi="Times New Roman" w:cs="Times New Roman"/>
              </w:rPr>
            </w:pPr>
            <w:r>
              <w:rPr>
                <w:rFonts w:ascii="Times New Roman" w:hAnsi="Times New Roman" w:cs="Times New Roman"/>
              </w:rPr>
              <w:t>-43.990</w:t>
            </w:r>
          </w:p>
        </w:tc>
        <w:tc>
          <w:tcPr>
            <w:tcW w:w="1080" w:type="dxa"/>
          </w:tcPr>
          <w:p w14:paraId="74EFADF6" w14:textId="38D8BA3D" w:rsidR="00EC6C20" w:rsidRDefault="00EC6C20" w:rsidP="00EC6C20">
            <w:pPr>
              <w:jc w:val="center"/>
              <w:rPr>
                <w:rFonts w:ascii="Times New Roman" w:hAnsi="Times New Roman" w:cs="Times New Roman"/>
              </w:rPr>
            </w:pPr>
            <w:r>
              <w:rPr>
                <w:rFonts w:ascii="Times New Roman" w:hAnsi="Times New Roman" w:cs="Times New Roman"/>
              </w:rPr>
              <w:t>0.938</w:t>
            </w:r>
          </w:p>
        </w:tc>
        <w:tc>
          <w:tcPr>
            <w:tcW w:w="1080" w:type="dxa"/>
          </w:tcPr>
          <w:p w14:paraId="29F1A2A4" w14:textId="06C27AA5" w:rsidR="00EC6C20" w:rsidRDefault="00EC6C20" w:rsidP="00EC6C20">
            <w:pPr>
              <w:jc w:val="center"/>
              <w:rPr>
                <w:rFonts w:ascii="Times New Roman" w:hAnsi="Times New Roman" w:cs="Times New Roman"/>
              </w:rPr>
            </w:pPr>
            <w:r>
              <w:rPr>
                <w:rFonts w:ascii="Times New Roman" w:hAnsi="Times New Roman" w:cs="Times New Roman"/>
              </w:rPr>
              <w:t>30.117</w:t>
            </w:r>
          </w:p>
        </w:tc>
        <w:tc>
          <w:tcPr>
            <w:tcW w:w="1170" w:type="dxa"/>
          </w:tcPr>
          <w:p w14:paraId="35F93330" w14:textId="7644E9BC" w:rsidR="00EC6C20" w:rsidRDefault="00EC6C20" w:rsidP="00EC6C20">
            <w:pPr>
              <w:jc w:val="center"/>
              <w:rPr>
                <w:rFonts w:ascii="Times New Roman" w:hAnsi="Times New Roman" w:cs="Times New Roman"/>
              </w:rPr>
            </w:pPr>
            <w:r>
              <w:rPr>
                <w:rFonts w:ascii="Times New Roman" w:hAnsi="Times New Roman" w:cs="Times New Roman"/>
              </w:rPr>
              <w:t>0.000151</w:t>
            </w:r>
          </w:p>
        </w:tc>
      </w:tr>
      <w:tr w:rsidR="00EC6C20" w14:paraId="6264ACF2" w14:textId="77777777" w:rsidTr="005B2373">
        <w:trPr>
          <w:jc w:val="center"/>
        </w:trPr>
        <w:tc>
          <w:tcPr>
            <w:tcW w:w="1353" w:type="dxa"/>
          </w:tcPr>
          <w:p w14:paraId="51D8F068" w14:textId="1A8795C9" w:rsidR="00EC6C20" w:rsidRDefault="00EC6C20" w:rsidP="00EC6C20">
            <w:pPr>
              <w:jc w:val="center"/>
              <w:rPr>
                <w:rFonts w:ascii="Times New Roman" w:hAnsi="Times New Roman" w:cs="Times New Roman"/>
              </w:rPr>
            </w:pPr>
            <w:r>
              <w:rPr>
                <w:rFonts w:ascii="Times New Roman" w:hAnsi="Times New Roman" w:cs="Times New Roman"/>
              </w:rPr>
              <w:t>LGM</w:t>
            </w:r>
          </w:p>
        </w:tc>
        <w:tc>
          <w:tcPr>
            <w:tcW w:w="1080" w:type="dxa"/>
          </w:tcPr>
          <w:p w14:paraId="0A8BA1F2" w14:textId="2246E48D" w:rsidR="00EC6C20" w:rsidRDefault="00EC6C20" w:rsidP="00EC6C20">
            <w:pPr>
              <w:jc w:val="center"/>
              <w:rPr>
                <w:rFonts w:ascii="Times New Roman" w:hAnsi="Times New Roman" w:cs="Times New Roman"/>
              </w:rPr>
            </w:pPr>
            <w:r>
              <w:rPr>
                <w:rFonts w:ascii="Times New Roman" w:hAnsi="Times New Roman" w:cs="Times New Roman"/>
              </w:rPr>
              <w:t>-43.990</w:t>
            </w:r>
          </w:p>
        </w:tc>
        <w:tc>
          <w:tcPr>
            <w:tcW w:w="1080" w:type="dxa"/>
          </w:tcPr>
          <w:p w14:paraId="29D0846D" w14:textId="63EA7804" w:rsidR="00EC6C20" w:rsidRDefault="00EC6C20" w:rsidP="00EC6C20">
            <w:pPr>
              <w:jc w:val="center"/>
              <w:rPr>
                <w:rFonts w:ascii="Times New Roman" w:hAnsi="Times New Roman" w:cs="Times New Roman"/>
              </w:rPr>
            </w:pPr>
            <w:r>
              <w:rPr>
                <w:rFonts w:ascii="Times New Roman" w:hAnsi="Times New Roman" w:cs="Times New Roman"/>
              </w:rPr>
              <w:t>0.975</w:t>
            </w:r>
          </w:p>
        </w:tc>
        <w:tc>
          <w:tcPr>
            <w:tcW w:w="1080" w:type="dxa"/>
          </w:tcPr>
          <w:p w14:paraId="3F751653" w14:textId="7DE3AE16" w:rsidR="00EC6C20" w:rsidRDefault="00EC6C20" w:rsidP="00EC6C20">
            <w:pPr>
              <w:jc w:val="center"/>
              <w:rPr>
                <w:rFonts w:ascii="Times New Roman" w:hAnsi="Times New Roman" w:cs="Times New Roman"/>
              </w:rPr>
            </w:pPr>
            <w:r>
              <w:rPr>
                <w:rFonts w:ascii="Times New Roman" w:hAnsi="Times New Roman" w:cs="Times New Roman"/>
              </w:rPr>
              <w:t>30.132</w:t>
            </w:r>
          </w:p>
        </w:tc>
        <w:tc>
          <w:tcPr>
            <w:tcW w:w="1170" w:type="dxa"/>
          </w:tcPr>
          <w:p w14:paraId="09E647FF" w14:textId="0516AAB1" w:rsidR="00EC6C20" w:rsidRDefault="00EC6C20" w:rsidP="00EC6C20">
            <w:pPr>
              <w:jc w:val="center"/>
              <w:rPr>
                <w:rFonts w:ascii="Times New Roman" w:hAnsi="Times New Roman" w:cs="Times New Roman"/>
              </w:rPr>
            </w:pPr>
            <w:r>
              <w:rPr>
                <w:rFonts w:ascii="Times New Roman" w:hAnsi="Times New Roman" w:cs="Times New Roman"/>
              </w:rPr>
              <w:t>0.000079</w:t>
            </w:r>
          </w:p>
        </w:tc>
      </w:tr>
      <w:tr w:rsidR="00EC6C20" w14:paraId="670B773D" w14:textId="77777777" w:rsidTr="005B2373">
        <w:trPr>
          <w:jc w:val="center"/>
        </w:trPr>
        <w:tc>
          <w:tcPr>
            <w:tcW w:w="1353" w:type="dxa"/>
          </w:tcPr>
          <w:p w14:paraId="4B4B994E" w14:textId="5CF9BE45" w:rsidR="00EC6C20" w:rsidRDefault="00EC6C20" w:rsidP="00EC6C20">
            <w:pPr>
              <w:jc w:val="center"/>
              <w:rPr>
                <w:rFonts w:ascii="Times New Roman" w:hAnsi="Times New Roman" w:cs="Times New Roman"/>
              </w:rPr>
            </w:pPr>
            <w:r>
              <w:rPr>
                <w:rFonts w:ascii="Times New Roman" w:hAnsi="Times New Roman" w:cs="Times New Roman"/>
              </w:rPr>
              <w:t>VC</w:t>
            </w:r>
          </w:p>
        </w:tc>
        <w:tc>
          <w:tcPr>
            <w:tcW w:w="1080" w:type="dxa"/>
          </w:tcPr>
          <w:p w14:paraId="2E451390" w14:textId="42B5A43B" w:rsidR="00EC6C20" w:rsidRDefault="00EC6C20" w:rsidP="00EC6C20">
            <w:pPr>
              <w:jc w:val="center"/>
              <w:rPr>
                <w:rFonts w:ascii="Times New Roman" w:hAnsi="Times New Roman" w:cs="Times New Roman"/>
              </w:rPr>
            </w:pPr>
            <w:r>
              <w:rPr>
                <w:rFonts w:ascii="Times New Roman" w:hAnsi="Times New Roman" w:cs="Times New Roman"/>
              </w:rPr>
              <w:t>-43.897</w:t>
            </w:r>
          </w:p>
        </w:tc>
        <w:tc>
          <w:tcPr>
            <w:tcW w:w="1080" w:type="dxa"/>
          </w:tcPr>
          <w:p w14:paraId="2B0C4711" w14:textId="2C0B36F7" w:rsidR="00EC6C20" w:rsidRDefault="00EC6C20" w:rsidP="00EC6C20">
            <w:pPr>
              <w:jc w:val="center"/>
              <w:rPr>
                <w:rFonts w:ascii="Times New Roman" w:hAnsi="Times New Roman" w:cs="Times New Roman"/>
              </w:rPr>
            </w:pPr>
            <w:r>
              <w:rPr>
                <w:rFonts w:ascii="Times New Roman" w:hAnsi="Times New Roman" w:cs="Times New Roman"/>
              </w:rPr>
              <w:t>1.019</w:t>
            </w:r>
          </w:p>
        </w:tc>
        <w:tc>
          <w:tcPr>
            <w:tcW w:w="1080" w:type="dxa"/>
          </w:tcPr>
          <w:p w14:paraId="110F2328" w14:textId="64788846" w:rsidR="00EC6C20" w:rsidRDefault="00EC6C20" w:rsidP="00EC6C20">
            <w:pPr>
              <w:jc w:val="center"/>
              <w:rPr>
                <w:rFonts w:ascii="Times New Roman" w:hAnsi="Times New Roman" w:cs="Times New Roman"/>
              </w:rPr>
            </w:pPr>
            <w:r>
              <w:rPr>
                <w:rFonts w:ascii="Times New Roman" w:hAnsi="Times New Roman" w:cs="Times New Roman"/>
              </w:rPr>
              <w:t>30.065</w:t>
            </w:r>
          </w:p>
        </w:tc>
        <w:tc>
          <w:tcPr>
            <w:tcW w:w="1170" w:type="dxa"/>
          </w:tcPr>
          <w:p w14:paraId="0CC4700E" w14:textId="19CD0295" w:rsidR="00EC6C20" w:rsidRDefault="00EC6C20" w:rsidP="00EC6C20">
            <w:pPr>
              <w:jc w:val="center"/>
              <w:rPr>
                <w:rFonts w:ascii="Times New Roman" w:hAnsi="Times New Roman" w:cs="Times New Roman"/>
              </w:rPr>
            </w:pPr>
            <w:r>
              <w:rPr>
                <w:rFonts w:ascii="Times New Roman" w:hAnsi="Times New Roman" w:cs="Times New Roman"/>
              </w:rPr>
              <w:t>0.000040</w:t>
            </w:r>
          </w:p>
        </w:tc>
      </w:tr>
      <w:tr w:rsidR="00EC6C20" w14:paraId="6535E757" w14:textId="77777777" w:rsidTr="005B2373">
        <w:trPr>
          <w:jc w:val="center"/>
        </w:trPr>
        <w:tc>
          <w:tcPr>
            <w:tcW w:w="1353" w:type="dxa"/>
          </w:tcPr>
          <w:p w14:paraId="3DEA5B2B" w14:textId="125E5D80" w:rsidR="00EC6C20" w:rsidRDefault="00EC6C20" w:rsidP="00EC6C20">
            <w:pPr>
              <w:jc w:val="center"/>
              <w:rPr>
                <w:rFonts w:ascii="Times New Roman" w:hAnsi="Times New Roman" w:cs="Times New Roman"/>
              </w:rPr>
            </w:pPr>
            <w:r>
              <w:rPr>
                <w:rFonts w:ascii="Times New Roman" w:hAnsi="Times New Roman" w:cs="Times New Roman"/>
              </w:rPr>
              <w:t>HR1</w:t>
            </w:r>
          </w:p>
        </w:tc>
        <w:tc>
          <w:tcPr>
            <w:tcW w:w="1080" w:type="dxa"/>
          </w:tcPr>
          <w:p w14:paraId="62B84BB3" w14:textId="4F7BBE94" w:rsidR="00EC6C20" w:rsidRDefault="00EC6C20" w:rsidP="00EC6C20">
            <w:pPr>
              <w:jc w:val="center"/>
              <w:rPr>
                <w:rFonts w:ascii="Times New Roman" w:hAnsi="Times New Roman" w:cs="Times New Roman"/>
              </w:rPr>
            </w:pPr>
            <w:r>
              <w:rPr>
                <w:rFonts w:ascii="Times New Roman" w:hAnsi="Times New Roman" w:cs="Times New Roman"/>
              </w:rPr>
              <w:t>-42.497</w:t>
            </w:r>
          </w:p>
        </w:tc>
        <w:tc>
          <w:tcPr>
            <w:tcW w:w="1080" w:type="dxa"/>
          </w:tcPr>
          <w:p w14:paraId="533CEC04" w14:textId="026CCD62" w:rsidR="00EC6C20" w:rsidRDefault="00EC6C20" w:rsidP="00EC6C20">
            <w:pPr>
              <w:jc w:val="center"/>
              <w:rPr>
                <w:rFonts w:ascii="Times New Roman" w:hAnsi="Times New Roman" w:cs="Times New Roman"/>
              </w:rPr>
            </w:pPr>
            <w:r>
              <w:rPr>
                <w:rFonts w:ascii="Times New Roman" w:hAnsi="Times New Roman" w:cs="Times New Roman"/>
              </w:rPr>
              <w:t>0.725</w:t>
            </w:r>
          </w:p>
        </w:tc>
        <w:tc>
          <w:tcPr>
            <w:tcW w:w="1080" w:type="dxa"/>
          </w:tcPr>
          <w:p w14:paraId="6337350F" w14:textId="731442D8" w:rsidR="00EC6C20" w:rsidRDefault="00EC6C20" w:rsidP="00EC6C20">
            <w:pPr>
              <w:jc w:val="center"/>
              <w:rPr>
                <w:rFonts w:ascii="Times New Roman" w:hAnsi="Times New Roman" w:cs="Times New Roman"/>
              </w:rPr>
            </w:pPr>
            <w:r>
              <w:rPr>
                <w:rFonts w:ascii="Times New Roman" w:hAnsi="Times New Roman" w:cs="Times New Roman"/>
              </w:rPr>
              <w:t>88.423</w:t>
            </w:r>
          </w:p>
        </w:tc>
        <w:tc>
          <w:tcPr>
            <w:tcW w:w="1170" w:type="dxa"/>
          </w:tcPr>
          <w:p w14:paraId="57FB77F5" w14:textId="151159CE" w:rsidR="00EC6C20" w:rsidRDefault="00EC6C20" w:rsidP="00EC6C20">
            <w:pPr>
              <w:jc w:val="center"/>
              <w:rPr>
                <w:rFonts w:ascii="Times New Roman" w:hAnsi="Times New Roman" w:cs="Times New Roman"/>
              </w:rPr>
            </w:pPr>
            <w:r>
              <w:rPr>
                <w:rFonts w:ascii="Times New Roman" w:hAnsi="Times New Roman" w:cs="Times New Roman"/>
              </w:rPr>
              <w:t>0.031000</w:t>
            </w:r>
          </w:p>
        </w:tc>
      </w:tr>
      <w:tr w:rsidR="00EC6C20" w14:paraId="3DAAE907" w14:textId="77777777" w:rsidTr="005B2373">
        <w:trPr>
          <w:jc w:val="center"/>
        </w:trPr>
        <w:tc>
          <w:tcPr>
            <w:tcW w:w="1353" w:type="dxa"/>
          </w:tcPr>
          <w:p w14:paraId="5FF8DFAD" w14:textId="36EEF20C" w:rsidR="00EC6C20" w:rsidRDefault="00EC6C20" w:rsidP="00EC6C20">
            <w:pPr>
              <w:jc w:val="center"/>
              <w:rPr>
                <w:rFonts w:ascii="Times New Roman" w:hAnsi="Times New Roman" w:cs="Times New Roman"/>
              </w:rPr>
            </w:pPr>
            <w:r>
              <w:rPr>
                <w:rFonts w:ascii="Times New Roman" w:hAnsi="Times New Roman" w:cs="Times New Roman"/>
              </w:rPr>
              <w:t>HR2</w:t>
            </w:r>
          </w:p>
        </w:tc>
        <w:tc>
          <w:tcPr>
            <w:tcW w:w="1080" w:type="dxa"/>
          </w:tcPr>
          <w:p w14:paraId="69A9DF57" w14:textId="2C8A5C49" w:rsidR="00EC6C20" w:rsidRDefault="005B2373" w:rsidP="00EC6C20">
            <w:pPr>
              <w:jc w:val="center"/>
              <w:rPr>
                <w:rFonts w:ascii="Times New Roman" w:hAnsi="Times New Roman" w:cs="Times New Roman"/>
              </w:rPr>
            </w:pPr>
            <w:r>
              <w:rPr>
                <w:rFonts w:ascii="Times New Roman" w:hAnsi="Times New Roman" w:cs="Times New Roman"/>
              </w:rPr>
              <w:t>-39.601</w:t>
            </w:r>
          </w:p>
        </w:tc>
        <w:tc>
          <w:tcPr>
            <w:tcW w:w="1080" w:type="dxa"/>
          </w:tcPr>
          <w:p w14:paraId="34E9F13C" w14:textId="49BDF363" w:rsidR="00EC6C20" w:rsidRDefault="005B2373" w:rsidP="00EC6C20">
            <w:pPr>
              <w:jc w:val="center"/>
              <w:rPr>
                <w:rFonts w:ascii="Times New Roman" w:hAnsi="Times New Roman" w:cs="Times New Roman"/>
              </w:rPr>
            </w:pPr>
            <w:r>
              <w:rPr>
                <w:rFonts w:ascii="Times New Roman" w:hAnsi="Times New Roman" w:cs="Times New Roman"/>
              </w:rPr>
              <w:t>0.769</w:t>
            </w:r>
          </w:p>
        </w:tc>
        <w:tc>
          <w:tcPr>
            <w:tcW w:w="1080" w:type="dxa"/>
          </w:tcPr>
          <w:p w14:paraId="0DD86277" w14:textId="3BDA9B27" w:rsidR="00EC6C20" w:rsidRDefault="005B2373" w:rsidP="00EC6C20">
            <w:pPr>
              <w:jc w:val="center"/>
              <w:rPr>
                <w:rFonts w:ascii="Times New Roman" w:hAnsi="Times New Roman" w:cs="Times New Roman"/>
              </w:rPr>
            </w:pPr>
            <w:r>
              <w:rPr>
                <w:rFonts w:ascii="Times New Roman" w:hAnsi="Times New Roman" w:cs="Times New Roman"/>
              </w:rPr>
              <w:t>27.922</w:t>
            </w:r>
          </w:p>
        </w:tc>
        <w:tc>
          <w:tcPr>
            <w:tcW w:w="1170" w:type="dxa"/>
          </w:tcPr>
          <w:p w14:paraId="414636A3" w14:textId="08EDDA18" w:rsidR="00EC6C20" w:rsidRDefault="005B2373" w:rsidP="00EC6C20">
            <w:pPr>
              <w:jc w:val="center"/>
              <w:rPr>
                <w:rFonts w:ascii="Times New Roman" w:hAnsi="Times New Roman" w:cs="Times New Roman"/>
              </w:rPr>
            </w:pPr>
            <w:r>
              <w:rPr>
                <w:rFonts w:ascii="Times New Roman" w:hAnsi="Times New Roman" w:cs="Times New Roman"/>
              </w:rPr>
              <w:t>0.101300</w:t>
            </w:r>
          </w:p>
        </w:tc>
      </w:tr>
      <w:tr w:rsidR="00EC6C20" w14:paraId="1D76F8B1" w14:textId="77777777" w:rsidTr="005B2373">
        <w:trPr>
          <w:jc w:val="center"/>
        </w:trPr>
        <w:tc>
          <w:tcPr>
            <w:tcW w:w="1353" w:type="dxa"/>
          </w:tcPr>
          <w:p w14:paraId="60BA74E7" w14:textId="6097A73F" w:rsidR="00EC6C20" w:rsidRDefault="00EC6C20" w:rsidP="00EC6C20">
            <w:pPr>
              <w:jc w:val="center"/>
              <w:rPr>
                <w:rFonts w:ascii="Times New Roman" w:hAnsi="Times New Roman" w:cs="Times New Roman"/>
              </w:rPr>
            </w:pPr>
            <w:r>
              <w:rPr>
                <w:rFonts w:ascii="Times New Roman" w:hAnsi="Times New Roman" w:cs="Times New Roman"/>
              </w:rPr>
              <w:t>HR3</w:t>
            </w:r>
          </w:p>
        </w:tc>
        <w:tc>
          <w:tcPr>
            <w:tcW w:w="1080" w:type="dxa"/>
          </w:tcPr>
          <w:p w14:paraId="6C23A712" w14:textId="0659DC08" w:rsidR="00EC6C20" w:rsidRDefault="005B2373" w:rsidP="00EC6C20">
            <w:pPr>
              <w:jc w:val="center"/>
              <w:rPr>
                <w:rFonts w:ascii="Times New Roman" w:hAnsi="Times New Roman" w:cs="Times New Roman"/>
              </w:rPr>
            </w:pPr>
            <w:r>
              <w:rPr>
                <w:rFonts w:ascii="Times New Roman" w:hAnsi="Times New Roman" w:cs="Times New Roman"/>
              </w:rPr>
              <w:t>-39.167</w:t>
            </w:r>
          </w:p>
        </w:tc>
        <w:tc>
          <w:tcPr>
            <w:tcW w:w="1080" w:type="dxa"/>
          </w:tcPr>
          <w:p w14:paraId="2ECD3F9F" w14:textId="3B0E1DC4" w:rsidR="00EC6C20" w:rsidRDefault="005B2373" w:rsidP="00EC6C20">
            <w:pPr>
              <w:jc w:val="center"/>
              <w:rPr>
                <w:rFonts w:ascii="Times New Roman" w:hAnsi="Times New Roman" w:cs="Times New Roman"/>
              </w:rPr>
            </w:pPr>
            <w:r>
              <w:rPr>
                <w:rFonts w:ascii="Times New Roman" w:hAnsi="Times New Roman" w:cs="Times New Roman"/>
              </w:rPr>
              <w:t>0.845</w:t>
            </w:r>
          </w:p>
        </w:tc>
        <w:tc>
          <w:tcPr>
            <w:tcW w:w="1080" w:type="dxa"/>
          </w:tcPr>
          <w:p w14:paraId="130E87C3" w14:textId="31445C47" w:rsidR="00EC6C20" w:rsidRDefault="005B2373" w:rsidP="00EC6C20">
            <w:pPr>
              <w:jc w:val="center"/>
              <w:rPr>
                <w:rFonts w:ascii="Times New Roman" w:hAnsi="Times New Roman" w:cs="Times New Roman"/>
              </w:rPr>
            </w:pPr>
            <w:r>
              <w:rPr>
                <w:rFonts w:ascii="Times New Roman" w:hAnsi="Times New Roman" w:cs="Times New Roman"/>
              </w:rPr>
              <w:t>30.354</w:t>
            </w:r>
          </w:p>
        </w:tc>
        <w:tc>
          <w:tcPr>
            <w:tcW w:w="1170" w:type="dxa"/>
          </w:tcPr>
          <w:p w14:paraId="2F7B04E1" w14:textId="56EF8B14" w:rsidR="00EC6C20" w:rsidRDefault="005B2373" w:rsidP="00EC6C20">
            <w:pPr>
              <w:jc w:val="center"/>
              <w:rPr>
                <w:rFonts w:ascii="Times New Roman" w:hAnsi="Times New Roman" w:cs="Times New Roman"/>
              </w:rPr>
            </w:pPr>
            <w:r>
              <w:rPr>
                <w:rFonts w:ascii="Times New Roman" w:hAnsi="Times New Roman" w:cs="Times New Roman"/>
              </w:rPr>
              <w:t>0.076090</w:t>
            </w:r>
          </w:p>
        </w:tc>
      </w:tr>
      <w:tr w:rsidR="005B2373" w14:paraId="620EA094" w14:textId="77777777" w:rsidTr="005B2373">
        <w:trPr>
          <w:jc w:val="center"/>
        </w:trPr>
        <w:tc>
          <w:tcPr>
            <w:tcW w:w="1353" w:type="dxa"/>
          </w:tcPr>
          <w:p w14:paraId="3BCD708E" w14:textId="21EB1239" w:rsidR="005B2373" w:rsidRDefault="005B2373" w:rsidP="005B2373">
            <w:pPr>
              <w:jc w:val="center"/>
              <w:rPr>
                <w:rFonts w:ascii="Times New Roman" w:hAnsi="Times New Roman" w:cs="Times New Roman"/>
              </w:rPr>
            </w:pPr>
            <w:r>
              <w:rPr>
                <w:rFonts w:ascii="Times New Roman" w:hAnsi="Times New Roman" w:cs="Times New Roman"/>
              </w:rPr>
              <w:t>PL</w:t>
            </w:r>
            <w:r>
              <w:rPr>
                <w:rFonts w:ascii="Times New Roman" w:hAnsi="Times New Roman" w:cs="Times New Roman"/>
              </w:rPr>
              <w:t>1</w:t>
            </w:r>
          </w:p>
        </w:tc>
        <w:tc>
          <w:tcPr>
            <w:tcW w:w="1080" w:type="dxa"/>
          </w:tcPr>
          <w:p w14:paraId="5363BCE5" w14:textId="4180B950" w:rsidR="005B2373" w:rsidRDefault="005B2373" w:rsidP="005B2373">
            <w:pPr>
              <w:jc w:val="center"/>
              <w:rPr>
                <w:rFonts w:ascii="Times New Roman" w:hAnsi="Times New Roman" w:cs="Times New Roman"/>
              </w:rPr>
            </w:pPr>
            <w:r>
              <w:rPr>
                <w:rFonts w:ascii="Times New Roman" w:hAnsi="Times New Roman" w:cs="Times New Roman"/>
              </w:rPr>
              <w:t>-43.479</w:t>
            </w:r>
          </w:p>
        </w:tc>
        <w:tc>
          <w:tcPr>
            <w:tcW w:w="1080" w:type="dxa"/>
          </w:tcPr>
          <w:p w14:paraId="345277B5" w14:textId="7A6435C3" w:rsidR="005B2373" w:rsidRDefault="005B2373" w:rsidP="005B2373">
            <w:pPr>
              <w:jc w:val="center"/>
              <w:rPr>
                <w:rFonts w:ascii="Times New Roman" w:hAnsi="Times New Roman" w:cs="Times New Roman"/>
              </w:rPr>
            </w:pPr>
            <w:r>
              <w:rPr>
                <w:rFonts w:ascii="Times New Roman" w:hAnsi="Times New Roman" w:cs="Times New Roman"/>
              </w:rPr>
              <w:t>0.588</w:t>
            </w:r>
          </w:p>
        </w:tc>
        <w:tc>
          <w:tcPr>
            <w:tcW w:w="1080" w:type="dxa"/>
          </w:tcPr>
          <w:p w14:paraId="5AC71E6A" w14:textId="7FC0F8D3" w:rsidR="005B2373" w:rsidRDefault="005B2373" w:rsidP="005B2373">
            <w:pPr>
              <w:jc w:val="center"/>
              <w:rPr>
                <w:rFonts w:ascii="Times New Roman" w:hAnsi="Times New Roman" w:cs="Times New Roman"/>
              </w:rPr>
            </w:pPr>
            <w:r>
              <w:rPr>
                <w:rFonts w:ascii="Times New Roman" w:hAnsi="Times New Roman" w:cs="Times New Roman"/>
              </w:rPr>
              <w:t>29.588</w:t>
            </w:r>
          </w:p>
        </w:tc>
        <w:tc>
          <w:tcPr>
            <w:tcW w:w="1170" w:type="dxa"/>
          </w:tcPr>
          <w:p w14:paraId="23E6A32C" w14:textId="363A462C" w:rsidR="005B2373" w:rsidRDefault="005B2373" w:rsidP="005B2373">
            <w:pPr>
              <w:jc w:val="center"/>
              <w:rPr>
                <w:rFonts w:ascii="Times New Roman" w:hAnsi="Times New Roman" w:cs="Times New Roman"/>
              </w:rPr>
            </w:pPr>
            <w:r>
              <w:rPr>
                <w:rFonts w:ascii="Times New Roman" w:hAnsi="Times New Roman" w:cs="Times New Roman"/>
              </w:rPr>
              <w:t>0.001797</w:t>
            </w:r>
          </w:p>
        </w:tc>
      </w:tr>
      <w:tr w:rsidR="005B2373" w14:paraId="1F2163DD" w14:textId="77777777" w:rsidTr="005B2373">
        <w:trPr>
          <w:jc w:val="center"/>
        </w:trPr>
        <w:tc>
          <w:tcPr>
            <w:tcW w:w="1353" w:type="dxa"/>
          </w:tcPr>
          <w:p w14:paraId="6633468C" w14:textId="49671893" w:rsidR="005B2373" w:rsidRDefault="005B2373" w:rsidP="005B2373">
            <w:pPr>
              <w:jc w:val="center"/>
              <w:rPr>
                <w:rFonts w:ascii="Times New Roman" w:hAnsi="Times New Roman" w:cs="Times New Roman"/>
              </w:rPr>
            </w:pPr>
            <w:r>
              <w:rPr>
                <w:rFonts w:ascii="Times New Roman" w:hAnsi="Times New Roman" w:cs="Times New Roman"/>
              </w:rPr>
              <w:t>PL</w:t>
            </w:r>
            <w:r>
              <w:rPr>
                <w:rFonts w:ascii="Times New Roman" w:hAnsi="Times New Roman" w:cs="Times New Roman"/>
              </w:rPr>
              <w:t>2</w:t>
            </w:r>
          </w:p>
        </w:tc>
        <w:tc>
          <w:tcPr>
            <w:tcW w:w="1080" w:type="dxa"/>
          </w:tcPr>
          <w:p w14:paraId="58266191" w14:textId="38541765" w:rsidR="005B2373" w:rsidRDefault="005B2373" w:rsidP="005B2373">
            <w:pPr>
              <w:jc w:val="center"/>
              <w:rPr>
                <w:rFonts w:ascii="Times New Roman" w:hAnsi="Times New Roman" w:cs="Times New Roman"/>
              </w:rPr>
            </w:pPr>
            <w:r>
              <w:rPr>
                <w:rFonts w:ascii="Times New Roman" w:hAnsi="Times New Roman" w:cs="Times New Roman"/>
              </w:rPr>
              <w:t>-43.887</w:t>
            </w:r>
          </w:p>
        </w:tc>
        <w:tc>
          <w:tcPr>
            <w:tcW w:w="1080" w:type="dxa"/>
          </w:tcPr>
          <w:p w14:paraId="5379E96B" w14:textId="078CE5FC" w:rsidR="005B2373" w:rsidRDefault="005B2373" w:rsidP="005B2373">
            <w:pPr>
              <w:jc w:val="center"/>
              <w:rPr>
                <w:rFonts w:ascii="Times New Roman" w:hAnsi="Times New Roman" w:cs="Times New Roman"/>
              </w:rPr>
            </w:pPr>
            <w:r>
              <w:rPr>
                <w:rFonts w:ascii="Times New Roman" w:hAnsi="Times New Roman" w:cs="Times New Roman"/>
              </w:rPr>
              <w:t>1.055</w:t>
            </w:r>
          </w:p>
        </w:tc>
        <w:tc>
          <w:tcPr>
            <w:tcW w:w="1080" w:type="dxa"/>
          </w:tcPr>
          <w:p w14:paraId="06FC7D60" w14:textId="3662EA8F" w:rsidR="005B2373" w:rsidRDefault="005B2373" w:rsidP="005B2373">
            <w:pPr>
              <w:jc w:val="center"/>
              <w:rPr>
                <w:rFonts w:ascii="Times New Roman" w:hAnsi="Times New Roman" w:cs="Times New Roman"/>
              </w:rPr>
            </w:pPr>
            <w:r>
              <w:rPr>
                <w:rFonts w:ascii="Times New Roman" w:hAnsi="Times New Roman" w:cs="Times New Roman"/>
              </w:rPr>
              <w:t>30.078</w:t>
            </w:r>
          </w:p>
        </w:tc>
        <w:tc>
          <w:tcPr>
            <w:tcW w:w="1170" w:type="dxa"/>
          </w:tcPr>
          <w:p w14:paraId="1F6274A3" w14:textId="689479A3" w:rsidR="005B2373" w:rsidRDefault="005B2373" w:rsidP="005B2373">
            <w:pPr>
              <w:jc w:val="center"/>
              <w:rPr>
                <w:rFonts w:ascii="Times New Roman" w:hAnsi="Times New Roman" w:cs="Times New Roman"/>
              </w:rPr>
            </w:pPr>
            <w:r>
              <w:rPr>
                <w:rFonts w:ascii="Times New Roman" w:hAnsi="Times New Roman" w:cs="Times New Roman"/>
              </w:rPr>
              <w:t>0.000001</w:t>
            </w:r>
          </w:p>
        </w:tc>
      </w:tr>
      <w:tr w:rsidR="005B2373" w14:paraId="7B8FCDC8" w14:textId="77777777" w:rsidTr="005B2373">
        <w:trPr>
          <w:jc w:val="center"/>
        </w:trPr>
        <w:tc>
          <w:tcPr>
            <w:tcW w:w="1353" w:type="dxa"/>
          </w:tcPr>
          <w:p w14:paraId="5F00D62C" w14:textId="4B31C55A" w:rsidR="005B2373" w:rsidRDefault="005B2373" w:rsidP="005B2373">
            <w:pPr>
              <w:jc w:val="center"/>
              <w:rPr>
                <w:rFonts w:ascii="Times New Roman" w:hAnsi="Times New Roman" w:cs="Times New Roman"/>
              </w:rPr>
            </w:pPr>
            <w:r>
              <w:rPr>
                <w:rFonts w:ascii="Times New Roman" w:hAnsi="Times New Roman" w:cs="Times New Roman"/>
              </w:rPr>
              <w:t>PL</w:t>
            </w:r>
            <w:r>
              <w:rPr>
                <w:rFonts w:ascii="Times New Roman" w:hAnsi="Times New Roman" w:cs="Times New Roman"/>
              </w:rPr>
              <w:t>3</w:t>
            </w:r>
          </w:p>
        </w:tc>
        <w:tc>
          <w:tcPr>
            <w:tcW w:w="1080" w:type="dxa"/>
          </w:tcPr>
          <w:p w14:paraId="3E253B5D" w14:textId="7E52F3AB" w:rsidR="005B2373" w:rsidRDefault="005B2373" w:rsidP="005B2373">
            <w:pPr>
              <w:jc w:val="center"/>
              <w:rPr>
                <w:rFonts w:ascii="Times New Roman" w:hAnsi="Times New Roman" w:cs="Times New Roman"/>
              </w:rPr>
            </w:pPr>
            <w:r>
              <w:rPr>
                <w:rFonts w:ascii="Times New Roman" w:hAnsi="Times New Roman" w:cs="Times New Roman"/>
              </w:rPr>
              <w:t>-39.504</w:t>
            </w:r>
          </w:p>
        </w:tc>
        <w:tc>
          <w:tcPr>
            <w:tcW w:w="1080" w:type="dxa"/>
          </w:tcPr>
          <w:p w14:paraId="35632F69" w14:textId="57B11F33" w:rsidR="005B2373" w:rsidRDefault="005B2373" w:rsidP="005B2373">
            <w:pPr>
              <w:jc w:val="center"/>
              <w:rPr>
                <w:rFonts w:ascii="Times New Roman" w:hAnsi="Times New Roman" w:cs="Times New Roman"/>
              </w:rPr>
            </w:pPr>
            <w:r>
              <w:rPr>
                <w:rFonts w:ascii="Times New Roman" w:hAnsi="Times New Roman" w:cs="Times New Roman"/>
              </w:rPr>
              <w:t>0.994</w:t>
            </w:r>
          </w:p>
        </w:tc>
        <w:tc>
          <w:tcPr>
            <w:tcW w:w="1080" w:type="dxa"/>
          </w:tcPr>
          <w:p w14:paraId="391E93B4" w14:textId="3AB0CE83" w:rsidR="005B2373" w:rsidRDefault="005B2373" w:rsidP="005B2373">
            <w:pPr>
              <w:jc w:val="center"/>
              <w:rPr>
                <w:rFonts w:ascii="Times New Roman" w:hAnsi="Times New Roman" w:cs="Times New Roman"/>
              </w:rPr>
            </w:pPr>
            <w:r>
              <w:rPr>
                <w:rFonts w:ascii="Times New Roman" w:hAnsi="Times New Roman" w:cs="Times New Roman"/>
              </w:rPr>
              <w:t>29.697</w:t>
            </w:r>
          </w:p>
        </w:tc>
        <w:tc>
          <w:tcPr>
            <w:tcW w:w="1170" w:type="dxa"/>
          </w:tcPr>
          <w:p w14:paraId="651541F2" w14:textId="7B848E69" w:rsidR="005B2373" w:rsidRDefault="005B2373" w:rsidP="005B2373">
            <w:pPr>
              <w:jc w:val="center"/>
              <w:rPr>
                <w:rFonts w:ascii="Times New Roman" w:hAnsi="Times New Roman" w:cs="Times New Roman"/>
              </w:rPr>
            </w:pPr>
            <w:r>
              <w:rPr>
                <w:rFonts w:ascii="Times New Roman" w:hAnsi="Times New Roman" w:cs="Times New Roman"/>
              </w:rPr>
              <w:t>0.001848</w:t>
            </w:r>
          </w:p>
        </w:tc>
      </w:tr>
    </w:tbl>
    <w:p w14:paraId="7299302D" w14:textId="27584217" w:rsidR="00EC6C20" w:rsidRDefault="00EC6C20" w:rsidP="00002516">
      <w:pPr>
        <w:spacing w:after="0" w:line="240" w:lineRule="auto"/>
        <w:rPr>
          <w:rFonts w:ascii="Times New Roman" w:hAnsi="Times New Roman" w:cs="Times New Roman"/>
        </w:rPr>
      </w:pPr>
    </w:p>
    <w:p w14:paraId="7FEC2E37" w14:textId="6E3F1639" w:rsidR="005B2373" w:rsidRPr="005B2373" w:rsidRDefault="005B2373" w:rsidP="00002516">
      <w:pPr>
        <w:spacing w:after="0" w:line="240" w:lineRule="auto"/>
        <w:rPr>
          <w:rFonts w:ascii="Times New Roman" w:hAnsi="Times New Roman" w:cs="Times New Roman"/>
        </w:rPr>
      </w:pPr>
      <w:r>
        <w:rPr>
          <w:rFonts w:ascii="Times New Roman" w:hAnsi="Times New Roman" w:cs="Times New Roman"/>
        </w:rPr>
        <w:t>In looking at the R</w:t>
      </w:r>
      <w:r>
        <w:rPr>
          <w:rFonts w:ascii="Times New Roman" w:hAnsi="Times New Roman" w:cs="Times New Roman"/>
          <w:vertAlign w:val="superscript"/>
        </w:rPr>
        <w:t>2</w:t>
      </w:r>
      <w:r>
        <w:rPr>
          <w:rFonts w:ascii="Times New Roman" w:hAnsi="Times New Roman" w:cs="Times New Roman"/>
        </w:rPr>
        <w:t xml:space="preserve"> (correlation) of the data to the fitness scores, the highest value R</w:t>
      </w:r>
      <w:r w:rsidR="00A62B7B">
        <w:rPr>
          <w:rFonts w:ascii="Times New Roman" w:hAnsi="Times New Roman" w:cs="Times New Roman"/>
          <w:vertAlign w:val="superscript"/>
        </w:rPr>
        <w:t>2</w:t>
      </w:r>
      <w:r>
        <w:rPr>
          <w:rFonts w:ascii="Times New Roman" w:hAnsi="Times New Roman" w:cs="Times New Roman"/>
        </w:rPr>
        <w:t xml:space="preserve"> means that the data fits the red trend line the best.  With ForwardFlex and Weight being the 2 highest, and SBP and DBP being the next 2 highest, these are the variables to consider in the model.</w:t>
      </w:r>
    </w:p>
    <w:p w14:paraId="4B2D1C43" w14:textId="77777777" w:rsidR="005B2373" w:rsidRDefault="005B2373" w:rsidP="005B2373">
      <w:pPr>
        <w:pStyle w:val="ListParagraph"/>
        <w:spacing w:after="0" w:line="240" w:lineRule="auto"/>
        <w:ind w:left="360"/>
        <w:rPr>
          <w:rFonts w:ascii="Times New Roman" w:hAnsi="Times New Roman" w:cs="Times New Roman"/>
        </w:rPr>
      </w:pPr>
    </w:p>
    <w:p w14:paraId="483E334D" w14:textId="1CA21055" w:rsidR="00C573A1" w:rsidRDefault="00C573A1" w:rsidP="00002516">
      <w:pPr>
        <w:pStyle w:val="ListParagraph"/>
        <w:numPr>
          <w:ilvl w:val="0"/>
          <w:numId w:val="1"/>
        </w:numPr>
        <w:spacing w:after="0" w:line="240" w:lineRule="auto"/>
        <w:ind w:left="360" w:hanging="360"/>
        <w:rPr>
          <w:rFonts w:ascii="Times New Roman" w:hAnsi="Times New Roman" w:cs="Times New Roman"/>
        </w:rPr>
      </w:pPr>
      <w:r>
        <w:rPr>
          <w:rFonts w:ascii="Times New Roman" w:hAnsi="Times New Roman" w:cs="Times New Roman"/>
        </w:rPr>
        <w:t>Models Estimating Fitness Score</w:t>
      </w:r>
    </w:p>
    <w:p w14:paraId="10558CF4" w14:textId="75495B59" w:rsidR="005B2373" w:rsidRDefault="005B2373" w:rsidP="005B2373">
      <w:pPr>
        <w:spacing w:after="0" w:line="240" w:lineRule="auto"/>
        <w:rPr>
          <w:rFonts w:ascii="Times New Roman" w:hAnsi="Times New Roman" w:cs="Times New Roman"/>
        </w:rPr>
      </w:pPr>
      <w:r>
        <w:rPr>
          <w:rFonts w:ascii="Times New Roman" w:hAnsi="Times New Roman" w:cs="Times New Roman"/>
        </w:rPr>
        <w:t xml:space="preserve">The best way to find a model is to interpret different combinations of these variables.  The following 5 combinations of variables are considered for this assignment, most of which is related to Weight and ForwardFlex because they have the highest correlation constant.  </w:t>
      </w:r>
    </w:p>
    <w:p w14:paraId="1A4268AF" w14:textId="00B6C517" w:rsidR="005B2373" w:rsidRDefault="005B2373" w:rsidP="005B2373">
      <w:pPr>
        <w:spacing w:after="0" w:line="240" w:lineRule="auto"/>
        <w:rPr>
          <w:rFonts w:ascii="Times New Roman" w:hAnsi="Times New Roman" w:cs="Times New Roman"/>
        </w:rPr>
      </w:pPr>
    </w:p>
    <w:p w14:paraId="136CAD71" w14:textId="77777777" w:rsidR="005B2373" w:rsidRPr="005B2373" w:rsidRDefault="005B2373" w:rsidP="005B2373">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SBP + DBP </w:t>
      </w:r>
    </w:p>
    <w:p w14:paraId="7EB3A9B7" w14:textId="0FE007C5" w:rsidR="005B2373" w:rsidRDefault="005B2373" w:rsidP="005B2373">
      <w:pPr>
        <w:pStyle w:val="ListParagraph"/>
        <w:numPr>
          <w:ilvl w:val="0"/>
          <w:numId w:val="2"/>
        </w:numPr>
        <w:spacing w:after="0" w:line="240" w:lineRule="auto"/>
        <w:rPr>
          <w:rFonts w:ascii="Times New Roman" w:hAnsi="Times New Roman" w:cs="Times New Roman"/>
        </w:rPr>
      </w:pPr>
      <w:r w:rsidRPr="005B2373">
        <w:rPr>
          <w:rFonts w:ascii="Times New Roman" w:hAnsi="Times New Roman" w:cs="Times New Roman"/>
        </w:rPr>
        <w:t>ForwardFlex</w:t>
      </w:r>
      <w:r>
        <w:rPr>
          <w:rFonts w:ascii="Times New Roman" w:hAnsi="Times New Roman" w:cs="Times New Roman"/>
        </w:rPr>
        <w:t xml:space="preserve"> + </w:t>
      </w:r>
      <w:r w:rsidRPr="005B2373">
        <w:rPr>
          <w:rFonts w:ascii="Times New Roman" w:hAnsi="Times New Roman" w:cs="Times New Roman"/>
        </w:rPr>
        <w:t>Weight</w:t>
      </w:r>
    </w:p>
    <w:p w14:paraId="54615ADB" w14:textId="77777777" w:rsidR="005B2373" w:rsidRDefault="005B2373" w:rsidP="005B2373">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ForwardFlex – Weight</w:t>
      </w:r>
    </w:p>
    <w:p w14:paraId="6EE31EF6" w14:textId="77777777" w:rsidR="005B2373" w:rsidRDefault="005B2373" w:rsidP="005B2373">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ForwardFlex</w:t>
      </w:r>
      <w:r>
        <w:rPr>
          <w:rFonts w:ascii="Times New Roman" w:hAnsi="Times New Roman" w:cs="Times New Roman"/>
          <w:vertAlign w:val="superscript"/>
        </w:rPr>
        <w:t>2</w:t>
      </w:r>
      <w:r>
        <w:rPr>
          <w:rFonts w:ascii="Times New Roman" w:hAnsi="Times New Roman" w:cs="Times New Roman"/>
        </w:rPr>
        <w:t xml:space="preserve"> + Weight</w:t>
      </w:r>
    </w:p>
    <w:p w14:paraId="2A9B7EB1" w14:textId="77777777" w:rsidR="005B2373" w:rsidRDefault="005B2373" w:rsidP="005B2373">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ForwardFlex + Weight</w:t>
      </w:r>
      <w:r>
        <w:rPr>
          <w:rFonts w:ascii="Times New Roman" w:hAnsi="Times New Roman" w:cs="Times New Roman"/>
          <w:vertAlign w:val="superscript"/>
        </w:rPr>
        <w:t>2</w:t>
      </w:r>
    </w:p>
    <w:p w14:paraId="2EB303DC" w14:textId="5AE866FA" w:rsidR="005B2373" w:rsidRDefault="005B2373" w:rsidP="005B2373">
      <w:pPr>
        <w:spacing w:after="0" w:line="240" w:lineRule="auto"/>
        <w:rPr>
          <w:rFonts w:ascii="Times New Roman" w:hAnsi="Times New Roman" w:cs="Times New Roman"/>
        </w:rPr>
      </w:pPr>
    </w:p>
    <w:p w14:paraId="20C361CF" w14:textId="609E4CE8" w:rsidR="005B2373" w:rsidRDefault="00E150CB" w:rsidP="005B2373">
      <w:pPr>
        <w:spacing w:after="0" w:line="240" w:lineRule="auto"/>
        <w:rPr>
          <w:rFonts w:ascii="Times New Roman" w:hAnsi="Times New Roman" w:cs="Times New Roman"/>
        </w:rPr>
      </w:pPr>
      <w:r>
        <w:rPr>
          <w:rFonts w:ascii="Times New Roman" w:hAnsi="Times New Roman" w:cs="Times New Roman"/>
        </w:rPr>
        <w:t>Each of the previous 5 models were tested to see how the data align</w:t>
      </w:r>
      <w:r w:rsidR="00A62B7B">
        <w:rPr>
          <w:rFonts w:ascii="Times New Roman" w:hAnsi="Times New Roman" w:cs="Times New Roman"/>
        </w:rPr>
        <w:t>s</w:t>
      </w:r>
      <w:r>
        <w:rPr>
          <w:rFonts w:ascii="Times New Roman" w:hAnsi="Times New Roman" w:cs="Times New Roman"/>
        </w:rPr>
        <w:t xml:space="preserve"> with the actual trendline of the program.  Each of these sets of variables contribute as a value of X in the linear regression equation Y = mX + b.   </w:t>
      </w:r>
    </w:p>
    <w:p w14:paraId="2ACCE92C" w14:textId="121A0AB0" w:rsidR="00E150CB" w:rsidRDefault="00E150CB" w:rsidP="005B2373">
      <w:pPr>
        <w:spacing w:after="0" w:line="240" w:lineRule="auto"/>
        <w:rPr>
          <w:rFonts w:ascii="Times New Roman" w:hAnsi="Times New Roman" w:cs="Times New Roman"/>
        </w:rPr>
      </w:pPr>
    </w:p>
    <w:p w14:paraId="0C18C347" w14:textId="1722F9AD" w:rsidR="00E150CB" w:rsidRDefault="00E150CB" w:rsidP="005B2373">
      <w:pPr>
        <w:spacing w:after="0"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04FF4D5F" wp14:editId="1BE76539">
            <wp:extent cx="5935980"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933700"/>
                    </a:xfrm>
                    <a:prstGeom prst="rect">
                      <a:avLst/>
                    </a:prstGeom>
                    <a:noFill/>
                    <a:ln>
                      <a:noFill/>
                    </a:ln>
                  </pic:spPr>
                </pic:pic>
              </a:graphicData>
            </a:graphic>
          </wp:inline>
        </w:drawing>
      </w:r>
    </w:p>
    <w:p w14:paraId="50C103F9" w14:textId="33D11DA4" w:rsidR="005B2373" w:rsidRDefault="005B2373" w:rsidP="005B2373">
      <w:pPr>
        <w:spacing w:after="0" w:line="240" w:lineRule="auto"/>
        <w:rPr>
          <w:rFonts w:ascii="Times New Roman" w:hAnsi="Times New Roman" w:cs="Times New Roman"/>
        </w:rPr>
      </w:pPr>
    </w:p>
    <w:p w14:paraId="3EDDDB51" w14:textId="78915DEF" w:rsidR="00E150CB" w:rsidRDefault="00E150CB" w:rsidP="005B2373">
      <w:pPr>
        <w:spacing w:after="0" w:line="240" w:lineRule="auto"/>
        <w:rPr>
          <w:rFonts w:ascii="Times New Roman" w:hAnsi="Times New Roman" w:cs="Times New Roman"/>
        </w:rPr>
      </w:pPr>
      <w:r>
        <w:rPr>
          <w:rFonts w:ascii="Times New Roman" w:hAnsi="Times New Roman" w:cs="Times New Roman"/>
        </w:rPr>
        <w:t xml:space="preserve">All 5 linear combinations of variables make the graphs more centralized in </w:t>
      </w:r>
      <w:r w:rsidR="00A62B7B">
        <w:rPr>
          <w:rFonts w:ascii="Times New Roman" w:hAnsi="Times New Roman" w:cs="Times New Roman"/>
        </w:rPr>
        <w:t>the chart</w:t>
      </w:r>
      <w:r>
        <w:rPr>
          <w:rFonts w:ascii="Times New Roman" w:hAnsi="Times New Roman" w:cs="Times New Roman"/>
        </w:rPr>
        <w:t xml:space="preserve"> and continues to show a weak relationship with the trendline.  The first two graphs from top to bottom, left to right are the differences when the Y value (Fitness Score) is not logarithmic and when it is (Log Y).   After the transformation of Y, little change in the actual shape of the graph occurs.  Thus, for the duration of this analysis, Y is always considered to be itself with no other functional changes.  After completing the analysis of these new functional models, the m (slope of the X), b (intercept of the X), and </w:t>
      </w:r>
      <w:r w:rsidRPr="00E150CB">
        <w:rPr>
          <w:rFonts w:ascii="Times New Roman" w:hAnsi="Times New Roman" w:cs="Times New Roman"/>
        </w:rPr>
        <w:t>R</w:t>
      </w:r>
      <w:r>
        <w:rPr>
          <w:rFonts w:ascii="Times New Roman" w:hAnsi="Times New Roman" w:cs="Times New Roman"/>
          <w:vertAlign w:val="superscript"/>
        </w:rPr>
        <w:t>2</w:t>
      </w:r>
      <w:r>
        <w:rPr>
          <w:rFonts w:ascii="Times New Roman" w:hAnsi="Times New Roman" w:cs="Times New Roman"/>
        </w:rPr>
        <w:t xml:space="preserve"> values after applying the function comes out to be:</w:t>
      </w:r>
    </w:p>
    <w:p w14:paraId="31E6FD6A" w14:textId="3144E844" w:rsidR="00E150CB" w:rsidRDefault="00E150CB" w:rsidP="005B2373">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2394"/>
        <w:gridCol w:w="1404"/>
        <w:gridCol w:w="1350"/>
        <w:gridCol w:w="1440"/>
      </w:tblGrid>
      <w:tr w:rsidR="00E150CB" w14:paraId="76034FBC" w14:textId="77777777" w:rsidTr="00E150CB">
        <w:trPr>
          <w:jc w:val="center"/>
        </w:trPr>
        <w:tc>
          <w:tcPr>
            <w:tcW w:w="2394" w:type="dxa"/>
          </w:tcPr>
          <w:p w14:paraId="2A20F8D2" w14:textId="12AE682E" w:rsidR="00E150CB" w:rsidRPr="00E150CB" w:rsidRDefault="00E150CB" w:rsidP="00E150CB">
            <w:pPr>
              <w:jc w:val="center"/>
              <w:rPr>
                <w:rFonts w:ascii="Times New Roman" w:hAnsi="Times New Roman" w:cs="Times New Roman"/>
                <w:b/>
                <w:bCs/>
              </w:rPr>
            </w:pPr>
            <w:r w:rsidRPr="00E150CB">
              <w:rPr>
                <w:rFonts w:ascii="Times New Roman" w:hAnsi="Times New Roman" w:cs="Times New Roman"/>
                <w:b/>
                <w:bCs/>
              </w:rPr>
              <w:t>Model</w:t>
            </w:r>
          </w:p>
        </w:tc>
        <w:tc>
          <w:tcPr>
            <w:tcW w:w="1404" w:type="dxa"/>
          </w:tcPr>
          <w:p w14:paraId="4DF661CF" w14:textId="00C5D9DF" w:rsidR="00E150CB" w:rsidRPr="00E150CB" w:rsidRDefault="00E150CB" w:rsidP="00E150CB">
            <w:pPr>
              <w:jc w:val="center"/>
              <w:rPr>
                <w:rFonts w:ascii="Times New Roman" w:hAnsi="Times New Roman" w:cs="Times New Roman"/>
                <w:b/>
                <w:bCs/>
              </w:rPr>
            </w:pPr>
            <w:r w:rsidRPr="00E150CB">
              <w:rPr>
                <w:rFonts w:ascii="Times New Roman" w:hAnsi="Times New Roman" w:cs="Times New Roman"/>
                <w:b/>
                <w:bCs/>
              </w:rPr>
              <w:t>m</w:t>
            </w:r>
          </w:p>
        </w:tc>
        <w:tc>
          <w:tcPr>
            <w:tcW w:w="1350" w:type="dxa"/>
          </w:tcPr>
          <w:p w14:paraId="00133405" w14:textId="4143E69A" w:rsidR="00E150CB" w:rsidRPr="00E150CB" w:rsidRDefault="00E150CB" w:rsidP="00E150CB">
            <w:pPr>
              <w:jc w:val="center"/>
              <w:rPr>
                <w:rFonts w:ascii="Times New Roman" w:hAnsi="Times New Roman" w:cs="Times New Roman"/>
                <w:b/>
                <w:bCs/>
              </w:rPr>
            </w:pPr>
            <w:r w:rsidRPr="00E150CB">
              <w:rPr>
                <w:rFonts w:ascii="Times New Roman" w:hAnsi="Times New Roman" w:cs="Times New Roman"/>
                <w:b/>
                <w:bCs/>
              </w:rPr>
              <w:t>b</w:t>
            </w:r>
          </w:p>
        </w:tc>
        <w:tc>
          <w:tcPr>
            <w:tcW w:w="1440" w:type="dxa"/>
          </w:tcPr>
          <w:p w14:paraId="7BBF53EB" w14:textId="42E5E94A" w:rsidR="00E150CB" w:rsidRPr="00E150CB" w:rsidRDefault="00E150CB" w:rsidP="00E150CB">
            <w:pPr>
              <w:jc w:val="center"/>
              <w:rPr>
                <w:rFonts w:ascii="Times New Roman" w:hAnsi="Times New Roman" w:cs="Times New Roman"/>
                <w:b/>
                <w:bCs/>
              </w:rPr>
            </w:pPr>
            <w:r w:rsidRPr="00E150CB">
              <w:rPr>
                <w:rFonts w:ascii="Times New Roman" w:hAnsi="Times New Roman" w:cs="Times New Roman"/>
                <w:b/>
                <w:bCs/>
              </w:rPr>
              <w:t>R</w:t>
            </w:r>
            <w:r w:rsidRPr="00E150CB">
              <w:rPr>
                <w:rFonts w:ascii="Times New Roman" w:hAnsi="Times New Roman" w:cs="Times New Roman"/>
                <w:b/>
                <w:bCs/>
                <w:vertAlign w:val="superscript"/>
              </w:rPr>
              <w:t>2</w:t>
            </w:r>
          </w:p>
        </w:tc>
      </w:tr>
      <w:tr w:rsidR="00E150CB" w14:paraId="624D663D" w14:textId="77777777" w:rsidTr="00E150CB">
        <w:trPr>
          <w:jc w:val="center"/>
        </w:trPr>
        <w:tc>
          <w:tcPr>
            <w:tcW w:w="2394" w:type="dxa"/>
          </w:tcPr>
          <w:p w14:paraId="7816E664" w14:textId="3859FD6E" w:rsidR="00E150CB" w:rsidRDefault="00E150CB" w:rsidP="00BC275C">
            <w:pPr>
              <w:jc w:val="center"/>
              <w:rPr>
                <w:rFonts w:ascii="Times New Roman" w:hAnsi="Times New Roman" w:cs="Times New Roman"/>
              </w:rPr>
            </w:pPr>
            <w:r>
              <w:rPr>
                <w:rFonts w:ascii="Times New Roman" w:hAnsi="Times New Roman" w:cs="Times New Roman"/>
              </w:rPr>
              <w:t>SBP + DBP</w:t>
            </w:r>
          </w:p>
        </w:tc>
        <w:tc>
          <w:tcPr>
            <w:tcW w:w="1404" w:type="dxa"/>
          </w:tcPr>
          <w:p w14:paraId="2191775A" w14:textId="51EB39A9" w:rsidR="00E150CB" w:rsidRDefault="00BC275C" w:rsidP="00BC275C">
            <w:pPr>
              <w:jc w:val="center"/>
              <w:rPr>
                <w:rFonts w:ascii="Times New Roman" w:hAnsi="Times New Roman" w:cs="Times New Roman"/>
              </w:rPr>
            </w:pPr>
            <w:r>
              <w:rPr>
                <w:rFonts w:ascii="Times New Roman" w:hAnsi="Times New Roman" w:cs="Times New Roman"/>
              </w:rPr>
              <w:t>-0.229262</w:t>
            </w:r>
          </w:p>
        </w:tc>
        <w:tc>
          <w:tcPr>
            <w:tcW w:w="1350" w:type="dxa"/>
          </w:tcPr>
          <w:p w14:paraId="649C7642" w14:textId="42ABE542" w:rsidR="00E150CB" w:rsidRDefault="00BC275C" w:rsidP="00BC275C">
            <w:pPr>
              <w:jc w:val="center"/>
              <w:rPr>
                <w:rFonts w:ascii="Times New Roman" w:hAnsi="Times New Roman" w:cs="Times New Roman"/>
              </w:rPr>
            </w:pPr>
            <w:r>
              <w:rPr>
                <w:rFonts w:ascii="Times New Roman" w:hAnsi="Times New Roman" w:cs="Times New Roman"/>
              </w:rPr>
              <w:t>110.055390</w:t>
            </w:r>
          </w:p>
        </w:tc>
        <w:tc>
          <w:tcPr>
            <w:tcW w:w="1440" w:type="dxa"/>
          </w:tcPr>
          <w:p w14:paraId="6171B584" w14:textId="4B9875B1" w:rsidR="00E150CB" w:rsidRDefault="00BC275C" w:rsidP="00BC275C">
            <w:pPr>
              <w:jc w:val="center"/>
              <w:rPr>
                <w:rFonts w:ascii="Times New Roman" w:hAnsi="Times New Roman" w:cs="Times New Roman"/>
              </w:rPr>
            </w:pPr>
            <w:r>
              <w:rPr>
                <w:rFonts w:ascii="Times New Roman" w:hAnsi="Times New Roman" w:cs="Times New Roman"/>
              </w:rPr>
              <w:t>0.1423</w:t>
            </w:r>
          </w:p>
        </w:tc>
      </w:tr>
      <w:tr w:rsidR="00BC275C" w14:paraId="66E784A2" w14:textId="77777777" w:rsidTr="00E150CB">
        <w:trPr>
          <w:jc w:val="center"/>
        </w:trPr>
        <w:tc>
          <w:tcPr>
            <w:tcW w:w="2394" w:type="dxa"/>
          </w:tcPr>
          <w:p w14:paraId="4E581178" w14:textId="04B484D9" w:rsidR="00BC275C" w:rsidRDefault="00BC275C" w:rsidP="00BC275C">
            <w:pPr>
              <w:jc w:val="center"/>
              <w:rPr>
                <w:rFonts w:ascii="Times New Roman" w:hAnsi="Times New Roman" w:cs="Times New Roman"/>
              </w:rPr>
            </w:pPr>
            <w:r>
              <w:rPr>
                <w:rFonts w:ascii="Times New Roman" w:hAnsi="Times New Roman" w:cs="Times New Roman"/>
              </w:rPr>
              <w:t>ForwardFlex + Weight</w:t>
            </w:r>
          </w:p>
        </w:tc>
        <w:tc>
          <w:tcPr>
            <w:tcW w:w="1404" w:type="dxa"/>
          </w:tcPr>
          <w:p w14:paraId="23A3043C" w14:textId="37C3F65D" w:rsidR="00BC275C" w:rsidRDefault="00BC275C" w:rsidP="00BC275C">
            <w:pPr>
              <w:jc w:val="center"/>
              <w:rPr>
                <w:rFonts w:ascii="Times New Roman" w:hAnsi="Times New Roman" w:cs="Times New Roman"/>
              </w:rPr>
            </w:pPr>
            <w:r>
              <w:rPr>
                <w:rFonts w:ascii="Times New Roman" w:hAnsi="Times New Roman" w:cs="Times New Roman"/>
              </w:rPr>
              <w:t>-0.143060</w:t>
            </w:r>
          </w:p>
        </w:tc>
        <w:tc>
          <w:tcPr>
            <w:tcW w:w="1350" w:type="dxa"/>
          </w:tcPr>
          <w:p w14:paraId="3FE62AE4" w14:textId="73CF1976" w:rsidR="00BC275C" w:rsidRDefault="00BC275C" w:rsidP="00BC275C">
            <w:pPr>
              <w:jc w:val="center"/>
              <w:rPr>
                <w:rFonts w:ascii="Times New Roman" w:hAnsi="Times New Roman" w:cs="Times New Roman"/>
              </w:rPr>
            </w:pPr>
            <w:r>
              <w:rPr>
                <w:rFonts w:ascii="Times New Roman" w:hAnsi="Times New Roman" w:cs="Times New Roman"/>
              </w:rPr>
              <w:t>88.571652</w:t>
            </w:r>
          </w:p>
        </w:tc>
        <w:tc>
          <w:tcPr>
            <w:tcW w:w="1440" w:type="dxa"/>
          </w:tcPr>
          <w:p w14:paraId="7C085666" w14:textId="6B10AF3D" w:rsidR="00BC275C" w:rsidRDefault="00BC275C" w:rsidP="00BC275C">
            <w:pPr>
              <w:jc w:val="center"/>
              <w:rPr>
                <w:rFonts w:ascii="Times New Roman" w:hAnsi="Times New Roman" w:cs="Times New Roman"/>
              </w:rPr>
            </w:pPr>
            <w:r>
              <w:rPr>
                <w:rFonts w:ascii="Times New Roman" w:hAnsi="Times New Roman" w:cs="Times New Roman"/>
              </w:rPr>
              <w:t>0.1800</w:t>
            </w:r>
          </w:p>
        </w:tc>
      </w:tr>
      <w:tr w:rsidR="00BC275C" w14:paraId="73E97F61" w14:textId="77777777" w:rsidTr="00E150CB">
        <w:trPr>
          <w:jc w:val="center"/>
        </w:trPr>
        <w:tc>
          <w:tcPr>
            <w:tcW w:w="2394" w:type="dxa"/>
          </w:tcPr>
          <w:p w14:paraId="5AD8252C" w14:textId="2FEC0D4B" w:rsidR="00BC275C" w:rsidRDefault="00BC275C" w:rsidP="00BC275C">
            <w:pPr>
              <w:jc w:val="center"/>
              <w:rPr>
                <w:rFonts w:ascii="Times New Roman" w:hAnsi="Times New Roman" w:cs="Times New Roman"/>
              </w:rPr>
            </w:pPr>
            <w:r>
              <w:rPr>
                <w:rFonts w:ascii="Times New Roman" w:hAnsi="Times New Roman" w:cs="Times New Roman"/>
              </w:rPr>
              <w:t>ForwardFlex – Weight</w:t>
            </w:r>
          </w:p>
        </w:tc>
        <w:tc>
          <w:tcPr>
            <w:tcW w:w="1404" w:type="dxa"/>
          </w:tcPr>
          <w:p w14:paraId="3116FF86" w14:textId="7A1F9C3C" w:rsidR="00BC275C" w:rsidRDefault="00BC275C" w:rsidP="00BC275C">
            <w:pPr>
              <w:jc w:val="center"/>
              <w:rPr>
                <w:rFonts w:ascii="Times New Roman" w:hAnsi="Times New Roman" w:cs="Times New Roman"/>
              </w:rPr>
            </w:pPr>
            <w:r>
              <w:rPr>
                <w:rFonts w:ascii="Times New Roman" w:hAnsi="Times New Roman" w:cs="Times New Roman"/>
              </w:rPr>
              <w:t>0.161940</w:t>
            </w:r>
          </w:p>
        </w:tc>
        <w:tc>
          <w:tcPr>
            <w:tcW w:w="1350" w:type="dxa"/>
          </w:tcPr>
          <w:p w14:paraId="5A5578CB" w14:textId="29B9AB59" w:rsidR="00BC275C" w:rsidRDefault="00BC275C" w:rsidP="00BC275C">
            <w:pPr>
              <w:jc w:val="center"/>
              <w:rPr>
                <w:rFonts w:ascii="Times New Roman" w:hAnsi="Times New Roman" w:cs="Times New Roman"/>
              </w:rPr>
            </w:pPr>
            <w:r>
              <w:rPr>
                <w:rFonts w:ascii="Times New Roman" w:hAnsi="Times New Roman" w:cs="Times New Roman"/>
              </w:rPr>
              <w:t>90.251095</w:t>
            </w:r>
          </w:p>
        </w:tc>
        <w:tc>
          <w:tcPr>
            <w:tcW w:w="1440" w:type="dxa"/>
          </w:tcPr>
          <w:p w14:paraId="1C07D7AB" w14:textId="52EF516B" w:rsidR="00BC275C" w:rsidRDefault="00BC275C" w:rsidP="00BC275C">
            <w:pPr>
              <w:jc w:val="center"/>
              <w:rPr>
                <w:rFonts w:ascii="Times New Roman" w:hAnsi="Times New Roman" w:cs="Times New Roman"/>
              </w:rPr>
            </w:pPr>
            <w:r>
              <w:rPr>
                <w:rFonts w:ascii="Times New Roman" w:hAnsi="Times New Roman" w:cs="Times New Roman"/>
              </w:rPr>
              <w:t>0.2455</w:t>
            </w:r>
          </w:p>
        </w:tc>
      </w:tr>
      <w:tr w:rsidR="00BC275C" w14:paraId="7EC0E018" w14:textId="77777777" w:rsidTr="00E150CB">
        <w:trPr>
          <w:jc w:val="center"/>
        </w:trPr>
        <w:tc>
          <w:tcPr>
            <w:tcW w:w="2394" w:type="dxa"/>
          </w:tcPr>
          <w:p w14:paraId="5FC89849" w14:textId="12C1A0A7" w:rsidR="00BC275C" w:rsidRPr="00E150CB" w:rsidRDefault="00BC275C" w:rsidP="00BC275C">
            <w:pPr>
              <w:jc w:val="center"/>
              <w:rPr>
                <w:rFonts w:ascii="Times New Roman" w:hAnsi="Times New Roman" w:cs="Times New Roman"/>
              </w:rPr>
            </w:pPr>
            <w:r>
              <w:rPr>
                <w:rFonts w:ascii="Times New Roman" w:hAnsi="Times New Roman" w:cs="Times New Roman"/>
              </w:rPr>
              <w:t>ForwardFlex</w:t>
            </w:r>
            <w:r>
              <w:rPr>
                <w:rFonts w:ascii="Times New Roman" w:hAnsi="Times New Roman" w:cs="Times New Roman"/>
                <w:vertAlign w:val="superscript"/>
              </w:rPr>
              <w:t>2</w:t>
            </w:r>
            <w:r>
              <w:rPr>
                <w:rFonts w:ascii="Times New Roman" w:hAnsi="Times New Roman" w:cs="Times New Roman"/>
              </w:rPr>
              <w:t xml:space="preserve"> + Weight</w:t>
            </w:r>
          </w:p>
        </w:tc>
        <w:tc>
          <w:tcPr>
            <w:tcW w:w="1404" w:type="dxa"/>
          </w:tcPr>
          <w:p w14:paraId="2D86FFAA" w14:textId="10EC4822" w:rsidR="00BC275C" w:rsidRDefault="00BC275C" w:rsidP="00BC275C">
            <w:pPr>
              <w:jc w:val="center"/>
              <w:rPr>
                <w:rFonts w:ascii="Times New Roman" w:hAnsi="Times New Roman" w:cs="Times New Roman"/>
              </w:rPr>
            </w:pPr>
            <w:r>
              <w:rPr>
                <w:rFonts w:ascii="Times New Roman" w:hAnsi="Times New Roman" w:cs="Times New Roman"/>
              </w:rPr>
              <w:t>-0.043570</w:t>
            </w:r>
          </w:p>
        </w:tc>
        <w:tc>
          <w:tcPr>
            <w:tcW w:w="1350" w:type="dxa"/>
          </w:tcPr>
          <w:p w14:paraId="2F0AD9C0" w14:textId="00072B77" w:rsidR="00BC275C" w:rsidRDefault="00BC275C" w:rsidP="00BC275C">
            <w:pPr>
              <w:jc w:val="center"/>
              <w:rPr>
                <w:rFonts w:ascii="Times New Roman" w:hAnsi="Times New Roman" w:cs="Times New Roman"/>
              </w:rPr>
            </w:pPr>
            <w:r>
              <w:rPr>
                <w:rFonts w:ascii="Times New Roman" w:hAnsi="Times New Roman" w:cs="Times New Roman"/>
              </w:rPr>
              <w:t>74.340369</w:t>
            </w:r>
          </w:p>
        </w:tc>
        <w:tc>
          <w:tcPr>
            <w:tcW w:w="1440" w:type="dxa"/>
          </w:tcPr>
          <w:p w14:paraId="4E506F0B" w14:textId="1151F254" w:rsidR="00BC275C" w:rsidRDefault="00BC275C" w:rsidP="00BC275C">
            <w:pPr>
              <w:jc w:val="center"/>
              <w:rPr>
                <w:rFonts w:ascii="Times New Roman" w:hAnsi="Times New Roman" w:cs="Times New Roman"/>
              </w:rPr>
            </w:pPr>
            <w:r>
              <w:rPr>
                <w:rFonts w:ascii="Times New Roman" w:hAnsi="Times New Roman" w:cs="Times New Roman"/>
              </w:rPr>
              <w:t>0.0219</w:t>
            </w:r>
          </w:p>
        </w:tc>
      </w:tr>
      <w:tr w:rsidR="00BC275C" w14:paraId="062E9F83" w14:textId="77777777" w:rsidTr="00E150CB">
        <w:trPr>
          <w:jc w:val="center"/>
        </w:trPr>
        <w:tc>
          <w:tcPr>
            <w:tcW w:w="2394" w:type="dxa"/>
          </w:tcPr>
          <w:p w14:paraId="4861F686" w14:textId="6C93E505" w:rsidR="00BC275C" w:rsidRPr="00E150CB" w:rsidRDefault="00BC275C" w:rsidP="00BC275C">
            <w:pPr>
              <w:jc w:val="center"/>
              <w:rPr>
                <w:rFonts w:ascii="Times New Roman" w:hAnsi="Times New Roman" w:cs="Times New Roman"/>
              </w:rPr>
            </w:pPr>
            <w:r>
              <w:rPr>
                <w:rFonts w:ascii="Times New Roman" w:hAnsi="Times New Roman" w:cs="Times New Roman"/>
              </w:rPr>
              <w:t>ForwardFlex + Weight</w:t>
            </w:r>
            <w:r>
              <w:rPr>
                <w:rFonts w:ascii="Times New Roman" w:hAnsi="Times New Roman" w:cs="Times New Roman"/>
                <w:vertAlign w:val="superscript"/>
              </w:rPr>
              <w:t>2</w:t>
            </w:r>
          </w:p>
        </w:tc>
        <w:tc>
          <w:tcPr>
            <w:tcW w:w="1404" w:type="dxa"/>
          </w:tcPr>
          <w:p w14:paraId="713B4B9E" w14:textId="4CE4CBE5" w:rsidR="00BC275C" w:rsidRDefault="00BC275C" w:rsidP="00BC275C">
            <w:pPr>
              <w:jc w:val="center"/>
              <w:rPr>
                <w:rFonts w:ascii="Times New Roman" w:hAnsi="Times New Roman" w:cs="Times New Roman"/>
              </w:rPr>
            </w:pPr>
            <w:r>
              <w:rPr>
                <w:rFonts w:ascii="Times New Roman" w:hAnsi="Times New Roman" w:cs="Times New Roman"/>
              </w:rPr>
              <w:t>77.79</w:t>
            </w:r>
          </w:p>
        </w:tc>
        <w:tc>
          <w:tcPr>
            <w:tcW w:w="1350" w:type="dxa"/>
          </w:tcPr>
          <w:p w14:paraId="0AD0DD8B" w14:textId="1FECF1B2" w:rsidR="00BC275C" w:rsidRDefault="00BC275C" w:rsidP="00BC275C">
            <w:pPr>
              <w:jc w:val="center"/>
              <w:rPr>
                <w:rFonts w:ascii="Times New Roman" w:hAnsi="Times New Roman" w:cs="Times New Roman"/>
              </w:rPr>
            </w:pPr>
            <w:r>
              <w:rPr>
                <w:rFonts w:ascii="Times New Roman" w:hAnsi="Times New Roman" w:cs="Times New Roman"/>
              </w:rPr>
              <w:t>-0.000474</w:t>
            </w:r>
          </w:p>
        </w:tc>
        <w:tc>
          <w:tcPr>
            <w:tcW w:w="1440" w:type="dxa"/>
          </w:tcPr>
          <w:p w14:paraId="09CFDBC4" w14:textId="684599FD" w:rsidR="00BC275C" w:rsidRDefault="00BC275C" w:rsidP="00BC275C">
            <w:pPr>
              <w:jc w:val="center"/>
              <w:rPr>
                <w:rFonts w:ascii="Times New Roman" w:hAnsi="Times New Roman" w:cs="Times New Roman"/>
              </w:rPr>
            </w:pPr>
            <w:r>
              <w:rPr>
                <w:rFonts w:ascii="Times New Roman" w:hAnsi="Times New Roman" w:cs="Times New Roman"/>
              </w:rPr>
              <w:t>0.2250</w:t>
            </w:r>
          </w:p>
        </w:tc>
      </w:tr>
    </w:tbl>
    <w:p w14:paraId="3B8F45A8" w14:textId="0270066B" w:rsidR="00E150CB" w:rsidRDefault="00E150CB" w:rsidP="005B2373">
      <w:pPr>
        <w:spacing w:after="0" w:line="240" w:lineRule="auto"/>
        <w:rPr>
          <w:rFonts w:ascii="Times New Roman" w:hAnsi="Times New Roman" w:cs="Times New Roman"/>
        </w:rPr>
      </w:pPr>
    </w:p>
    <w:p w14:paraId="1EB2D5D2" w14:textId="724862B9" w:rsidR="00E150CB" w:rsidRDefault="00BC275C" w:rsidP="005B2373">
      <w:pPr>
        <w:spacing w:after="0" w:line="240" w:lineRule="auto"/>
        <w:rPr>
          <w:rFonts w:ascii="Times New Roman" w:hAnsi="Times New Roman" w:cs="Times New Roman"/>
        </w:rPr>
      </w:pPr>
      <w:r>
        <w:rPr>
          <w:rFonts w:ascii="Times New Roman" w:hAnsi="Times New Roman" w:cs="Times New Roman"/>
        </w:rPr>
        <w:t>After looking at the 5 models, the best model with the highest R</w:t>
      </w:r>
      <w:r>
        <w:rPr>
          <w:rFonts w:ascii="Times New Roman" w:hAnsi="Times New Roman" w:cs="Times New Roman"/>
          <w:vertAlign w:val="superscript"/>
        </w:rPr>
        <w:t>2</w:t>
      </w:r>
      <w:r>
        <w:rPr>
          <w:rFonts w:ascii="Times New Roman" w:hAnsi="Times New Roman" w:cs="Times New Roman"/>
        </w:rPr>
        <w:t xml:space="preserve"> value is Y = 0.161940(ForwardFlex – Weight) + 90.251095.  This was used in the function calculateFitness() and computed for the final MSE value.  After running the code, the MSE for this final model is 9.721688 which is decent for the calculation of fitness from ForwardFlex and Weight.  The number of N/A values in this group is 0 as well because there were no non-applicable data points in either of these two variables.</w:t>
      </w:r>
    </w:p>
    <w:p w14:paraId="5E0045FF" w14:textId="4B8A2BF7" w:rsidR="00BC275C" w:rsidRDefault="00BC275C" w:rsidP="005B2373">
      <w:pPr>
        <w:spacing w:after="0" w:line="240" w:lineRule="auto"/>
        <w:rPr>
          <w:rFonts w:ascii="Times New Roman" w:hAnsi="Times New Roman" w:cs="Times New Roman"/>
        </w:rPr>
      </w:pPr>
    </w:p>
    <w:p w14:paraId="0EC584E4" w14:textId="2A275399" w:rsidR="00BC275C" w:rsidRDefault="00BC275C" w:rsidP="005B2373">
      <w:pPr>
        <w:spacing w:after="0" w:line="240" w:lineRule="auto"/>
        <w:rPr>
          <w:rFonts w:ascii="Times New Roman" w:hAnsi="Times New Roman" w:cs="Times New Roman"/>
        </w:rPr>
      </w:pPr>
      <w:r>
        <w:rPr>
          <w:rFonts w:ascii="Times New Roman" w:hAnsi="Times New Roman" w:cs="Times New Roman"/>
        </w:rPr>
        <w:t xml:space="preserve">In looking at these different combinations, it seems like FitnessScore is a complex value to determine from </w:t>
      </w:r>
      <w:r w:rsidR="00A62B7B">
        <w:rPr>
          <w:rFonts w:ascii="Times New Roman" w:hAnsi="Times New Roman" w:cs="Times New Roman"/>
        </w:rPr>
        <w:t xml:space="preserve">just </w:t>
      </w:r>
      <w:r>
        <w:rPr>
          <w:rFonts w:ascii="Times New Roman" w:hAnsi="Times New Roman" w:cs="Times New Roman"/>
        </w:rPr>
        <w:t>one or two variables alone.  Based on the correlation constant R</w:t>
      </w:r>
      <w:r>
        <w:rPr>
          <w:rFonts w:ascii="Times New Roman" w:hAnsi="Times New Roman" w:cs="Times New Roman"/>
          <w:vertAlign w:val="superscript"/>
        </w:rPr>
        <w:t>2</w:t>
      </w:r>
      <w:r>
        <w:rPr>
          <w:rFonts w:ascii="Times New Roman" w:hAnsi="Times New Roman" w:cs="Times New Roman"/>
        </w:rPr>
        <w:t>, two variables seem like not enough information to determine an accurate fitness score</w:t>
      </w:r>
      <w:r w:rsidR="00A62B7B">
        <w:rPr>
          <w:rFonts w:ascii="Times New Roman" w:hAnsi="Times New Roman" w:cs="Times New Roman"/>
        </w:rPr>
        <w:t>.  This mirrors real life because a person’s measure of fitness is not just simply on height, weight, age, etc., but rather a combination of the terms together.  S</w:t>
      </w:r>
      <w:r>
        <w:rPr>
          <w:rFonts w:ascii="Times New Roman" w:hAnsi="Times New Roman" w:cs="Times New Roman"/>
        </w:rPr>
        <w:t xml:space="preserve">everal contributing factors, in different combinations, determine the actual fitness score.  </w:t>
      </w:r>
    </w:p>
    <w:p w14:paraId="5CA54602" w14:textId="77777777" w:rsidR="00BC275C" w:rsidRPr="00BC275C" w:rsidRDefault="00BC275C" w:rsidP="005B2373">
      <w:pPr>
        <w:spacing w:after="0" w:line="240" w:lineRule="auto"/>
        <w:rPr>
          <w:rFonts w:ascii="Times New Roman" w:hAnsi="Times New Roman" w:cs="Times New Roman"/>
        </w:rPr>
      </w:pPr>
    </w:p>
    <w:p w14:paraId="07C6C3BC" w14:textId="2C3116E7" w:rsidR="00BC275C" w:rsidRPr="00BC275C" w:rsidRDefault="00BC275C" w:rsidP="00BC275C">
      <w:pPr>
        <w:pStyle w:val="ListParagraph"/>
        <w:numPr>
          <w:ilvl w:val="0"/>
          <w:numId w:val="1"/>
        </w:numPr>
        <w:spacing w:after="0" w:line="240" w:lineRule="auto"/>
        <w:ind w:left="360" w:hanging="360"/>
        <w:rPr>
          <w:rFonts w:ascii="Times New Roman" w:hAnsi="Times New Roman" w:cs="Times New Roman"/>
        </w:rPr>
      </w:pPr>
      <w:r>
        <w:rPr>
          <w:rFonts w:ascii="Times New Roman" w:hAnsi="Times New Roman" w:cs="Times New Roman"/>
        </w:rPr>
        <w:t>Code</w:t>
      </w:r>
    </w:p>
    <w:p w14:paraId="5893A359"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varPlot &lt;- function(xvar, yvar, title, xlabel, ylabel, winnum, func) {</w:t>
      </w:r>
    </w:p>
    <w:p w14:paraId="32EE7722"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ab/>
        <w:t>plot(xvar, yvar, main=title, xlab=xlabel, ylab=ylabel, pch=winnum)</w:t>
      </w:r>
    </w:p>
    <w:p w14:paraId="015D191D"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ab/>
        <w:t>abline(func, col="red")</w:t>
      </w:r>
    </w:p>
    <w:p w14:paraId="6B992521"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ab/>
        <w:t>cor(xvar, yvar)</w:t>
      </w:r>
    </w:p>
    <w:p w14:paraId="6D325AA6"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ab/>
        <w:t>cor.test(xvar, yvar)</w:t>
      </w:r>
    </w:p>
    <w:p w14:paraId="3FCC7AD4"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lastRenderedPageBreak/>
        <w:tab/>
        <w:t>summary(func)</w:t>
      </w:r>
    </w:p>
    <w:p w14:paraId="2290FFD8"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w:t>
      </w:r>
    </w:p>
    <w:p w14:paraId="2FB3B95E" w14:textId="77777777" w:rsidR="00BC275C" w:rsidRPr="00BC275C" w:rsidRDefault="00BC275C" w:rsidP="00BC275C">
      <w:pPr>
        <w:spacing w:after="0" w:line="240" w:lineRule="auto"/>
        <w:rPr>
          <w:rFonts w:ascii="Courier New" w:hAnsi="Courier New" w:cs="Courier New"/>
          <w:sz w:val="16"/>
          <w:szCs w:val="16"/>
        </w:rPr>
      </w:pPr>
    </w:p>
    <w:p w14:paraId="1CDB11F5"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elimOutliers &lt;- function(vals, ...) {</w:t>
      </w:r>
    </w:p>
    <w:p w14:paraId="1B4CB06F"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ab/>
        <w:t>quant &lt;- quantile(vals, probs=c(0.25,0.75), na.rm = TRUE)</w:t>
      </w:r>
    </w:p>
    <w:p w14:paraId="6819504A"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ab/>
        <w:t>rng &lt;- 1.5 * IQR(vals, na.rm = TRUE)</w:t>
      </w:r>
    </w:p>
    <w:p w14:paraId="2E2A090A"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ab/>
        <w:t>newVals &lt;- vals</w:t>
      </w:r>
    </w:p>
    <w:p w14:paraId="1DA99C87"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ab/>
        <w:t>newVals[vals &lt; (quant[1] - rng)] &lt;- NA</w:t>
      </w:r>
    </w:p>
    <w:p w14:paraId="0EE69CFF"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ab/>
        <w:t>newVals[vals &gt; (quant[2] - rng)] &lt;- NA</w:t>
      </w:r>
    </w:p>
    <w:p w14:paraId="40218DB9"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ab/>
        <w:t>return(newVals)</w:t>
      </w:r>
    </w:p>
    <w:p w14:paraId="6246B6B1"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w:t>
      </w:r>
    </w:p>
    <w:p w14:paraId="4DDB7EE3" w14:textId="77777777" w:rsidR="00BC275C" w:rsidRPr="00BC275C" w:rsidRDefault="00BC275C" w:rsidP="00BC275C">
      <w:pPr>
        <w:spacing w:after="0" w:line="240" w:lineRule="auto"/>
        <w:rPr>
          <w:rFonts w:ascii="Courier New" w:hAnsi="Courier New" w:cs="Courier New"/>
          <w:sz w:val="16"/>
          <w:szCs w:val="16"/>
        </w:rPr>
      </w:pPr>
    </w:p>
    <w:p w14:paraId="789FBB74"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fitness_score &lt;- function(input) {</w:t>
      </w:r>
    </w:p>
    <w:p w14:paraId="22E74E0C"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ab/>
        <w:t>weight &lt;- input$Wt</w:t>
      </w:r>
    </w:p>
    <w:p w14:paraId="1EA9F469"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ab/>
        <w:t>forwFlex &lt;- input$FF</w:t>
      </w:r>
    </w:p>
    <w:p w14:paraId="79120FA5"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ab/>
        <w:t xml:space="preserve">return(0.161940 * (forwFlex - weight) + 90.251095) </w:t>
      </w:r>
    </w:p>
    <w:p w14:paraId="44EF334A"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w:t>
      </w:r>
    </w:p>
    <w:p w14:paraId="278F6B96" w14:textId="77777777" w:rsidR="00BC275C" w:rsidRPr="00BC275C" w:rsidRDefault="00BC275C" w:rsidP="00BC275C">
      <w:pPr>
        <w:spacing w:after="0" w:line="240" w:lineRule="auto"/>
        <w:rPr>
          <w:rFonts w:ascii="Courier New" w:hAnsi="Courier New" w:cs="Courier New"/>
          <w:sz w:val="16"/>
          <w:szCs w:val="16"/>
        </w:rPr>
      </w:pPr>
    </w:p>
    <w:p w14:paraId="441F1AD4"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setwd("~")</w:t>
      </w:r>
    </w:p>
    <w:p w14:paraId="78551FD6"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fitnessData &lt;- read.csv(file = 'Fitness and Obesity - F20.csv')</w:t>
      </w:r>
    </w:p>
    <w:p w14:paraId="74B3595D" w14:textId="77777777" w:rsidR="00BC275C" w:rsidRPr="00BC275C" w:rsidRDefault="00BC275C" w:rsidP="00BC275C">
      <w:pPr>
        <w:spacing w:after="0" w:line="240" w:lineRule="auto"/>
        <w:rPr>
          <w:rFonts w:ascii="Courier New" w:hAnsi="Courier New" w:cs="Courier New"/>
          <w:sz w:val="16"/>
          <w:szCs w:val="16"/>
        </w:rPr>
      </w:pPr>
    </w:p>
    <w:p w14:paraId="1F78321C"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age &lt;- fitnessData$Age</w:t>
      </w:r>
    </w:p>
    <w:p w14:paraId="6127103F"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height &lt;- fitnessData$Ht</w:t>
      </w:r>
    </w:p>
    <w:p w14:paraId="32A723F1"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weight &lt;- fitnessData$Wt</w:t>
      </w:r>
    </w:p>
    <w:p w14:paraId="511AB356"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forwFlex &lt;- fitnessData$FF</w:t>
      </w:r>
    </w:p>
    <w:p w14:paraId="085EBB78"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sbp &lt;- fitnessData$SBP</w:t>
      </w:r>
    </w:p>
    <w:p w14:paraId="354A9A2D"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dbp &lt;- fitnessData$DBP</w:t>
      </w:r>
    </w:p>
    <w:p w14:paraId="0A0970F1"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rgm &lt;- fitnessData$RGM</w:t>
      </w:r>
    </w:p>
    <w:p w14:paraId="273E70B2"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lgm &lt;- fitnessData$LGM</w:t>
      </w:r>
    </w:p>
    <w:p w14:paraId="21761769"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vc &lt;- fitnessData$VC</w:t>
      </w:r>
    </w:p>
    <w:p w14:paraId="4A6CDA34"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hr1 &lt;- fitnessData$HR.1</w:t>
      </w:r>
    </w:p>
    <w:p w14:paraId="4CFBEC89"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hr2 &lt;- fitnessData$HR.2</w:t>
      </w:r>
    </w:p>
    <w:p w14:paraId="77AE0FF8"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hr3 &lt;- fitnessData$HR.3</w:t>
      </w:r>
    </w:p>
    <w:p w14:paraId="6BA792E1"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pl1 &lt;- fitnessData$PL.1</w:t>
      </w:r>
    </w:p>
    <w:p w14:paraId="16BAB043"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pl2 &lt;- fitnessData$PL.2</w:t>
      </w:r>
    </w:p>
    <w:p w14:paraId="1308AAD2"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pl3 &lt;- fitnessData$PL.3</w:t>
      </w:r>
    </w:p>
    <w:p w14:paraId="4E8E01C5"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fitness &lt;- fitnessData$FitnessScore</w:t>
      </w:r>
    </w:p>
    <w:p w14:paraId="38E6C759" w14:textId="77777777" w:rsidR="00BC275C" w:rsidRPr="00BC275C" w:rsidRDefault="00BC275C" w:rsidP="00BC275C">
      <w:pPr>
        <w:spacing w:after="0" w:line="240" w:lineRule="auto"/>
        <w:rPr>
          <w:rFonts w:ascii="Courier New" w:hAnsi="Courier New" w:cs="Courier New"/>
          <w:sz w:val="16"/>
          <w:szCs w:val="16"/>
        </w:rPr>
      </w:pPr>
    </w:p>
    <w:p w14:paraId="087A6093"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newHR1 &lt;- elimOutliers(fitnessData$HR.1)</w:t>
      </w:r>
    </w:p>
    <w:p w14:paraId="59D7A691"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newHR2 &lt;- elimOutliers(fitnessData$HR.2)</w:t>
      </w:r>
    </w:p>
    <w:p w14:paraId="411DE73C" w14:textId="77777777" w:rsidR="00BC275C" w:rsidRPr="00BC275C" w:rsidRDefault="00BC275C" w:rsidP="00BC275C">
      <w:pPr>
        <w:spacing w:after="0" w:line="240" w:lineRule="auto"/>
        <w:rPr>
          <w:rFonts w:ascii="Courier New" w:hAnsi="Courier New" w:cs="Courier New"/>
          <w:sz w:val="16"/>
          <w:szCs w:val="16"/>
        </w:rPr>
      </w:pPr>
    </w:p>
    <w:p w14:paraId="333CCB7B" w14:textId="77777777" w:rsidR="00BC275C" w:rsidRPr="00BC275C" w:rsidRDefault="00BC275C" w:rsidP="00BC275C">
      <w:pPr>
        <w:spacing w:after="0" w:line="240" w:lineRule="auto"/>
        <w:rPr>
          <w:rFonts w:ascii="Courier New" w:hAnsi="Courier New" w:cs="Courier New"/>
          <w:sz w:val="16"/>
          <w:szCs w:val="16"/>
        </w:rPr>
      </w:pPr>
    </w:p>
    <w:p w14:paraId="3E56E9A0"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dev.new()</w:t>
      </w:r>
    </w:p>
    <w:p w14:paraId="274D84F4"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par(mfrow=c(2,2))</w:t>
      </w:r>
    </w:p>
    <w:p w14:paraId="63F258B5"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varPlot(hr1, fitness, "HR1 vs. Fitness", "HR1", "Fitness", 1, lm(fitness~hr1))</w:t>
      </w:r>
    </w:p>
    <w:p w14:paraId="63421050"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varPlot(newHR1, fitness, "No Outlier HR1 vs. Fitness", "HR1", "Fitness", 2, lm(fitness~newHR1))</w:t>
      </w:r>
    </w:p>
    <w:p w14:paraId="7878B0DD"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varPlot(hr2, fitness, "HR2 vs. Fitness", "HR2", "Fitness", 3, lm(fitness~hr2))</w:t>
      </w:r>
    </w:p>
    <w:p w14:paraId="49260C64"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varPlot(newHR2, fitness, "No Outlier HR2 vs. Fitness", "HR2", "Fitness", 4, lm(fitness~newHR2))</w:t>
      </w:r>
    </w:p>
    <w:p w14:paraId="53B626C7" w14:textId="77777777" w:rsidR="00BC275C" w:rsidRPr="00BC275C" w:rsidRDefault="00BC275C" w:rsidP="00BC275C">
      <w:pPr>
        <w:spacing w:after="0" w:line="240" w:lineRule="auto"/>
        <w:rPr>
          <w:rFonts w:ascii="Courier New" w:hAnsi="Courier New" w:cs="Courier New"/>
          <w:sz w:val="16"/>
          <w:szCs w:val="16"/>
        </w:rPr>
      </w:pPr>
    </w:p>
    <w:p w14:paraId="0DFA80F4"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dev.new()</w:t>
      </w:r>
    </w:p>
    <w:p w14:paraId="5E31D041"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par(mfrow=c(3,5))</w:t>
      </w:r>
    </w:p>
    <w:p w14:paraId="380F2F9F"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varPlot(age, fitness, "Age vs. Fitness", "Age", "Fitness", 1, lm(fitness~age))</w:t>
      </w:r>
    </w:p>
    <w:p w14:paraId="39A2B0B7"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varPlot(height, fitness, "Height vs. Fitness", "Height", "Fitness", 2, lm(fitness~height))</w:t>
      </w:r>
    </w:p>
    <w:p w14:paraId="31624109"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varPlot(weight, fitness, "Weight vs. Fitness", "Weight", "Fitness", 3, lm(fitness~weight))</w:t>
      </w:r>
    </w:p>
    <w:p w14:paraId="2165C6F8"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varPlot(forwFlex, fitness, "ForwardFlex vs. Fitness", "ForwardFlex", "Fitness", 4, lm(fitness~forwFlex))</w:t>
      </w:r>
    </w:p>
    <w:p w14:paraId="588EE39F"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varPlot(sbp, fitness, "SBP vs. Fitness", "SBP", "Fitness", 5, lm(fitness~sbp))</w:t>
      </w:r>
    </w:p>
    <w:p w14:paraId="7CBF2832"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varPlot(dbp, fitness, "DBP vs. Fitness", "DBP", "Fitness", 6, lm(fitness~dbp))</w:t>
      </w:r>
    </w:p>
    <w:p w14:paraId="4C75F369"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varPlot(rgm, fitness, "RGM vs. Fitness", "RGM", "Fitness", 7, lm(fitness~rgm))</w:t>
      </w:r>
    </w:p>
    <w:p w14:paraId="6407D6B0"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varPlot(lgm, fitness, "LGM vs. Fitness", "LGM", "Fitness", 8, lm(fitness~lgm))</w:t>
      </w:r>
    </w:p>
    <w:p w14:paraId="1BC40C16"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varPlot(vc, fitness, "VC vs. Fitness", "VC", "Fitness", 9, lm(fitness~vc))</w:t>
      </w:r>
    </w:p>
    <w:p w14:paraId="4B105BEB"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varPlot(hr1, fitness, "HR1 vs. Fitness", "HR1", "Fitness", 10, lm(fitness~hr1))</w:t>
      </w:r>
    </w:p>
    <w:p w14:paraId="4DA31B7D"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varPlot(hr2, fitness, "HR2 vs. Fitness", "HR2", "Fitness", 11, lm(fitness~hr2))</w:t>
      </w:r>
    </w:p>
    <w:p w14:paraId="05627171"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varPlot(hr3, fitness, "HR3 vs. Fitness", "HR3", "Fitness", 12, lm(fitness~hr3))</w:t>
      </w:r>
    </w:p>
    <w:p w14:paraId="2CA6A629"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varPlot(pl1, fitness, "PL1 vs. Fitness", "PL1", "Fitness", 13, lm(fitness~pl1))</w:t>
      </w:r>
    </w:p>
    <w:p w14:paraId="10414FE2"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varPlot(pl2, fitness, "PL2 vs. Fitness", "PL2", "Fitness", 14, lm(fitness~pl2))</w:t>
      </w:r>
    </w:p>
    <w:p w14:paraId="34A2548A"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varPlot(pl3, fitness, "PL3 vs. Fitness", "PL3", "Fitness", 15, lm(fitness~pl3))</w:t>
      </w:r>
    </w:p>
    <w:p w14:paraId="5291F7E4" w14:textId="77777777" w:rsidR="00BC275C" w:rsidRPr="00BC275C" w:rsidRDefault="00BC275C" w:rsidP="00BC275C">
      <w:pPr>
        <w:spacing w:after="0" w:line="240" w:lineRule="auto"/>
        <w:rPr>
          <w:rFonts w:ascii="Courier New" w:hAnsi="Courier New" w:cs="Courier New"/>
          <w:sz w:val="16"/>
          <w:szCs w:val="16"/>
        </w:rPr>
      </w:pPr>
    </w:p>
    <w:p w14:paraId="44DFC3CA"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dev.new()</w:t>
      </w:r>
    </w:p>
    <w:p w14:paraId="5766EDAE"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par(mfrow=c(2,3))</w:t>
      </w:r>
    </w:p>
    <w:p w14:paraId="22B90920"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fw1 = forwFlex + weight</w:t>
      </w:r>
    </w:p>
    <w:p w14:paraId="2F9FCD18"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lastRenderedPageBreak/>
        <w:t>fw2 = forwFlex - weight</w:t>
      </w:r>
    </w:p>
    <w:p w14:paraId="208BDB9A"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fw3 = forwFlex^2 + weight</w:t>
      </w:r>
    </w:p>
    <w:p w14:paraId="30745A2B"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fw4 = forwFlex + weight^2</w:t>
      </w:r>
    </w:p>
    <w:p w14:paraId="7AB3F870"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fw5 = sbp + dbp</w:t>
      </w:r>
    </w:p>
    <w:p w14:paraId="654ED234"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lfit = log(fitness)</w:t>
      </w:r>
    </w:p>
    <w:p w14:paraId="1BE2F5ED"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varPlot(fw1, fitness, "ForwardFlex + Weight vs. Fitness", "FF + Weight", "Fitness", 1, lm(fitness~fw1))</w:t>
      </w:r>
    </w:p>
    <w:p w14:paraId="6D014130"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varPlot(fw1, lfit, "ForwardFlex + Weight vs. Log(Fitness)", "FF + Weight", "Log(Fitness", 2, lm(lfit~fw1))</w:t>
      </w:r>
    </w:p>
    <w:p w14:paraId="642EC233"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varPlot(fw2, fitness, "ForwardFlex - Weight vs. Fitness", "FF - Weight", "Fitness", 3, lm(fitness~fw2))</w:t>
      </w:r>
    </w:p>
    <w:p w14:paraId="70DD10CA"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varPlot(fw3, fitness, "ForwardFlex^2 + Weight vs. Fitness", "FF^2 + Weight", "Fitness", 4, lm(fitness~fw3))</w:t>
      </w:r>
    </w:p>
    <w:p w14:paraId="6BDA15A8"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varPlot(fw4, fitness, "ForwardFlex + Weight^2 vs. Fitness", "FF + Weight^2", "Fitness", 5, lm(fitness~fw4))</w:t>
      </w:r>
    </w:p>
    <w:p w14:paraId="287DCD09"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varPlot(fw5, fitness, "SBP + DBP vs. Log(Fitness)", "SBP + DBP", "Fitnes)", 6, lm(fitness~fw5))</w:t>
      </w:r>
    </w:p>
    <w:p w14:paraId="7D2FA79C" w14:textId="77777777" w:rsidR="00BC275C" w:rsidRPr="00BC275C" w:rsidRDefault="00BC275C" w:rsidP="00BC275C">
      <w:pPr>
        <w:spacing w:after="0" w:line="240" w:lineRule="auto"/>
        <w:rPr>
          <w:rFonts w:ascii="Courier New" w:hAnsi="Courier New" w:cs="Courier New"/>
          <w:sz w:val="16"/>
          <w:szCs w:val="16"/>
        </w:rPr>
      </w:pPr>
    </w:p>
    <w:p w14:paraId="283E079B"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preds &lt;- fitness_score(fitnessData)</w:t>
      </w:r>
    </w:p>
    <w:p w14:paraId="6EB68991"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sqrt(mean((fitnessData$FitnessScore - preds)^2, na.rm = TRUE)) # RMSE</w:t>
      </w:r>
    </w:p>
    <w:p w14:paraId="6BC86BB8" w14:textId="77777777" w:rsidR="00BC275C" w:rsidRPr="00BC275C" w:rsidRDefault="00BC275C" w:rsidP="00BC275C">
      <w:pPr>
        <w:spacing w:after="0" w:line="240" w:lineRule="auto"/>
        <w:rPr>
          <w:rFonts w:ascii="Courier New" w:hAnsi="Courier New" w:cs="Courier New"/>
          <w:sz w:val="16"/>
          <w:szCs w:val="16"/>
        </w:rPr>
      </w:pPr>
      <w:r w:rsidRPr="00BC275C">
        <w:rPr>
          <w:rFonts w:ascii="Courier New" w:hAnsi="Courier New" w:cs="Courier New"/>
          <w:sz w:val="16"/>
          <w:szCs w:val="16"/>
        </w:rPr>
        <w:t>sum(is.na(preds))</w:t>
      </w:r>
    </w:p>
    <w:p w14:paraId="3E203B73" w14:textId="77777777" w:rsidR="00BC275C" w:rsidRPr="00BC275C" w:rsidRDefault="00BC275C" w:rsidP="00BC275C">
      <w:pPr>
        <w:spacing w:after="0" w:line="240" w:lineRule="auto"/>
        <w:rPr>
          <w:rFonts w:ascii="Times New Roman" w:hAnsi="Times New Roman" w:cs="Times New Roman"/>
        </w:rPr>
      </w:pPr>
    </w:p>
    <w:sectPr w:rsidR="00BC275C" w:rsidRPr="00BC2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C2618"/>
    <w:multiLevelType w:val="hybridMultilevel"/>
    <w:tmpl w:val="009A55BE"/>
    <w:lvl w:ilvl="0" w:tplc="B78048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6E404D"/>
    <w:multiLevelType w:val="hybridMultilevel"/>
    <w:tmpl w:val="BACE06D4"/>
    <w:lvl w:ilvl="0" w:tplc="6CF8BE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92119A"/>
    <w:multiLevelType w:val="hybridMultilevel"/>
    <w:tmpl w:val="BACE06D4"/>
    <w:lvl w:ilvl="0" w:tplc="6CF8BE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A1"/>
    <w:rsid w:val="00002516"/>
    <w:rsid w:val="005B2373"/>
    <w:rsid w:val="0069310C"/>
    <w:rsid w:val="00772EE6"/>
    <w:rsid w:val="00923AD7"/>
    <w:rsid w:val="009A7886"/>
    <w:rsid w:val="00A62B7B"/>
    <w:rsid w:val="00BC275C"/>
    <w:rsid w:val="00C573A1"/>
    <w:rsid w:val="00E150CB"/>
    <w:rsid w:val="00EC6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8C97"/>
  <w15:chartTrackingRefBased/>
  <w15:docId w15:val="{7D4AE7AC-C951-4688-A11A-A8B57FD8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3A1"/>
    <w:pPr>
      <w:ind w:left="720"/>
      <w:contextualSpacing/>
    </w:pPr>
  </w:style>
  <w:style w:type="table" w:styleId="TableGrid">
    <w:name w:val="Table Grid"/>
    <w:basedOn w:val="TableNormal"/>
    <w:uiPriority w:val="59"/>
    <w:rsid w:val="00EC6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1306</TotalTime>
  <Pages>5</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Muath</dc:creator>
  <cp:keywords/>
  <dc:description/>
  <cp:lastModifiedBy>Jason Sakamoto</cp:lastModifiedBy>
  <cp:revision>2</cp:revision>
  <dcterms:created xsi:type="dcterms:W3CDTF">2020-11-17T03:06:00Z</dcterms:created>
  <dcterms:modified xsi:type="dcterms:W3CDTF">2020-11-18T00:52:00Z</dcterms:modified>
</cp:coreProperties>
</file>