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  <w:sz w:val="56"/>
        </w:rPr>
        <w:br/>
        <w:br/>
        <w:br/>
        <w:br/>
        <w:br/>
        <w:t xml:space="preserve">         Qualis LIMS (ReactJS) 1.0</w:t>
      </w:r>
    </w:p>
    <w:p>
      <w:r>
        <w:rPr>
          <w:rFonts w:ascii="Arial" w:hAnsi="Arial"/>
          <w:b/>
          <w:sz w:val="56"/>
        </w:rPr>
        <w:t xml:space="preserve">          Installation Qualification</w:t>
        <w:br/>
      </w:r>
    </w:p>
    <w:p>
      <w:r>
        <w:rPr>
          <w:rFonts w:ascii="Arial" w:hAnsi="Arial"/>
          <w:sz w:val="18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    This information is believed to be complete and accurate as of publication, and is subject to change without notice.</w:t>
      </w:r>
    </w:p>
    <w:p>
      <w:r>
        <w:rPr>
          <w:rFonts w:ascii="Arial" w:hAnsi="Arial"/>
          <w:sz w:val="18"/>
        </w:rPr>
        <w:t xml:space="preserve">                                  Copyright © 2000—2010 Agaram Technologies. All rights reserved.</w:t>
        <w:br/>
      </w:r>
    </w:p>
    <w:p>
      <w:r>
        <w:br w:type="page"/>
      </w:r>
    </w:p>
    <w:p>
      <w:r>
        <w:rPr>
          <w:rFonts w:ascii="Cambria" w:hAnsi="Cambria"/>
          <w:b/>
          <w:color w:val="0604FF"/>
          <w:sz w:val="28"/>
        </w:rPr>
        <w:t>Contents</w:t>
      </w:r>
    </w:p>
    <w:p>
      <w:pPr>
        <w:pStyle w:val="ListNumber"/>
      </w:pPr>
      <w:r>
        <w:t xml:space="preserve">  Purpose</w:t>
      </w:r>
    </w:p>
    <w:p>
      <w:pPr>
        <w:pStyle w:val="ListNumber"/>
      </w:pPr>
      <w:r>
        <w:t xml:space="preserve">  Scope</w:t>
      </w:r>
    </w:p>
    <w:p>
      <w:pPr>
        <w:pStyle w:val="ListNumber"/>
      </w:pPr>
      <w:r>
        <w:t xml:space="preserve">  Validation Methodology</w:t>
      </w:r>
    </w:p>
    <w:p>
      <w:pPr>
        <w:pStyle w:val="ListNumber"/>
      </w:pPr>
      <w:r>
        <w:t xml:space="preserve">  Acronyms</w:t>
      </w:r>
    </w:p>
    <w:p>
      <w:pPr>
        <w:pStyle w:val="ListNumber"/>
      </w:pPr>
      <w:r>
        <w:t xml:space="preserve">  System Description</w:t>
      </w:r>
    </w:p>
    <w:p>
      <w:pPr>
        <w:pStyle w:val="ListNumber"/>
      </w:pPr>
      <w:r>
        <w:t xml:space="preserve">  Responsibilities</w:t>
      </w:r>
    </w:p>
    <w:p>
      <w:pPr>
        <w:pStyle w:val="ListNumber"/>
      </w:pPr>
      <w:r>
        <w:t xml:space="preserve">  Test Plan</w:t>
      </w:r>
    </w:p>
    <w:p>
      <w:pPr>
        <w:pStyle w:val="ListNumber"/>
      </w:pPr>
      <w:r>
        <w:t xml:space="preserve">  Qualification Support Environment screen shots</w:t>
      </w:r>
    </w:p>
    <w:p>
      <w:pPr>
        <w:pStyle w:val="ListNumber"/>
      </w:pPr>
      <w:r>
        <w:t xml:space="preserve">  Deficiency and Change Request Log</w:t>
      </w:r>
    </w:p>
    <w:p>
      <w:pPr>
        <w:pStyle w:val="ListNumber"/>
      </w:pPr>
      <w:r>
        <w:t xml:space="preserve">  Document Approval</w:t>
      </w:r>
    </w:p>
    <w:sectPr w:rsidR="00FC693F" w:rsidRPr="0006063C" w:rsidSect="00034616">
      <w:pgSz w:w="12240" w:h="15840"/>
      <w:pgMar w:top="720" w:right="1440" w:bottom="1440" w:left="11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