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ab/>
        <w:t>Increase Font Size</w:t>
      </w:r>
    </w:p>
    <w:p>
      <w:r>
        <w:rPr>
          <w:sz w:val="60"/>
        </w:rPr>
        <w:t>Murali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