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394816" w:rsidRPr="0022331D" w:rsidRDefault="005324E2" w:rsidP="0022331D">
            <w:pPr>
              <w:pStyle w:val="Cabealho1"/>
              <w:outlineLvl w:val="0"/>
              <w:rPr>
                <w:b/>
                <w:color w:val="auto"/>
              </w:rPr>
            </w:pPr>
            <w:r w:rsidRPr="0022331D">
              <w:rPr>
                <w:color w:val="auto"/>
              </w:rPr>
              <w:t>Construa um fluxograma que receba o va</w:t>
            </w:r>
            <w:r w:rsidR="00273904" w:rsidRPr="0022331D">
              <w:rPr>
                <w:color w:val="auto"/>
              </w:rPr>
              <w:t xml:space="preserve">lor de um </w:t>
            </w:r>
            <w:r w:rsidR="00273904" w:rsidRPr="0022331D">
              <w:rPr>
                <w:b/>
                <w:color w:val="auto"/>
              </w:rPr>
              <w:t>depósito</w:t>
            </w:r>
            <w:r w:rsidR="00273904" w:rsidRPr="0022331D">
              <w:rPr>
                <w:color w:val="auto"/>
              </w:rPr>
              <w:t xml:space="preserve"> e a sua </w:t>
            </w:r>
            <w:r w:rsidR="00273904" w:rsidRPr="0022331D">
              <w:rPr>
                <w:b/>
                <w:color w:val="auto"/>
              </w:rPr>
              <w:t>taxa</w:t>
            </w:r>
            <w:r w:rsidRPr="0022331D">
              <w:rPr>
                <w:b/>
                <w:color w:val="auto"/>
              </w:rPr>
              <w:t xml:space="preserve"> de juros</w:t>
            </w:r>
            <w:r w:rsidR="00273904" w:rsidRPr="0022331D">
              <w:rPr>
                <w:color w:val="auto"/>
              </w:rPr>
              <w:t xml:space="preserve"> associado e calcule o </w:t>
            </w:r>
            <w:r w:rsidRPr="0022331D">
              <w:rPr>
                <w:color w:val="auto"/>
              </w:rPr>
              <w:t xml:space="preserve">valor do </w:t>
            </w:r>
            <w:r w:rsidRPr="0022331D">
              <w:rPr>
                <w:b/>
                <w:color w:val="auto"/>
              </w:rPr>
              <w:t>rendimento</w:t>
            </w:r>
            <w:r w:rsidRPr="0022331D">
              <w:rPr>
                <w:color w:val="auto"/>
              </w:rPr>
              <w:t xml:space="preserve"> e o valor </w:t>
            </w:r>
            <w:r w:rsidRPr="0022331D">
              <w:rPr>
                <w:b/>
                <w:color w:val="auto"/>
              </w:rPr>
              <w:t>total</w:t>
            </w:r>
            <w:r w:rsidRPr="0022331D">
              <w:rPr>
                <w:color w:val="auto"/>
              </w:rPr>
              <w:t xml:space="preserve"> depois do </w:t>
            </w:r>
            <w:r w:rsidR="00B370CF" w:rsidRPr="0022331D">
              <w:rPr>
                <w:b/>
                <w:color w:val="auto"/>
              </w:rPr>
              <w:t>rendimento.</w:t>
            </w:r>
          </w:p>
          <w:p w:rsidR="00394816" w:rsidRPr="0022331D" w:rsidRDefault="00D82D46" w:rsidP="0022331D">
            <w:pPr>
              <w:pStyle w:val="Cabealho1"/>
              <w:outlineLvl w:val="0"/>
              <w:rPr>
                <w:b/>
                <w:color w:val="auto"/>
              </w:rPr>
            </w:pPr>
            <w:r w:rsidRPr="00D82D46">
              <w:rPr>
                <w:color w:val="auto"/>
              </w:rPr>
              <w:t xml:space="preserve">       </w:t>
            </w:r>
            <w:bookmarkStart w:id="0" w:name="_GoBack"/>
            <w:bookmarkEnd w:id="0"/>
            <w:r w:rsidRPr="00D82D46">
              <w:rPr>
                <w:color w:val="auto"/>
              </w:rPr>
              <w:t>Formula</w:t>
            </w:r>
            <w:r>
              <w:rPr>
                <w:b/>
                <w:color w:val="auto"/>
              </w:rPr>
              <w:t xml:space="preserve">: </w:t>
            </w:r>
            <w:r w:rsidR="00394816" w:rsidRPr="0022331D">
              <w:rPr>
                <w:b/>
                <w:color w:val="auto"/>
              </w:rPr>
              <w:t>R = (d * (taxa /100))</w:t>
            </w:r>
          </w:p>
          <w:p w:rsidR="00394816" w:rsidRPr="0022331D" w:rsidRDefault="00394816" w:rsidP="0022331D">
            <w:pPr>
              <w:pStyle w:val="Cabealho1"/>
              <w:outlineLvl w:val="0"/>
              <w:rPr>
                <w:color w:val="auto"/>
              </w:rPr>
            </w:pPr>
            <w:r w:rsidRPr="0022331D">
              <w:rPr>
                <w:b/>
                <w:color w:val="auto"/>
              </w:rPr>
              <w:t>R</w:t>
            </w:r>
            <w:r w:rsidR="0022331D">
              <w:rPr>
                <w:color w:val="auto"/>
              </w:rPr>
              <w:t>-r</w:t>
            </w:r>
            <w:r w:rsidRPr="0022331D">
              <w:rPr>
                <w:color w:val="auto"/>
              </w:rPr>
              <w:t xml:space="preserve">endimento </w:t>
            </w:r>
          </w:p>
          <w:p w:rsidR="00394816" w:rsidRPr="00656568" w:rsidRDefault="0022331D" w:rsidP="0022331D">
            <w:pPr>
              <w:pStyle w:val="Cabealho1"/>
              <w:outlineLvl w:val="0"/>
            </w:pPr>
            <w:r w:rsidRPr="0022331D">
              <w:rPr>
                <w:b/>
                <w:color w:val="auto"/>
              </w:rPr>
              <w:t>D</w:t>
            </w:r>
            <w:r w:rsidR="00394816" w:rsidRPr="0022331D">
              <w:rPr>
                <w:color w:val="auto"/>
              </w:rPr>
              <w:t>- deposito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394816" w:rsidRDefault="00394816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078119" cy="1333500"/>
                  <wp:effectExtent l="0" t="0" r="0" b="0"/>
                  <wp:docPr id="2" name="Imagem 2" descr="http://www.futurodagente.com.br/media/download-redimensionado/29bfebfe-4898-4b7e-9a60-a0d700a61b9e/427/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uturodagente.com.br/media/download-redimensionado/29bfebfe-4898-4b7e-9a60-a0d700a61b9e/427/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463" cy="135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/>
    <w:p w:rsidR="00262CEA" w:rsidRDefault="00262CEA"/>
    <w:p w:rsidR="00750638" w:rsidRDefault="008A30AF">
      <w:r w:rsidRPr="008A30AF">
        <w:rPr>
          <w:noProof/>
          <w:lang w:eastAsia="pt-PT"/>
        </w:rPr>
        <w:drawing>
          <wp:inline distT="0" distB="0" distL="0" distR="0" wp14:anchorId="33356EBF" wp14:editId="55E4C82E">
            <wp:extent cx="537210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88649B" w:rsidP="00DD00B7">
            <w:r>
              <w:t>500</w:t>
            </w:r>
          </w:p>
          <w:p w:rsidR="0088649B" w:rsidRDefault="0088649B" w:rsidP="00DD00B7">
            <w:r>
              <w:t>5</w:t>
            </w:r>
          </w:p>
        </w:tc>
        <w:tc>
          <w:tcPr>
            <w:tcW w:w="4247" w:type="dxa"/>
          </w:tcPr>
          <w:p w:rsidR="0088649B" w:rsidRDefault="0088649B">
            <w:r>
              <w:t>25</w:t>
            </w:r>
          </w:p>
          <w:p w:rsidR="00750638" w:rsidRDefault="0088649B">
            <w:r>
              <w:t>525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88649B" w:rsidP="00A64D0E">
            <w:r>
              <w:t>200</w:t>
            </w:r>
          </w:p>
          <w:p w:rsidR="0088649B" w:rsidRDefault="0088649B" w:rsidP="00A64D0E">
            <w:r>
              <w:t>2</w:t>
            </w:r>
          </w:p>
        </w:tc>
        <w:tc>
          <w:tcPr>
            <w:tcW w:w="4247" w:type="dxa"/>
          </w:tcPr>
          <w:p w:rsidR="0088649B" w:rsidRDefault="0088649B" w:rsidP="0004461C">
            <w:r>
              <w:t>4</w:t>
            </w:r>
          </w:p>
          <w:p w:rsidR="00A91323" w:rsidRDefault="0088649B" w:rsidP="0004461C">
            <w:r>
              <w:t>204</w:t>
            </w:r>
          </w:p>
        </w:tc>
      </w:tr>
      <w:tr w:rsidR="00B52284" w:rsidTr="00B52284">
        <w:tc>
          <w:tcPr>
            <w:tcW w:w="4247" w:type="dxa"/>
          </w:tcPr>
          <w:p w:rsidR="00B52284" w:rsidRDefault="008A30AF" w:rsidP="00C977E8">
            <w:r>
              <w:t>100</w:t>
            </w:r>
          </w:p>
          <w:p w:rsidR="008A30AF" w:rsidRDefault="008A30AF" w:rsidP="00C977E8">
            <w:r>
              <w:t>1,75</w:t>
            </w:r>
          </w:p>
        </w:tc>
        <w:tc>
          <w:tcPr>
            <w:tcW w:w="4247" w:type="dxa"/>
          </w:tcPr>
          <w:p w:rsidR="00B52284" w:rsidRDefault="008A30AF" w:rsidP="00C977E8">
            <w:r>
              <w:t>1,75</w:t>
            </w:r>
          </w:p>
          <w:p w:rsidR="008A30AF" w:rsidRDefault="008A30AF" w:rsidP="00C977E8">
            <w:r>
              <w:t>101.75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88649B" w:rsidRDefault="0088649B" w:rsidP="0088649B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88649B" w:rsidRDefault="0088649B" w:rsidP="0088649B"/>
          <w:p w:rsidR="0088649B" w:rsidRDefault="0088649B" w:rsidP="0088649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8649B" w:rsidRDefault="0088649B" w:rsidP="0088649B"/>
          <w:p w:rsidR="0088649B" w:rsidRDefault="0088649B" w:rsidP="0088649B">
            <w:r>
              <w:t>/**</w:t>
            </w:r>
          </w:p>
          <w:p w:rsidR="0088649B" w:rsidRDefault="0088649B" w:rsidP="0088649B">
            <w:r>
              <w:t xml:space="preserve"> *</w:t>
            </w:r>
          </w:p>
          <w:p w:rsidR="0088649B" w:rsidRDefault="0088649B" w:rsidP="0088649B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88649B" w:rsidRDefault="0088649B" w:rsidP="0088649B">
            <w:r>
              <w:t xml:space="preserve"> */</w:t>
            </w:r>
          </w:p>
          <w:p w:rsidR="0088649B" w:rsidRDefault="0088649B" w:rsidP="0088649B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exerc13 {</w:t>
            </w:r>
          </w:p>
          <w:p w:rsidR="0088649B" w:rsidRDefault="0088649B" w:rsidP="0088649B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8649B" w:rsidRDefault="0088649B" w:rsidP="0088649B">
            <w:r>
              <w:t xml:space="preserve">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88649B" w:rsidRDefault="0088649B" w:rsidP="0088649B">
            <w:r>
              <w:t xml:space="preserve">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deposito,taxa_juros,rendimento,total</w:t>
            </w:r>
            <w:proofErr w:type="spellEnd"/>
            <w:r>
              <w:t>;</w:t>
            </w:r>
          </w:p>
          <w:p w:rsidR="0088649B" w:rsidRDefault="0088649B" w:rsidP="0088649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"Quanto quer depositar ?");</w:t>
            </w:r>
          </w:p>
          <w:p w:rsidR="0088649B" w:rsidRDefault="0088649B" w:rsidP="0088649B">
            <w:r>
              <w:t xml:space="preserve">        </w:t>
            </w:r>
            <w:proofErr w:type="gramStart"/>
            <w:r>
              <w:t>deposito=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88649B" w:rsidRDefault="0088649B" w:rsidP="0088649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"A taxa de juro associado é:");</w:t>
            </w:r>
          </w:p>
          <w:p w:rsidR="0088649B" w:rsidRDefault="0088649B" w:rsidP="0088649B">
            <w:r>
              <w:t xml:space="preserve">        </w:t>
            </w:r>
            <w:proofErr w:type="spellStart"/>
            <w:proofErr w:type="gramStart"/>
            <w:r>
              <w:t>taxa_juros</w:t>
            </w:r>
            <w:proofErr w:type="spellEnd"/>
            <w:r>
              <w:t>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88649B" w:rsidRDefault="0088649B" w:rsidP="0088649B">
            <w:r>
              <w:t xml:space="preserve">        </w:t>
            </w:r>
            <w:proofErr w:type="gramStart"/>
            <w:r>
              <w:t>rendimento=</w:t>
            </w:r>
            <w:proofErr w:type="gramEnd"/>
            <w:r>
              <w:t>(deposito*(</w:t>
            </w:r>
            <w:proofErr w:type="spellStart"/>
            <w:r>
              <w:t>taxa_juros</w:t>
            </w:r>
            <w:proofErr w:type="spellEnd"/>
            <w:r>
              <w:t>/100));</w:t>
            </w:r>
          </w:p>
          <w:p w:rsidR="0088649B" w:rsidRDefault="0088649B" w:rsidP="0088649B">
            <w:r>
              <w:t xml:space="preserve">        </w:t>
            </w:r>
            <w:proofErr w:type="gramStart"/>
            <w:r>
              <w:t>total=</w:t>
            </w:r>
            <w:proofErr w:type="gramEnd"/>
            <w:r>
              <w:t>(deposito + rendimento);</w:t>
            </w:r>
          </w:p>
          <w:p w:rsidR="0088649B" w:rsidRDefault="0088649B" w:rsidP="0088649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valor do rendimento é:"+rendimento);</w:t>
            </w:r>
          </w:p>
          <w:p w:rsidR="0088649B" w:rsidRDefault="0088649B" w:rsidP="0088649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valor total após o rendimento é:"+total);</w:t>
            </w:r>
          </w:p>
          <w:p w:rsidR="0088649B" w:rsidRDefault="0088649B" w:rsidP="0088649B">
            <w:r>
              <w:t>}</w:t>
            </w:r>
          </w:p>
          <w:p w:rsidR="00750638" w:rsidRDefault="0088649B" w:rsidP="0088649B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4C78"/>
    <w:rsid w:val="0022331D"/>
    <w:rsid w:val="00262CEA"/>
    <w:rsid w:val="00273904"/>
    <w:rsid w:val="002B62B1"/>
    <w:rsid w:val="003136CD"/>
    <w:rsid w:val="0038015B"/>
    <w:rsid w:val="00394816"/>
    <w:rsid w:val="003F67F0"/>
    <w:rsid w:val="00416340"/>
    <w:rsid w:val="004476D1"/>
    <w:rsid w:val="00452D79"/>
    <w:rsid w:val="004B1588"/>
    <w:rsid w:val="004F7464"/>
    <w:rsid w:val="00505C07"/>
    <w:rsid w:val="00516D5A"/>
    <w:rsid w:val="00523E7C"/>
    <w:rsid w:val="005324E2"/>
    <w:rsid w:val="005333CB"/>
    <w:rsid w:val="005F64E3"/>
    <w:rsid w:val="00610C2C"/>
    <w:rsid w:val="00656568"/>
    <w:rsid w:val="006D10B4"/>
    <w:rsid w:val="006E66F6"/>
    <w:rsid w:val="006F1415"/>
    <w:rsid w:val="00750638"/>
    <w:rsid w:val="007A21DB"/>
    <w:rsid w:val="007D7DE1"/>
    <w:rsid w:val="00813F19"/>
    <w:rsid w:val="00814D74"/>
    <w:rsid w:val="00833862"/>
    <w:rsid w:val="0086118A"/>
    <w:rsid w:val="00875B60"/>
    <w:rsid w:val="0088649B"/>
    <w:rsid w:val="008A30AF"/>
    <w:rsid w:val="00934F7E"/>
    <w:rsid w:val="009665BF"/>
    <w:rsid w:val="00A43F28"/>
    <w:rsid w:val="00A91323"/>
    <w:rsid w:val="00B3211F"/>
    <w:rsid w:val="00B370C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82D46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10</cp:revision>
  <dcterms:created xsi:type="dcterms:W3CDTF">2016-03-22T18:42:00Z</dcterms:created>
  <dcterms:modified xsi:type="dcterms:W3CDTF">2016-03-30T08:56:00Z</dcterms:modified>
</cp:coreProperties>
</file>