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F90" w:rsidRDefault="00635A2B">
      <w:r w:rsidRPr="00635A2B">
        <w:t xml:space="preserve">Journal </w:t>
      </w:r>
      <w:r w:rsidR="000C6797">
        <w:t>A</w:t>
      </w:r>
      <w:r>
        <w:t xml:space="preserve"> </w:t>
      </w:r>
      <w:r w:rsidR="000C6797">
        <w:t>–</w:t>
      </w:r>
      <w:r>
        <w:t xml:space="preserve"> </w:t>
      </w:r>
      <w:r w:rsidR="000C6797">
        <w:t>Database Systems</w:t>
      </w:r>
      <w:r w:rsidR="003B3A15">
        <w:tab/>
      </w:r>
      <w:r w:rsidR="003B3A15">
        <w:tab/>
      </w:r>
      <w:r w:rsidR="003B3A15">
        <w:tab/>
      </w:r>
      <w:r w:rsidR="003B3A15">
        <w:tab/>
      </w:r>
      <w:r w:rsidR="003B3A15">
        <w:tab/>
      </w:r>
      <w:r w:rsidR="003B3A15">
        <w:tab/>
        <w:t>Omar Salih    Stu#:  12285240</w:t>
      </w:r>
    </w:p>
    <w:p w:rsidR="00635A2B" w:rsidRPr="00841D9F" w:rsidRDefault="00635A2B" w:rsidP="00635A2B">
      <w:pPr>
        <w:rPr>
          <w:b/>
          <w:bCs/>
          <w:color w:val="000000" w:themeColor="text1"/>
        </w:rPr>
      </w:pPr>
      <w:r w:rsidRPr="00841D9F">
        <w:rPr>
          <w:b/>
          <w:bCs/>
          <w:color w:val="000000" w:themeColor="text1"/>
        </w:rPr>
        <w:t xml:space="preserve">1a. Determinant (note this is the most important concept in the course). </w:t>
      </w:r>
      <w:r w:rsidR="00743946" w:rsidRPr="00841D9F">
        <w:rPr>
          <w:b/>
          <w:bCs/>
          <w:color w:val="000000" w:themeColor="text1"/>
        </w:rPr>
        <w:t xml:space="preserve"> </w:t>
      </w:r>
      <w:r w:rsidRPr="00841D9F">
        <w:rPr>
          <w:b/>
          <w:bCs/>
          <w:color w:val="000000" w:themeColor="text1"/>
        </w:rPr>
        <w:t xml:space="preserve">Provide two illustrations of the concept with real word data attributes (not X, Y etc.). </w:t>
      </w:r>
      <w:r w:rsidR="00743946" w:rsidRPr="00841D9F">
        <w:rPr>
          <w:b/>
          <w:bCs/>
          <w:color w:val="000000" w:themeColor="text1"/>
        </w:rPr>
        <w:t xml:space="preserve"> </w:t>
      </w:r>
      <w:r w:rsidRPr="00841D9F">
        <w:rPr>
          <w:b/>
          <w:bCs/>
          <w:color w:val="000000" w:themeColor="text1"/>
        </w:rPr>
        <w:t>In examples list the determinant and the dependents as well.</w:t>
      </w:r>
    </w:p>
    <w:p w:rsidR="00B1642E" w:rsidRDefault="00B1642E" w:rsidP="00635A2B"/>
    <w:p w:rsidR="00B1642E" w:rsidRPr="00F6090F" w:rsidRDefault="00B1642E" w:rsidP="00B1642E">
      <w:r w:rsidRPr="00F6090F">
        <w:rPr>
          <w:b/>
          <w:bCs/>
        </w:rPr>
        <w:t>Definition:</w:t>
      </w:r>
      <w:r w:rsidRPr="00F6090F">
        <w:t> </w:t>
      </w:r>
    </w:p>
    <w:p w:rsidR="00B1642E" w:rsidRPr="00743946" w:rsidRDefault="00B1642E" w:rsidP="00743946">
      <w:r w:rsidRPr="00F6090F">
        <w:t>A determinant in a database table is any attribute that you can use to determine the values assigned to other attribute(s) in the same row.</w:t>
      </w:r>
    </w:p>
    <w:p w:rsidR="00B1642E" w:rsidRPr="00F6090F" w:rsidRDefault="00B1642E" w:rsidP="00B1642E">
      <w:r w:rsidRPr="00F6090F">
        <w:t xml:space="preserve">Note that a determinant can be a Field (FD) or of a table.  A primary key or any candidate key is also a determinant while the opposite is not true. A CK can only be of a table. </w:t>
      </w:r>
      <w:r w:rsidR="00743946" w:rsidRPr="00F6090F">
        <w:t xml:space="preserve"> </w:t>
      </w:r>
      <w:r w:rsidRPr="00F6090F">
        <w:t>Every CK is a determinant </w:t>
      </w:r>
      <w:r w:rsidRPr="00F6090F">
        <w:rPr>
          <w:i/>
          <w:iCs/>
        </w:rPr>
        <w:t xml:space="preserve">of </w:t>
      </w:r>
      <w:r w:rsidR="00BC295E" w:rsidRPr="00F6090F">
        <w:rPr>
          <w:i/>
          <w:iCs/>
        </w:rPr>
        <w:t>“</w:t>
      </w:r>
      <w:r w:rsidRPr="00F6090F">
        <w:rPr>
          <w:i/>
          <w:iCs/>
        </w:rPr>
        <w:t>its table</w:t>
      </w:r>
      <w:r w:rsidR="00BC295E" w:rsidRPr="00F6090F">
        <w:rPr>
          <w:i/>
          <w:iCs/>
        </w:rPr>
        <w:t>”</w:t>
      </w:r>
      <w:r w:rsidRPr="00F6090F">
        <w:t>.  A determinant can uniquely determine one or more attributes in the row.  A candidate key can uniquely determine the entire row.</w:t>
      </w:r>
    </w:p>
    <w:p w:rsidR="00F6090F" w:rsidRDefault="00F6090F" w:rsidP="00B1642E">
      <w:pPr>
        <w:rPr>
          <w:b/>
          <w:bCs/>
        </w:rPr>
      </w:pPr>
    </w:p>
    <w:p w:rsidR="00743946" w:rsidRPr="00F6090F" w:rsidRDefault="0062589B" w:rsidP="00B1642E">
      <w:r w:rsidRPr="00F6090F">
        <w:rPr>
          <w:b/>
          <w:bCs/>
        </w:rPr>
        <w:t>Example 1</w:t>
      </w:r>
      <w:r w:rsidR="00B1642E" w:rsidRPr="00F6090F">
        <w:rPr>
          <w:b/>
          <w:bCs/>
        </w:rPr>
        <w:t>:</w:t>
      </w:r>
      <w:r w:rsidR="00B1642E" w:rsidRPr="00F6090F">
        <w:t> </w:t>
      </w:r>
    </w:p>
    <w:p w:rsidR="00BC295E" w:rsidRPr="00F6090F" w:rsidRDefault="00BC295E" w:rsidP="00F6090F">
      <w:pPr>
        <w:rPr>
          <w:b/>
          <w:bCs/>
          <w:u w:val="single"/>
        </w:rPr>
      </w:pPr>
      <w:r w:rsidRPr="00F6090F">
        <w:rPr>
          <w:b/>
          <w:bCs/>
          <w:u w:val="single"/>
        </w:rPr>
        <w:t xml:space="preserve">TABLE </w:t>
      </w:r>
    </w:p>
    <w:p w:rsidR="00743946" w:rsidRPr="00F6090F" w:rsidRDefault="00BC295E" w:rsidP="00F609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090F">
        <w:t>Employee (</w:t>
      </w:r>
      <w:proofErr w:type="spellStart"/>
      <w:r w:rsidRPr="00F6090F">
        <w:t>employee_id</w:t>
      </w:r>
      <w:proofErr w:type="spellEnd"/>
      <w:r w:rsidRPr="00F6090F">
        <w:t xml:space="preserve">, </w:t>
      </w:r>
      <w:proofErr w:type="spellStart"/>
      <w:r w:rsidRPr="00F6090F">
        <w:t>first_name</w:t>
      </w:r>
      <w:proofErr w:type="spellEnd"/>
      <w:r w:rsidRPr="00F6090F">
        <w:t xml:space="preserve">, </w:t>
      </w:r>
      <w:proofErr w:type="spellStart"/>
      <w:r w:rsidRPr="00F6090F">
        <w:t>last_name</w:t>
      </w:r>
      <w:proofErr w:type="spellEnd"/>
      <w:r w:rsidRPr="00F6090F">
        <w:t xml:space="preserve">, </w:t>
      </w:r>
      <w:proofErr w:type="spellStart"/>
      <w:r w:rsidRPr="00F6090F">
        <w:t>date_of_birth</w:t>
      </w:r>
      <w:proofErr w:type="spellEnd"/>
      <w:r w:rsidRPr="00F6090F">
        <w:t>)</w:t>
      </w:r>
    </w:p>
    <w:p w:rsidR="00743946" w:rsidRPr="00F6090F" w:rsidRDefault="00743946" w:rsidP="00743946"/>
    <w:p w:rsidR="00B1642E" w:rsidRPr="00F6090F" w:rsidRDefault="00B1642E" w:rsidP="00743946">
      <w:r w:rsidRPr="00F6090F">
        <w:t xml:space="preserve">In this case, the field </w:t>
      </w:r>
      <w:proofErr w:type="spellStart"/>
      <w:r w:rsidRPr="00F6090F">
        <w:t>employee_id</w:t>
      </w:r>
      <w:proofErr w:type="spellEnd"/>
      <w:r w:rsidRPr="00F6090F">
        <w:t xml:space="preserve"> determines the remaining three fields. </w:t>
      </w:r>
      <w:r w:rsidR="00743946" w:rsidRPr="00F6090F">
        <w:t xml:space="preserve"> </w:t>
      </w:r>
      <w:r w:rsidRPr="00F6090F">
        <w:t xml:space="preserve">The name fields do not determine the </w:t>
      </w:r>
      <w:proofErr w:type="spellStart"/>
      <w:r w:rsidRPr="00F6090F">
        <w:t>employee_id</w:t>
      </w:r>
      <w:proofErr w:type="spellEnd"/>
      <w:r w:rsidRPr="00F6090F">
        <w:t xml:space="preserve"> because the firm may have more than one employee with the same first and/or last name. </w:t>
      </w:r>
      <w:r w:rsidR="00743946" w:rsidRPr="00F6090F">
        <w:t xml:space="preserve"> </w:t>
      </w:r>
      <w:r w:rsidRPr="00F6090F">
        <w:t xml:space="preserve">Similarly, the DOB field does not determine the </w:t>
      </w:r>
      <w:proofErr w:type="spellStart"/>
      <w:r w:rsidRPr="00F6090F">
        <w:t>employee_id</w:t>
      </w:r>
      <w:proofErr w:type="spellEnd"/>
      <w:r w:rsidRPr="00F6090F">
        <w:t xml:space="preserve"> or the name fields because more than one employee may share the same birthday.</w:t>
      </w:r>
    </w:p>
    <w:p w:rsidR="00B1642E" w:rsidRPr="00F6090F" w:rsidRDefault="00B1642E" w:rsidP="00B1642E"/>
    <w:p w:rsidR="00B1642E" w:rsidRPr="00F6090F" w:rsidRDefault="00B1642E" w:rsidP="00B1642E">
      <w:pPr>
        <w:rPr>
          <w:b/>
          <w:bCs/>
        </w:rPr>
      </w:pPr>
      <w:r w:rsidRPr="00F6090F">
        <w:rPr>
          <w:b/>
          <w:bCs/>
        </w:rPr>
        <w:t xml:space="preserve">Example 2:  </w:t>
      </w:r>
    </w:p>
    <w:p w:rsidR="00B1642E" w:rsidRPr="00F6090F" w:rsidRDefault="00B1642E" w:rsidP="00F6090F">
      <w:r w:rsidRPr="00F6090F">
        <w:rPr>
          <w:b/>
          <w:bCs/>
          <w:u w:val="single"/>
        </w:rPr>
        <w:t>TABLE</w:t>
      </w:r>
      <w:r w:rsidRPr="00F6090F">
        <w:t xml:space="preserve"> </w:t>
      </w:r>
    </w:p>
    <w:p w:rsidR="00B1642E" w:rsidRPr="00F6090F" w:rsidRDefault="00B1642E" w:rsidP="00F609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F6090F">
        <w:t>US_Address</w:t>
      </w:r>
      <w:proofErr w:type="spellEnd"/>
      <w:r w:rsidRPr="00F6090F">
        <w:t xml:space="preserve"> (</w:t>
      </w:r>
      <w:proofErr w:type="spellStart"/>
      <w:r w:rsidRPr="00F6090F">
        <w:t>A</w:t>
      </w:r>
      <w:r w:rsidR="00F6090F">
        <w:t>ddressID</w:t>
      </w:r>
      <w:proofErr w:type="spellEnd"/>
      <w:r w:rsidR="00F6090F">
        <w:t xml:space="preserve"> </w:t>
      </w:r>
      <w:proofErr w:type="spellStart"/>
      <w:r w:rsidR="00F6090F">
        <w:t>int</w:t>
      </w:r>
      <w:proofErr w:type="spellEnd"/>
      <w:r w:rsidR="00F6090F">
        <w:t xml:space="preserve">, </w:t>
      </w:r>
      <w:proofErr w:type="spellStart"/>
      <w:r w:rsidR="00F6090F">
        <w:t>Streetline</w:t>
      </w:r>
      <w:proofErr w:type="spellEnd"/>
      <w:r w:rsidR="00F6090F">
        <w:t xml:space="preserve">, City, State, ZIP, </w:t>
      </w:r>
      <w:proofErr w:type="spellStart"/>
      <w:r w:rsidR="00F6090F">
        <w:t>StateName</w:t>
      </w:r>
      <w:proofErr w:type="spellEnd"/>
      <w:r w:rsidR="00F6090F">
        <w:t xml:space="preserve">, </w:t>
      </w:r>
      <w:proofErr w:type="spellStart"/>
      <w:r w:rsidR="00F6090F">
        <w:t>StateTax</w:t>
      </w:r>
      <w:proofErr w:type="spellEnd"/>
      <w:r w:rsidRPr="00F6090F">
        <w:t>)</w:t>
      </w:r>
    </w:p>
    <w:p w:rsidR="00B1642E" w:rsidRPr="00F6090F" w:rsidRDefault="00B1642E" w:rsidP="00F6090F"/>
    <w:p w:rsidR="00B1642E" w:rsidRDefault="00B1642E" w:rsidP="00B1642E">
      <w:r w:rsidRPr="00F6090F">
        <w:t xml:space="preserve">State is a determinant for </w:t>
      </w:r>
      <w:proofErr w:type="spellStart"/>
      <w:r w:rsidRPr="00F6090F">
        <w:t>StateName</w:t>
      </w:r>
      <w:proofErr w:type="spellEnd"/>
      <w:r w:rsidRPr="00F6090F">
        <w:t xml:space="preserve"> and </w:t>
      </w:r>
      <w:proofErr w:type="spellStart"/>
      <w:r w:rsidRPr="00F6090F">
        <w:t>StateTax</w:t>
      </w:r>
      <w:proofErr w:type="spellEnd"/>
      <w:r w:rsidRPr="00F6090F">
        <w:t xml:space="preserve">, but it is not a candidate key for the row.  Proper normalization, would therefore move </w:t>
      </w:r>
      <w:proofErr w:type="spellStart"/>
      <w:r w:rsidRPr="00F6090F">
        <w:t>StateName</w:t>
      </w:r>
      <w:proofErr w:type="spellEnd"/>
      <w:r w:rsidRPr="00F6090F">
        <w:t xml:space="preserve"> and </w:t>
      </w:r>
      <w:proofErr w:type="spellStart"/>
      <w:r w:rsidRPr="00F6090F">
        <w:t>StateTax</w:t>
      </w:r>
      <w:proofErr w:type="spellEnd"/>
      <w:r w:rsidRPr="00F6090F">
        <w:t xml:space="preserve"> out of the </w:t>
      </w:r>
      <w:proofErr w:type="spellStart"/>
      <w:r w:rsidRPr="00F6090F">
        <w:t>US_Address</w:t>
      </w:r>
      <w:proofErr w:type="spellEnd"/>
      <w:r w:rsidRPr="00F6090F">
        <w:t xml:space="preserve"> table and into a States table.</w:t>
      </w:r>
    </w:p>
    <w:p w:rsidR="00635A2B" w:rsidRPr="00841D9F" w:rsidRDefault="00635A2B" w:rsidP="00635A2B">
      <w:pPr>
        <w:rPr>
          <w:b/>
          <w:bCs/>
        </w:rPr>
      </w:pPr>
      <w:r w:rsidRPr="00841D9F">
        <w:rPr>
          <w:b/>
          <w:bCs/>
        </w:rPr>
        <w:t>1b. Difference between Super key and Primary Key. Provide an example of each.</w:t>
      </w:r>
    </w:p>
    <w:p w:rsidR="001F6E72" w:rsidRPr="00F6090F" w:rsidRDefault="00D066A2" w:rsidP="00F6090F">
      <w:pPr>
        <w:rPr>
          <w:b/>
          <w:bCs/>
          <w:u w:val="single"/>
        </w:rPr>
      </w:pPr>
      <w:r w:rsidRPr="00F6090F">
        <w:rPr>
          <w:b/>
          <w:bCs/>
          <w:u w:val="single"/>
        </w:rPr>
        <w:t>Primary Key</w:t>
      </w:r>
    </w:p>
    <w:p w:rsidR="001F6E72" w:rsidRPr="00F6090F" w:rsidRDefault="001F6E72" w:rsidP="00F6090F">
      <w:r w:rsidRPr="00F6090F">
        <w:t xml:space="preserve">Primary Key is a minimal field or candidate key, or a combination of fields within a record, that is chosen, because it maintains uniqueness in a table at the record (row) level, to identify entities with in an entity set OR is used to uniquely identify each record (row) OR a minimal field within the record </w:t>
      </w:r>
      <w:r w:rsidRPr="00F6090F">
        <w:lastRenderedPageBreak/>
        <w:t>which is sufficient to identify the row is a primary key.  Primary key is subset of super key but vice versa is not true.</w:t>
      </w:r>
    </w:p>
    <w:p w:rsidR="001F6E72" w:rsidRPr="00F6090F" w:rsidRDefault="001F6E72" w:rsidP="00F6090F">
      <w:r w:rsidRPr="00F6090F">
        <w:t>Only one Candidate Key can be a Primary Key.  For a Candidate Key to qualify as a Primary Key, it should be unique and a non-null.  So, basically a primary key is just one of the candidate keys, which is a just a minimal super key.</w:t>
      </w:r>
    </w:p>
    <w:p w:rsidR="00DB415E" w:rsidRPr="00F6090F" w:rsidRDefault="001F6E72" w:rsidP="00D066A2">
      <w:r w:rsidRPr="00F6090F">
        <w:t>A </w:t>
      </w:r>
      <w:r w:rsidR="00D066A2" w:rsidRPr="00F6090F">
        <w:t>primary key, also known as</w:t>
      </w:r>
      <w:r w:rsidRPr="00F6090F">
        <w:t> primary keyword, is a key in a relational database that is unique for each record.  It is a unique identifier, such as a driver license number, telephone number (including area code), or vehicle identification number (VIN).  A relational database must always have one and only one primary key.</w:t>
      </w:r>
    </w:p>
    <w:p w:rsidR="00D066A2" w:rsidRPr="00F6090F" w:rsidRDefault="00D066A2" w:rsidP="00D066A2">
      <w:pPr>
        <w:rPr>
          <w:b/>
          <w:bCs/>
          <w:u w:val="single"/>
        </w:rPr>
      </w:pPr>
      <w:r w:rsidRPr="00F6090F">
        <w:rPr>
          <w:b/>
          <w:bCs/>
          <w:u w:val="single"/>
        </w:rPr>
        <w:t>Super Key</w:t>
      </w:r>
    </w:p>
    <w:p w:rsidR="00D066A2" w:rsidRPr="00F6090F" w:rsidRDefault="00D066A2" w:rsidP="00F6090F">
      <w:r w:rsidRPr="00F6090F">
        <w:t>The concept of a Super Key maps the concept of a </w:t>
      </w:r>
      <w:r w:rsidRPr="00F6090F">
        <w:rPr>
          <w:i/>
          <w:iCs/>
        </w:rPr>
        <w:t>unique non-clustered index</w:t>
      </w:r>
      <w:r w:rsidRPr="00F6090F">
        <w:t> with additional columns for improved query covering.  A Super key is used for identifying a row.  It may contain one or more Primary Key combination(s), known as a Super Key.  A </w:t>
      </w:r>
      <w:r w:rsidRPr="00F6090F">
        <w:rPr>
          <w:i/>
          <w:iCs/>
        </w:rPr>
        <w:t>Super Key</w:t>
      </w:r>
      <w:r w:rsidRPr="00F6090F">
        <w:t> is simply a non-minimal </w:t>
      </w:r>
      <w:r w:rsidRPr="00F6090F">
        <w:rPr>
          <w:i/>
          <w:iCs/>
        </w:rPr>
        <w:t>Candidate Key</w:t>
      </w:r>
      <w:r w:rsidRPr="00F6090F">
        <w:t>, that is to say one with additional columns not strictly required to ensure uniqueness of the row.</w:t>
      </w:r>
    </w:p>
    <w:p w:rsidR="00D066A2" w:rsidRPr="00F6090F" w:rsidRDefault="00D066A2" w:rsidP="00F6090F">
      <w:r w:rsidRPr="00F6090F">
        <w:t>Super key stands for superset of a key.  A Super Key is a set of one or more attributes that are taken collectively and can identify all other attributes uniquely.</w:t>
      </w:r>
    </w:p>
    <w:p w:rsidR="00D066A2" w:rsidRPr="00F6090F" w:rsidRDefault="00D066A2" w:rsidP="00F6090F">
      <w:r w:rsidRPr="00F6090F">
        <w:t>For Example, we have a table</w:t>
      </w:r>
    </w:p>
    <w:p w:rsidR="00D066A2" w:rsidRPr="00F6090F" w:rsidRDefault="00D066A2" w:rsidP="00F609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090F">
        <w:t>Book (BookId, BookName, Author)</w:t>
      </w:r>
    </w:p>
    <w:p w:rsidR="00D066A2" w:rsidRPr="00F6090F" w:rsidRDefault="00D066A2" w:rsidP="00F6090F"/>
    <w:p w:rsidR="00D066A2" w:rsidRPr="00F6090F" w:rsidRDefault="00D066A2" w:rsidP="00F6090F">
      <w:r w:rsidRPr="00F6090F">
        <w:t>So in this table we can have these keys</w:t>
      </w:r>
    </w:p>
    <w:p w:rsidR="00D066A2" w:rsidRPr="00F6090F" w:rsidRDefault="00D066A2" w:rsidP="00F609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090F">
        <w:t>(BookId)</w:t>
      </w:r>
    </w:p>
    <w:p w:rsidR="00D066A2" w:rsidRPr="00F6090F" w:rsidRDefault="00D066A2" w:rsidP="00F609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090F">
        <w:t>(</w:t>
      </w:r>
      <w:proofErr w:type="gramStart"/>
      <w:r w:rsidRPr="00F6090F">
        <w:t>BookId,BookName</w:t>
      </w:r>
      <w:proofErr w:type="gramEnd"/>
      <w:r w:rsidRPr="00F6090F">
        <w:t>)</w:t>
      </w:r>
    </w:p>
    <w:p w:rsidR="00D066A2" w:rsidRPr="00F6090F" w:rsidRDefault="00D066A2" w:rsidP="00F609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090F">
        <w:t>(BookId, Author, BookName)</w:t>
      </w:r>
    </w:p>
    <w:p w:rsidR="00D066A2" w:rsidRPr="00F6090F" w:rsidRDefault="00D066A2" w:rsidP="00F609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090F">
        <w:t>(BookId, Author)</w:t>
      </w:r>
    </w:p>
    <w:p w:rsidR="00D066A2" w:rsidRPr="00F6090F" w:rsidRDefault="00D066A2" w:rsidP="00F609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6090F">
        <w:t>(BookName, Author)</w:t>
      </w:r>
    </w:p>
    <w:p w:rsidR="00D066A2" w:rsidRPr="00F6090F" w:rsidRDefault="00D066A2" w:rsidP="00F6090F">
      <w:r w:rsidRPr="00F6090F">
        <w:t xml:space="preserve">As our Super key.  Each super key is able to uniquely identify each record. </w:t>
      </w:r>
    </w:p>
    <w:p w:rsidR="00D066A2" w:rsidRPr="00F6090F" w:rsidRDefault="00D066A2" w:rsidP="00F6090F">
      <w:r w:rsidRPr="00F6090F">
        <w:t xml:space="preserve">So, a super key is a set of one or more attribute fields, that can include one or more primary keys, to uniquely identify the records (tuples) values in a table.  </w:t>
      </w:r>
    </w:p>
    <w:p w:rsidR="00635A2B" w:rsidRPr="00841D9F" w:rsidRDefault="00635A2B" w:rsidP="00635A2B">
      <w:pPr>
        <w:rPr>
          <w:b/>
          <w:bCs/>
        </w:rPr>
      </w:pPr>
      <w:r w:rsidRPr="00841D9F">
        <w:rPr>
          <w:b/>
          <w:bCs/>
        </w:rPr>
        <w:t>1c. Composite key. Provide an example.</w:t>
      </w:r>
    </w:p>
    <w:p w:rsidR="00E37DEE" w:rsidRPr="00E37DEE" w:rsidRDefault="00E37DEE" w:rsidP="00E37DEE">
      <w:pPr>
        <w:rPr>
          <w:b/>
          <w:bCs/>
          <w:sz w:val="24"/>
          <w:szCs w:val="24"/>
          <w:u w:val="single"/>
        </w:rPr>
      </w:pPr>
      <w:r w:rsidRPr="00E37DEE">
        <w:t>When a primary key is created from a combination of 2 or more columns, the primary key is called a composite key. Each column may not be unique by itself within the database table but when combined with the other column(s) in the composite key, the combination is unique.</w:t>
      </w:r>
      <w:r w:rsidRPr="00E37DEE">
        <w:br/>
      </w:r>
      <w:r w:rsidRPr="00E37DEE">
        <w:br/>
        <w:t>To illustrate the concept of the composite key and the foreign key, consider the sample table design below:</w:t>
      </w:r>
      <w:r w:rsidRPr="00E37DEE">
        <w:br/>
      </w:r>
      <w:r w:rsidRPr="00E37DEE">
        <w:br/>
      </w:r>
      <w:r w:rsidRPr="00E37DEE">
        <w:rPr>
          <w:b/>
          <w:bCs/>
          <w:sz w:val="24"/>
          <w:szCs w:val="24"/>
          <w:u w:val="single"/>
        </w:rPr>
        <w:t>Customer Table</w:t>
      </w:r>
    </w:p>
    <w:tbl>
      <w:tblPr>
        <w:tblW w:w="0" w:type="auto"/>
        <w:shd w:val="clear" w:color="auto" w:fill="FFFCFC"/>
        <w:tblCellMar>
          <w:top w:w="15" w:type="dxa"/>
          <w:left w:w="15" w:type="dxa"/>
          <w:bottom w:w="15" w:type="dxa"/>
          <w:right w:w="15" w:type="dxa"/>
        </w:tblCellMar>
        <w:tblLook w:val="04A0" w:firstRow="1" w:lastRow="0" w:firstColumn="1" w:lastColumn="0" w:noHBand="0" w:noVBand="1"/>
      </w:tblPr>
      <w:tblGrid>
        <w:gridCol w:w="1140"/>
        <w:gridCol w:w="1179"/>
      </w:tblGrid>
      <w:tr w:rsidR="00E37DEE" w:rsidRPr="00CC27A1" w:rsidTr="00783290">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E37DEE" w:rsidRPr="00CC27A1" w:rsidRDefault="00E37DEE" w:rsidP="00783290">
            <w:pPr>
              <w:spacing w:after="0" w:line="308" w:lineRule="atLeast"/>
              <w:rPr>
                <w:rFonts w:asciiTheme="majorHAnsi" w:eastAsia="Times New Roman" w:hAnsiTheme="majorHAnsi" w:cstheme="majorHAnsi"/>
                <w:b/>
                <w:bCs/>
                <w:color w:val="FCFCFF"/>
              </w:rPr>
            </w:pPr>
            <w:r w:rsidRPr="00CC27A1">
              <w:rPr>
                <w:rFonts w:asciiTheme="majorHAnsi" w:eastAsia="Times New Roman" w:hAnsiTheme="majorHAnsi" w:cstheme="majorHAnsi"/>
                <w:b/>
                <w:bCs/>
                <w:color w:val="FCFCFF"/>
              </w:rPr>
              <w:lastRenderedPageBreak/>
              <w:t>Column</w:t>
            </w:r>
          </w:p>
        </w:tc>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E37DEE" w:rsidRPr="00CC27A1" w:rsidRDefault="00E37DEE" w:rsidP="00783290">
            <w:pPr>
              <w:spacing w:after="0" w:line="308" w:lineRule="atLeast"/>
              <w:rPr>
                <w:rFonts w:asciiTheme="majorHAnsi" w:eastAsia="Times New Roman" w:hAnsiTheme="majorHAnsi" w:cstheme="majorHAnsi"/>
                <w:b/>
                <w:bCs/>
                <w:color w:val="FCFCFF"/>
              </w:rPr>
            </w:pPr>
          </w:p>
        </w:tc>
      </w:tr>
      <w:tr w:rsidR="00E37DEE" w:rsidRPr="00E37DEE" w:rsidTr="00783290">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proofErr w:type="spellStart"/>
            <w:r w:rsidRPr="00E37DEE">
              <w:t>lastname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primary key</w:t>
            </w:r>
          </w:p>
        </w:tc>
      </w:tr>
      <w:tr w:rsidR="00E37DEE" w:rsidRPr="00E37DEE" w:rsidTr="00783290">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proofErr w:type="spellStart"/>
            <w:r w:rsidRPr="00E37DEE">
              <w:t>firstname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primary key</w:t>
            </w:r>
          </w:p>
        </w:tc>
      </w:tr>
      <w:tr w:rsidR="00E37DEE" w:rsidRPr="00E37DEE" w:rsidTr="00783290">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proofErr w:type="spellStart"/>
            <w:r w:rsidRPr="00E37DEE">
              <w:t>dateofbirth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tc>
      </w:tr>
    </w:tbl>
    <w:p w:rsidR="00E37DEE" w:rsidRDefault="00E37DEE" w:rsidP="00E37DEE"/>
    <w:p w:rsidR="00E37DEE" w:rsidRPr="00E37DEE" w:rsidRDefault="00E37DEE" w:rsidP="00E37DEE">
      <w:r w:rsidRPr="00E37DEE">
        <w:t xml:space="preserve">The </w:t>
      </w:r>
      <w:proofErr w:type="spellStart"/>
      <w:r w:rsidRPr="00E37DEE">
        <w:t>lastname</w:t>
      </w:r>
      <w:proofErr w:type="spellEnd"/>
      <w:r w:rsidRPr="00E37DEE">
        <w:t xml:space="preserve"> column and the </w:t>
      </w:r>
      <w:proofErr w:type="spellStart"/>
      <w:r w:rsidRPr="00E37DEE">
        <w:t>firstname</w:t>
      </w:r>
      <w:proofErr w:type="spellEnd"/>
      <w:r w:rsidRPr="00E37DEE">
        <w:t xml:space="preserve"> column together form a composite key.  Let's assume that the table above contains the following data:</w:t>
      </w:r>
    </w:p>
    <w:tbl>
      <w:tblPr>
        <w:tblW w:w="0" w:type="auto"/>
        <w:shd w:val="clear" w:color="auto" w:fill="FFFCFC"/>
        <w:tblCellMar>
          <w:top w:w="15" w:type="dxa"/>
          <w:left w:w="15" w:type="dxa"/>
          <w:bottom w:w="15" w:type="dxa"/>
          <w:right w:w="15" w:type="dxa"/>
        </w:tblCellMar>
        <w:tblLook w:val="04A0" w:firstRow="1" w:lastRow="0" w:firstColumn="1" w:lastColumn="0" w:noHBand="0" w:noVBand="1"/>
      </w:tblPr>
      <w:tblGrid>
        <w:gridCol w:w="1051"/>
        <w:gridCol w:w="1090"/>
        <w:gridCol w:w="1246"/>
      </w:tblGrid>
      <w:tr w:rsidR="00E37DEE" w:rsidRPr="00CC27A1" w:rsidTr="00783290">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E37DEE" w:rsidRPr="00CC27A1" w:rsidRDefault="00E37DEE" w:rsidP="00783290">
            <w:pPr>
              <w:spacing w:after="0" w:line="308" w:lineRule="atLeast"/>
              <w:rPr>
                <w:rFonts w:asciiTheme="majorHAnsi" w:eastAsia="Times New Roman" w:hAnsiTheme="majorHAnsi" w:cstheme="majorHAnsi"/>
                <w:b/>
                <w:bCs/>
                <w:color w:val="FCFCFF"/>
              </w:rPr>
            </w:pPr>
            <w:proofErr w:type="spellStart"/>
            <w:r w:rsidRPr="00CC27A1">
              <w:rPr>
                <w:rFonts w:asciiTheme="majorHAnsi" w:eastAsia="Times New Roman" w:hAnsiTheme="majorHAnsi" w:cstheme="majorHAnsi"/>
                <w:b/>
                <w:bCs/>
                <w:color w:val="FCFCFF"/>
              </w:rPr>
              <w:t>lastname</w:t>
            </w:r>
            <w:proofErr w:type="spellEnd"/>
          </w:p>
        </w:tc>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E37DEE" w:rsidRPr="00CC27A1" w:rsidRDefault="00E37DEE" w:rsidP="00783290">
            <w:pPr>
              <w:spacing w:after="0" w:line="308" w:lineRule="atLeast"/>
              <w:rPr>
                <w:rFonts w:asciiTheme="majorHAnsi" w:eastAsia="Times New Roman" w:hAnsiTheme="majorHAnsi" w:cstheme="majorHAnsi"/>
                <w:b/>
                <w:bCs/>
                <w:color w:val="FCFCFF"/>
              </w:rPr>
            </w:pPr>
            <w:proofErr w:type="spellStart"/>
            <w:r w:rsidRPr="00CC27A1">
              <w:rPr>
                <w:rFonts w:asciiTheme="majorHAnsi" w:eastAsia="Times New Roman" w:hAnsiTheme="majorHAnsi" w:cstheme="majorHAnsi"/>
                <w:b/>
                <w:bCs/>
                <w:color w:val="FCFCFF"/>
              </w:rPr>
              <w:t>firstname</w:t>
            </w:r>
            <w:proofErr w:type="spellEnd"/>
          </w:p>
        </w:tc>
        <w:tc>
          <w:tcPr>
            <w:tcW w:w="0" w:type="auto"/>
            <w:tcBorders>
              <w:top w:val="single" w:sz="6" w:space="0" w:color="000000"/>
              <w:left w:val="single" w:sz="6" w:space="0" w:color="000000"/>
              <w:bottom w:val="single" w:sz="6" w:space="0" w:color="FFFFFF"/>
              <w:right w:val="single" w:sz="6" w:space="0" w:color="000000"/>
            </w:tcBorders>
            <w:shd w:val="clear" w:color="auto" w:fill="DF0000"/>
            <w:tcMar>
              <w:top w:w="120" w:type="dxa"/>
              <w:left w:w="120" w:type="dxa"/>
              <w:bottom w:w="120" w:type="dxa"/>
              <w:right w:w="120" w:type="dxa"/>
            </w:tcMar>
            <w:vAlign w:val="center"/>
            <w:hideMark/>
          </w:tcPr>
          <w:p w:rsidR="00E37DEE" w:rsidRPr="00CC27A1" w:rsidRDefault="00E37DEE" w:rsidP="00783290">
            <w:pPr>
              <w:spacing w:after="0" w:line="308" w:lineRule="atLeast"/>
              <w:rPr>
                <w:rFonts w:asciiTheme="majorHAnsi" w:eastAsia="Times New Roman" w:hAnsiTheme="majorHAnsi" w:cstheme="majorHAnsi"/>
                <w:b/>
                <w:bCs/>
                <w:color w:val="FCFCFF"/>
              </w:rPr>
            </w:pPr>
            <w:proofErr w:type="spellStart"/>
            <w:r w:rsidRPr="00CC27A1">
              <w:rPr>
                <w:rFonts w:asciiTheme="majorHAnsi" w:eastAsia="Times New Roman" w:hAnsiTheme="majorHAnsi" w:cstheme="majorHAnsi"/>
                <w:b/>
                <w:bCs/>
                <w:color w:val="FCFCFF"/>
              </w:rPr>
              <w:t>dateofbirth</w:t>
            </w:r>
            <w:proofErr w:type="spellEnd"/>
          </w:p>
        </w:tc>
      </w:tr>
      <w:tr w:rsidR="00E37DEE" w:rsidRPr="00E37DEE" w:rsidTr="00783290">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henry</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John</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03/05/1960</w:t>
            </w:r>
          </w:p>
        </w:tc>
      </w:tr>
      <w:tr w:rsidR="00E37DEE" w:rsidRPr="00E37DEE" w:rsidTr="00783290">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henry</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Adam</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06/08/1974</w:t>
            </w:r>
          </w:p>
        </w:tc>
      </w:tr>
      <w:tr w:rsidR="00E37DEE" w:rsidRPr="00E37DEE" w:rsidTr="00783290">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proofErr w:type="spellStart"/>
            <w:r w:rsidRPr="00E37DEE">
              <w:t>kidman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Adam</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04/01/1955</w:t>
            </w:r>
          </w:p>
        </w:tc>
      </w:tr>
      <w:tr w:rsidR="00E37DEE" w:rsidRPr="00E37DEE" w:rsidTr="00783290">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bailey</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Harry</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05/05/1980</w:t>
            </w:r>
          </w:p>
        </w:tc>
      </w:tr>
      <w:tr w:rsidR="00E37DEE" w:rsidRPr="00E37DEE" w:rsidTr="00783290">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proofErr w:type="spellStart"/>
            <w:r w:rsidRPr="00E37DEE">
              <w:t>morgan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Alex</w:t>
            </w:r>
          </w:p>
        </w:tc>
        <w:tc>
          <w:tcPr>
            <w:tcW w:w="0" w:type="auto"/>
            <w:tcBorders>
              <w:top w:val="single" w:sz="6" w:space="0" w:color="000000"/>
              <w:left w:val="single" w:sz="6" w:space="0" w:color="000000"/>
              <w:bottom w:val="single" w:sz="6" w:space="0" w:color="000000"/>
              <w:right w:val="single" w:sz="6" w:space="0" w:color="000000"/>
            </w:tcBorders>
            <w:shd w:val="clear" w:color="auto" w:fill="FFFCFC"/>
            <w:tcMar>
              <w:top w:w="60" w:type="dxa"/>
              <w:left w:w="60" w:type="dxa"/>
              <w:bottom w:w="60" w:type="dxa"/>
              <w:right w:w="60" w:type="dxa"/>
            </w:tcMar>
            <w:vAlign w:val="center"/>
            <w:hideMark/>
          </w:tcPr>
          <w:p w:rsidR="00E37DEE" w:rsidRPr="00E37DEE" w:rsidRDefault="00E37DEE" w:rsidP="00E37DEE">
            <w:r w:rsidRPr="00E37DEE">
              <w:t>09/09/1975</w:t>
            </w:r>
          </w:p>
        </w:tc>
      </w:tr>
    </w:tbl>
    <w:p w:rsidR="005B3333" w:rsidRDefault="00E37DEE" w:rsidP="004932DD">
      <w:r w:rsidRPr="00E37DEE">
        <w:t xml:space="preserve">Notice that in the </w:t>
      </w:r>
      <w:proofErr w:type="spellStart"/>
      <w:r w:rsidRPr="00E37DEE">
        <w:t>lastname</w:t>
      </w:r>
      <w:proofErr w:type="spellEnd"/>
      <w:r w:rsidRPr="00E37DEE">
        <w:t xml:space="preserve"> column, there are 2 records with the value 'henry' and in the </w:t>
      </w:r>
      <w:proofErr w:type="spellStart"/>
      <w:r w:rsidRPr="00E37DEE">
        <w:t>firstname</w:t>
      </w:r>
      <w:proofErr w:type="spellEnd"/>
      <w:r w:rsidRPr="00E37DEE">
        <w:t xml:space="preserve"> column, there are 2 records with the value '</w:t>
      </w:r>
      <w:proofErr w:type="spellStart"/>
      <w:r w:rsidRPr="00E37DEE">
        <w:t>adam</w:t>
      </w:r>
      <w:proofErr w:type="spellEnd"/>
      <w:r w:rsidRPr="00E37DEE">
        <w:t xml:space="preserve">'. However, there are no records in the database table with a duplicate combination of both the </w:t>
      </w:r>
      <w:proofErr w:type="spellStart"/>
      <w:r w:rsidRPr="00E37DEE">
        <w:t>lastname</w:t>
      </w:r>
      <w:proofErr w:type="spellEnd"/>
      <w:r w:rsidRPr="00E37DEE">
        <w:t xml:space="preserve"> and the </w:t>
      </w:r>
      <w:proofErr w:type="spellStart"/>
      <w:r w:rsidRPr="00E37DEE">
        <w:t>firstname</w:t>
      </w:r>
      <w:proofErr w:type="spellEnd"/>
      <w:r w:rsidRPr="00E37DEE">
        <w:t>.</w:t>
      </w:r>
      <w:r w:rsidRPr="00E37DEE">
        <w:br/>
      </w:r>
      <w:r w:rsidRPr="00E37DEE">
        <w:br/>
        <w:t>BTW, the above table design is very problematic, sooner or later you will have customers changing their names or customers with exactly the same name...</w:t>
      </w:r>
    </w:p>
    <w:p w:rsidR="00635A2B" w:rsidRPr="00841D9F" w:rsidRDefault="00635A2B" w:rsidP="00635A2B">
      <w:pPr>
        <w:rPr>
          <w:b/>
          <w:bCs/>
        </w:rPr>
      </w:pPr>
      <w:r w:rsidRPr="00841D9F">
        <w:rPr>
          <w:b/>
          <w:bCs/>
        </w:rPr>
        <w:t>1d. Referential Integrity.</w:t>
      </w:r>
    </w:p>
    <w:p w:rsidR="00A0190B" w:rsidRPr="00A0190B" w:rsidRDefault="00A0190B" w:rsidP="00A0190B">
      <w:r w:rsidRPr="00A0190B">
        <w:t>Referential integrity means the foreign key in any referencing table must always refer to a valid row in the referenced table. Referential integrity ensures that the relationship between two tables remains synchronized during updates and deletes.</w:t>
      </w:r>
    </w:p>
    <w:p w:rsidR="00A0190B" w:rsidRPr="00A0190B" w:rsidRDefault="00A0190B" w:rsidP="00A0190B">
      <w:r w:rsidRPr="00A0190B">
        <w:t>For example, assume that your application has both a Titles table and a Publishers table as shown in the following table.</w:t>
      </w:r>
    </w:p>
    <w:tbl>
      <w:tblPr>
        <w:tblW w:w="1797" w:type="pct"/>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Description w:val="table"/>
      </w:tblPr>
      <w:tblGrid>
        <w:gridCol w:w="1694"/>
        <w:gridCol w:w="1664"/>
      </w:tblGrid>
      <w:tr w:rsidR="0068081D" w:rsidRPr="00A0190B" w:rsidTr="006A574A">
        <w:tc>
          <w:tcPr>
            <w:tcW w:w="2522"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A0190B" w:rsidRPr="00A0190B" w:rsidRDefault="00A0190B" w:rsidP="00A0190B">
            <w:pPr>
              <w:spacing w:before="300" w:after="300" w:line="240" w:lineRule="auto"/>
              <w:rPr>
                <w:rFonts w:eastAsia="Times New Roman" w:cstheme="minorHAnsi"/>
                <w:b/>
                <w:bCs/>
                <w:color w:val="636363"/>
              </w:rPr>
            </w:pPr>
            <w:r w:rsidRPr="00A0190B">
              <w:rPr>
                <w:rFonts w:eastAsia="Times New Roman" w:cstheme="minorHAnsi"/>
                <w:b/>
                <w:bCs/>
                <w:color w:val="636363"/>
              </w:rPr>
              <w:t>Titles table</w:t>
            </w:r>
          </w:p>
        </w:tc>
        <w:tc>
          <w:tcPr>
            <w:tcW w:w="2478"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A0190B" w:rsidRPr="00A0190B" w:rsidRDefault="00A0190B" w:rsidP="00A0190B">
            <w:pPr>
              <w:spacing w:before="300" w:after="300" w:line="240" w:lineRule="auto"/>
              <w:rPr>
                <w:rFonts w:eastAsia="Times New Roman" w:cstheme="minorHAnsi"/>
                <w:b/>
                <w:bCs/>
                <w:color w:val="636363"/>
              </w:rPr>
            </w:pPr>
            <w:r w:rsidRPr="00A0190B">
              <w:rPr>
                <w:rFonts w:eastAsia="Times New Roman" w:cstheme="minorHAnsi"/>
                <w:b/>
                <w:bCs/>
                <w:color w:val="636363"/>
              </w:rPr>
              <w:t>Publishers table</w:t>
            </w:r>
          </w:p>
        </w:tc>
      </w:tr>
      <w:tr w:rsidR="0068081D" w:rsidRPr="00A0190B" w:rsidTr="006A574A">
        <w:tc>
          <w:tcPr>
            <w:tcW w:w="252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0190B" w:rsidRPr="00A0190B" w:rsidRDefault="00A0190B" w:rsidP="00A0190B">
            <w:proofErr w:type="spellStart"/>
            <w:r w:rsidRPr="00A0190B">
              <w:lastRenderedPageBreak/>
              <w:t>ti_isbn</w:t>
            </w:r>
            <w:proofErr w:type="spellEnd"/>
            <w:r w:rsidRPr="00A0190B">
              <w:t xml:space="preserve"> (key)</w:t>
            </w:r>
          </w:p>
        </w:tc>
        <w:tc>
          <w:tcPr>
            <w:tcW w:w="2478"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0190B" w:rsidRPr="00A0190B" w:rsidRDefault="00A0190B" w:rsidP="00A0190B">
            <w:proofErr w:type="spellStart"/>
            <w:r w:rsidRPr="00A0190B">
              <w:t>pu_id</w:t>
            </w:r>
            <w:proofErr w:type="spellEnd"/>
            <w:r w:rsidRPr="00A0190B">
              <w:t xml:space="preserve"> (key)</w:t>
            </w:r>
          </w:p>
        </w:tc>
      </w:tr>
      <w:tr w:rsidR="0068081D" w:rsidRPr="00A0190B" w:rsidTr="006A574A">
        <w:tc>
          <w:tcPr>
            <w:tcW w:w="252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0190B" w:rsidRPr="00A0190B" w:rsidRDefault="00A0190B" w:rsidP="00A0190B">
            <w:proofErr w:type="spellStart"/>
            <w:r w:rsidRPr="00A0190B">
              <w:t>ti_title</w:t>
            </w:r>
            <w:proofErr w:type="spellEnd"/>
          </w:p>
        </w:tc>
        <w:tc>
          <w:tcPr>
            <w:tcW w:w="2478"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0190B" w:rsidRPr="00A0190B" w:rsidRDefault="00A0190B" w:rsidP="00A0190B">
            <w:proofErr w:type="spellStart"/>
            <w:r w:rsidRPr="00A0190B">
              <w:t>pu_name</w:t>
            </w:r>
            <w:proofErr w:type="spellEnd"/>
          </w:p>
        </w:tc>
      </w:tr>
      <w:tr w:rsidR="0068081D" w:rsidRPr="00A0190B" w:rsidTr="006A574A">
        <w:tc>
          <w:tcPr>
            <w:tcW w:w="252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0190B" w:rsidRPr="00A0190B" w:rsidRDefault="00A0190B" w:rsidP="00A0190B">
            <w:proofErr w:type="spellStart"/>
            <w:r w:rsidRPr="00A0190B">
              <w:t>ti_yearpublished</w:t>
            </w:r>
            <w:proofErr w:type="spellEnd"/>
          </w:p>
        </w:tc>
        <w:tc>
          <w:tcPr>
            <w:tcW w:w="2478"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0190B" w:rsidRPr="00A0190B" w:rsidRDefault="00A0190B" w:rsidP="00A0190B">
            <w:proofErr w:type="spellStart"/>
            <w:r w:rsidRPr="00A0190B">
              <w:t>pu_address</w:t>
            </w:r>
            <w:proofErr w:type="spellEnd"/>
          </w:p>
        </w:tc>
      </w:tr>
      <w:tr w:rsidR="0068081D" w:rsidRPr="00A0190B" w:rsidTr="006A574A">
        <w:tc>
          <w:tcPr>
            <w:tcW w:w="252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8081D" w:rsidRDefault="00A0190B" w:rsidP="00A0190B">
            <w:proofErr w:type="spellStart"/>
            <w:r w:rsidRPr="00A0190B">
              <w:t>pu_id</w:t>
            </w:r>
            <w:proofErr w:type="spellEnd"/>
            <w:r w:rsidRPr="00A0190B">
              <w:t xml:space="preserve"> </w:t>
            </w:r>
          </w:p>
          <w:p w:rsidR="00A0190B" w:rsidRPr="00A0190B" w:rsidRDefault="00A0190B" w:rsidP="00A0190B">
            <w:r w:rsidRPr="00A0190B">
              <w:t>(foreign key)</w:t>
            </w:r>
          </w:p>
        </w:tc>
        <w:tc>
          <w:tcPr>
            <w:tcW w:w="2478"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0190B" w:rsidRPr="00A0190B" w:rsidRDefault="00A0190B" w:rsidP="00A0190B">
            <w:proofErr w:type="spellStart"/>
            <w:r w:rsidRPr="00A0190B">
              <w:t>pu_phone</w:t>
            </w:r>
            <w:proofErr w:type="spellEnd"/>
          </w:p>
        </w:tc>
      </w:tr>
    </w:tbl>
    <w:p w:rsidR="00A0190B" w:rsidRPr="00A0190B" w:rsidRDefault="00A0190B" w:rsidP="00A0190B">
      <w:r w:rsidRPr="00A0190B">
        <w:t>Referential integrity requires that these two tables must be synchronized. That is, each publisher identification (</w:t>
      </w:r>
      <w:proofErr w:type="spellStart"/>
      <w:r w:rsidRPr="00A0190B">
        <w:t>pu_id</w:t>
      </w:r>
      <w:proofErr w:type="spellEnd"/>
      <w:r w:rsidRPr="00A0190B">
        <w:t>) in the Titles table must also exist in the Publishers table.</w:t>
      </w:r>
    </w:p>
    <w:p w:rsidR="00A0190B" w:rsidRPr="00A0190B" w:rsidRDefault="00A0190B" w:rsidP="00A0190B">
      <w:r w:rsidRPr="00A0190B">
        <w:t xml:space="preserve">Your application cannot just delete the </w:t>
      </w:r>
      <w:proofErr w:type="spellStart"/>
      <w:r w:rsidRPr="00A0190B">
        <w:t>pu_id</w:t>
      </w:r>
      <w:proofErr w:type="spellEnd"/>
      <w:r w:rsidRPr="00A0190B">
        <w:t xml:space="preserve"> row from the Publishers table because that would leave the </w:t>
      </w:r>
      <w:proofErr w:type="spellStart"/>
      <w:r w:rsidRPr="00A0190B">
        <w:t>pu_id</w:t>
      </w:r>
      <w:proofErr w:type="spellEnd"/>
      <w:r w:rsidRPr="00A0190B">
        <w:t xml:space="preserve"> in the Titles table without a reference. It would be permissible, however, to delete the </w:t>
      </w:r>
      <w:proofErr w:type="spellStart"/>
      <w:r w:rsidRPr="00A0190B">
        <w:t>pu_id</w:t>
      </w:r>
      <w:proofErr w:type="spellEnd"/>
      <w:r w:rsidRPr="00A0190B">
        <w:t xml:space="preserve"> row from the Publishers table and also delete every row in the Titles table that has the same </w:t>
      </w:r>
      <w:proofErr w:type="spellStart"/>
      <w:r w:rsidRPr="00A0190B">
        <w:t>pu_id</w:t>
      </w:r>
      <w:proofErr w:type="spellEnd"/>
      <w:r w:rsidRPr="00A0190B">
        <w:t>. Such an action would maintain referential integrity for these two tables.</w:t>
      </w:r>
    </w:p>
    <w:p w:rsidR="00A0190B" w:rsidRPr="00A0190B" w:rsidRDefault="00A0190B" w:rsidP="00A0190B">
      <w:r w:rsidRPr="00A0190B">
        <w:t xml:space="preserve">In a similar manner, your application cannot just add a row to the Titles table without a valid </w:t>
      </w:r>
      <w:proofErr w:type="spellStart"/>
      <w:r w:rsidRPr="00A0190B">
        <w:t>pu_id</w:t>
      </w:r>
      <w:proofErr w:type="spellEnd"/>
      <w:r w:rsidRPr="00A0190B">
        <w:t xml:space="preserve"> already in the Publishers table. To do so would insert "bad" data in the </w:t>
      </w:r>
      <w:proofErr w:type="spellStart"/>
      <w:r w:rsidRPr="00A0190B">
        <w:t>pu_id</w:t>
      </w:r>
      <w:proofErr w:type="spellEnd"/>
      <w:r w:rsidRPr="00A0190B">
        <w:t xml:space="preserve"> field. So, your application must ensure a valid </w:t>
      </w:r>
      <w:proofErr w:type="spellStart"/>
      <w:r w:rsidRPr="00A0190B">
        <w:t>pu_id</w:t>
      </w:r>
      <w:proofErr w:type="spellEnd"/>
      <w:r w:rsidRPr="00A0190B">
        <w:t xml:space="preserve"> key in the Publishers table before inserting the </w:t>
      </w:r>
      <w:proofErr w:type="spellStart"/>
      <w:r w:rsidRPr="00A0190B">
        <w:t>pu_id</w:t>
      </w:r>
      <w:proofErr w:type="spellEnd"/>
      <w:r w:rsidRPr="00A0190B">
        <w:t xml:space="preserve"> in the related Titles row.</w:t>
      </w:r>
    </w:p>
    <w:p w:rsidR="00DB415E" w:rsidRDefault="00A0190B" w:rsidP="00BC2B68">
      <w:r w:rsidRPr="00A0190B">
        <w:t>The actual implementation of referential integrity depends entirely on the data storage engine you choose and your application's design requirements. Historically, applications using mainframe VSAM files used application code to handle referential integrity. Today, even if your application uses SQL Server, that does not mean you must use triggers, foreign keys, constraints, and cascading deletes to maintain referential integrity. You might again choose to handle referential issues with application-based code.</w:t>
      </w:r>
    </w:p>
    <w:p w:rsidR="00635A2B" w:rsidRPr="00841D9F" w:rsidRDefault="00635A2B" w:rsidP="00635A2B">
      <w:pPr>
        <w:rPr>
          <w:b/>
          <w:bCs/>
        </w:rPr>
      </w:pPr>
      <w:r w:rsidRPr="00841D9F">
        <w:rPr>
          <w:b/>
          <w:bCs/>
        </w:rPr>
        <w:t xml:space="preserve">2. Difference between </w:t>
      </w:r>
      <w:bookmarkStart w:id="0" w:name="_GoBack"/>
      <w:r w:rsidRPr="00841D9F">
        <w:rPr>
          <w:b/>
          <w:bCs/>
        </w:rPr>
        <w:t>repeat</w:t>
      </w:r>
      <w:bookmarkEnd w:id="0"/>
      <w:r w:rsidRPr="00841D9F">
        <w:rPr>
          <w:b/>
          <w:bCs/>
        </w:rPr>
        <w:t>ing data and redundant data.  Please provide a real life example.</w:t>
      </w:r>
    </w:p>
    <w:p w:rsidR="00DB415E" w:rsidRDefault="00EB3051" w:rsidP="00841D9F">
      <w:r w:rsidRPr="00840440">
        <w:rPr>
          <w:b/>
          <w:bCs/>
          <w:u w:val="single"/>
        </w:rPr>
        <w:t>Redundant</w:t>
      </w:r>
      <w:r>
        <w:t xml:space="preserve"> </w:t>
      </w:r>
    </w:p>
    <w:p w:rsidR="00840440" w:rsidRPr="000D1BD8" w:rsidRDefault="00840440" w:rsidP="000D1BD8">
      <w:pPr>
        <w:rPr>
          <w:rFonts w:ascii="Arial" w:hAnsi="Arial" w:cs="Arial"/>
          <w:color w:val="222222"/>
          <w:shd w:val="clear" w:color="auto" w:fill="FFFFFF"/>
        </w:rPr>
      </w:pPr>
      <w:r>
        <w:rPr>
          <w:rFonts w:ascii="Arial" w:hAnsi="Arial" w:cs="Arial"/>
          <w:color w:val="222222"/>
          <w:shd w:val="clear" w:color="auto" w:fill="FFFFFF"/>
        </w:rPr>
        <w:t>Data</w:t>
      </w:r>
      <w:r>
        <w:rPr>
          <w:rStyle w:val="apple-converted-space"/>
          <w:rFonts w:ascii="Arial" w:hAnsi="Arial" w:cs="Arial"/>
          <w:color w:val="222222"/>
          <w:shd w:val="clear" w:color="auto" w:fill="FFFFFF"/>
        </w:rPr>
        <w:t> </w:t>
      </w:r>
      <w:r>
        <w:rPr>
          <w:rFonts w:ascii="Arial" w:hAnsi="Arial" w:cs="Arial"/>
          <w:b/>
          <w:bCs/>
          <w:color w:val="222222"/>
          <w:shd w:val="clear" w:color="auto" w:fill="FFFFFF"/>
        </w:rPr>
        <w:t>redundancy</w:t>
      </w:r>
      <w:r>
        <w:rPr>
          <w:rStyle w:val="apple-converted-space"/>
          <w:rFonts w:ascii="Arial" w:hAnsi="Arial" w:cs="Arial"/>
          <w:color w:val="222222"/>
          <w:shd w:val="clear" w:color="auto" w:fill="FFFFFF"/>
        </w:rPr>
        <w:t> </w:t>
      </w:r>
      <w:r>
        <w:rPr>
          <w:rFonts w:ascii="Arial" w:hAnsi="Arial" w:cs="Arial"/>
          <w:color w:val="222222"/>
          <w:shd w:val="clear" w:color="auto" w:fill="FFFFFF"/>
        </w:rPr>
        <w:t>is a condition created within a</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database</w:t>
      </w:r>
      <w:r>
        <w:rPr>
          <w:rStyle w:val="apple-converted-space"/>
          <w:rFonts w:ascii="Arial" w:hAnsi="Arial" w:cs="Arial"/>
          <w:color w:val="222222"/>
          <w:shd w:val="clear" w:color="auto" w:fill="FFFFFF"/>
        </w:rPr>
        <w:t> </w:t>
      </w:r>
      <w:r>
        <w:rPr>
          <w:rFonts w:ascii="Arial" w:hAnsi="Arial" w:cs="Arial"/>
          <w:color w:val="222222"/>
          <w:shd w:val="clear" w:color="auto" w:fill="FFFFFF"/>
        </w:rPr>
        <w:t>or data storage technology in which the same piece of data is held in two separate places. This can mean two different fields within a single</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database</w:t>
      </w:r>
      <w:r>
        <w:rPr>
          <w:rFonts w:ascii="Arial" w:hAnsi="Arial" w:cs="Arial"/>
          <w:color w:val="222222"/>
          <w:shd w:val="clear" w:color="auto" w:fill="FFFFFF"/>
        </w:rPr>
        <w:t>, or two different spots in multiple software environments or platforms.</w:t>
      </w:r>
    </w:p>
    <w:p w:rsidR="00840440" w:rsidRPr="00840440" w:rsidRDefault="00840440" w:rsidP="00840440">
      <w:pPr>
        <w:shd w:val="clear" w:color="auto" w:fill="FFFFFF"/>
        <w:spacing w:after="240" w:line="360" w:lineRule="atLeast"/>
        <w:rPr>
          <w:rFonts w:ascii="Arial" w:eastAsia="Times New Roman" w:hAnsi="Arial" w:cs="Arial"/>
          <w:color w:val="000000"/>
          <w:sz w:val="19"/>
          <w:szCs w:val="19"/>
        </w:rPr>
      </w:pPr>
      <w:r w:rsidRPr="00840440">
        <w:rPr>
          <w:rFonts w:ascii="Arial" w:eastAsia="Times New Roman" w:hAnsi="Arial" w:cs="Arial"/>
          <w:color w:val="000000"/>
          <w:sz w:val="19"/>
          <w:szCs w:val="19"/>
        </w:rPr>
        <w:t>Data should not be redundant, which means that the duplication of data should be kept to a minimum for several reasons. For example, it is unnecessary to store an employee's home address in more than one table. With duplicate data, unnecessary space is used. Confusion is always a threat when, for instance, an address for an employee in one table does not match the address of the same employee in another table. Which table is correct? Do you have documentation to verify the employee's current address? As if data management were not difficult enough, redundancy of data could prove to be a disaster.</w:t>
      </w:r>
    </w:p>
    <w:p w:rsidR="00840440" w:rsidRDefault="000D1BD8" w:rsidP="00450CAB">
      <w:pPr>
        <w:rPr>
          <w:rFonts w:ascii="Arial" w:hAnsi="Arial" w:cs="Arial"/>
          <w:color w:val="222222"/>
          <w:shd w:val="clear" w:color="auto" w:fill="FFFFFF"/>
        </w:rPr>
      </w:pPr>
      <w:r>
        <w:rPr>
          <w:rFonts w:ascii="Arial" w:hAnsi="Arial" w:cs="Arial"/>
          <w:color w:val="222222"/>
          <w:shd w:val="clear" w:color="auto" w:fill="FFFFFF"/>
        </w:rPr>
        <w:lastRenderedPageBreak/>
        <w:t>Redundant data is the same data being stored in different tables.</w:t>
      </w:r>
    </w:p>
    <w:p w:rsidR="00840440" w:rsidRDefault="00840440" w:rsidP="00450CAB"/>
    <w:p w:rsidR="00450CAB" w:rsidRPr="00937700" w:rsidRDefault="00450CAB" w:rsidP="00450CAB">
      <w:pPr>
        <w:rPr>
          <w:b/>
          <w:bCs/>
          <w:u w:val="single"/>
        </w:rPr>
      </w:pPr>
      <w:r w:rsidRPr="00937700">
        <w:rPr>
          <w:b/>
          <w:bCs/>
          <w:u w:val="single"/>
        </w:rPr>
        <w:t>Repeating Data</w:t>
      </w:r>
    </w:p>
    <w:p w:rsidR="00450CAB" w:rsidRDefault="00450CAB" w:rsidP="00450CAB">
      <w:r>
        <w:t xml:space="preserve">The Tables design should be as simple as possible by restricting each </w:t>
      </w:r>
      <w:r w:rsidR="00393441">
        <w:t>position</w:t>
      </w:r>
      <w:r>
        <w:t xml:space="preserve"> to </w:t>
      </w:r>
      <w:r w:rsidR="00393441">
        <w:t>single ent</w:t>
      </w:r>
      <w:r>
        <w:t xml:space="preserve">ry and by preventing multiple entries, also called repeating </w:t>
      </w:r>
      <w:r w:rsidR="00937700">
        <w:t>data,</w:t>
      </w:r>
      <w:r>
        <w:t xml:space="preserve"> </w:t>
      </w:r>
      <w:r w:rsidR="00937700">
        <w:t>in</w:t>
      </w:r>
      <w:r>
        <w:t xml:space="preserve"> an individual location in the </w:t>
      </w:r>
      <w:r w:rsidR="00937700">
        <w:t>table:</w:t>
      </w:r>
    </w:p>
    <w:p w:rsidR="00450CAB" w:rsidRDefault="00450CAB" w:rsidP="00450CAB">
      <w:r>
        <w:t>ORDERS</w:t>
      </w:r>
    </w:p>
    <w:tbl>
      <w:tblPr>
        <w:tblStyle w:val="TableGrid"/>
        <w:tblW w:w="0" w:type="auto"/>
        <w:tblLook w:val="04A0" w:firstRow="1" w:lastRow="0" w:firstColumn="1" w:lastColumn="0" w:noHBand="0" w:noVBand="1"/>
      </w:tblPr>
      <w:tblGrid>
        <w:gridCol w:w="1513"/>
        <w:gridCol w:w="1561"/>
        <w:gridCol w:w="1588"/>
        <w:gridCol w:w="1533"/>
        <w:gridCol w:w="1587"/>
        <w:gridCol w:w="1568"/>
      </w:tblGrid>
      <w:tr w:rsidR="00450CAB" w:rsidTr="00450CAB">
        <w:tc>
          <w:tcPr>
            <w:tcW w:w="1596" w:type="dxa"/>
          </w:tcPr>
          <w:p w:rsidR="00450CAB" w:rsidRDefault="00766DA7" w:rsidP="00450CAB">
            <w:r>
              <w:t>Order#</w:t>
            </w:r>
          </w:p>
        </w:tc>
        <w:tc>
          <w:tcPr>
            <w:tcW w:w="1596" w:type="dxa"/>
          </w:tcPr>
          <w:p w:rsidR="00450CAB" w:rsidRDefault="00766DA7" w:rsidP="00450CAB">
            <w:proofErr w:type="spellStart"/>
            <w:r>
              <w:t>OrderDate</w:t>
            </w:r>
            <w:proofErr w:type="spellEnd"/>
          </w:p>
        </w:tc>
        <w:tc>
          <w:tcPr>
            <w:tcW w:w="1596" w:type="dxa"/>
          </w:tcPr>
          <w:p w:rsidR="00450CAB" w:rsidRDefault="00766DA7" w:rsidP="00450CAB">
            <w:proofErr w:type="spellStart"/>
            <w:r>
              <w:t>CustomerNum</w:t>
            </w:r>
            <w:proofErr w:type="spellEnd"/>
          </w:p>
        </w:tc>
        <w:tc>
          <w:tcPr>
            <w:tcW w:w="1596" w:type="dxa"/>
          </w:tcPr>
          <w:p w:rsidR="00450CAB" w:rsidRDefault="00766DA7" w:rsidP="00450CAB">
            <w:proofErr w:type="spellStart"/>
            <w:r>
              <w:t>PartNum</w:t>
            </w:r>
            <w:proofErr w:type="spellEnd"/>
          </w:p>
        </w:tc>
        <w:tc>
          <w:tcPr>
            <w:tcW w:w="1596" w:type="dxa"/>
          </w:tcPr>
          <w:p w:rsidR="00450CAB" w:rsidRDefault="00766DA7" w:rsidP="00450CAB">
            <w:proofErr w:type="spellStart"/>
            <w:r>
              <w:t>NumbOrdered</w:t>
            </w:r>
            <w:proofErr w:type="spellEnd"/>
          </w:p>
        </w:tc>
        <w:tc>
          <w:tcPr>
            <w:tcW w:w="1596" w:type="dxa"/>
          </w:tcPr>
          <w:p w:rsidR="00450CAB" w:rsidRDefault="00766DA7" w:rsidP="00450CAB">
            <w:proofErr w:type="spellStart"/>
            <w:r>
              <w:t>QuotedPrice</w:t>
            </w:r>
            <w:proofErr w:type="spellEnd"/>
          </w:p>
        </w:tc>
      </w:tr>
      <w:tr w:rsidR="00766DA7" w:rsidTr="00450CAB">
        <w:tc>
          <w:tcPr>
            <w:tcW w:w="1596" w:type="dxa"/>
          </w:tcPr>
          <w:p w:rsidR="00766DA7" w:rsidRDefault="00766DA7" w:rsidP="00450CAB">
            <w:r>
              <w:t>23564</w:t>
            </w:r>
          </w:p>
        </w:tc>
        <w:tc>
          <w:tcPr>
            <w:tcW w:w="1596" w:type="dxa"/>
          </w:tcPr>
          <w:p w:rsidR="00766DA7" w:rsidRDefault="00766DA7" w:rsidP="00450CAB">
            <w:r>
              <w:t>10/20/2020</w:t>
            </w:r>
          </w:p>
        </w:tc>
        <w:tc>
          <w:tcPr>
            <w:tcW w:w="1596" w:type="dxa"/>
          </w:tcPr>
          <w:p w:rsidR="00766DA7" w:rsidRDefault="00766DA7" w:rsidP="00450CAB">
            <w:r>
              <w:t>250</w:t>
            </w:r>
          </w:p>
        </w:tc>
        <w:tc>
          <w:tcPr>
            <w:tcW w:w="1596" w:type="dxa"/>
          </w:tcPr>
          <w:p w:rsidR="00766DA7" w:rsidRDefault="00766DA7" w:rsidP="00450CAB">
            <w:r>
              <w:t>ANZ342</w:t>
            </w:r>
          </w:p>
        </w:tc>
        <w:tc>
          <w:tcPr>
            <w:tcW w:w="1596" w:type="dxa"/>
          </w:tcPr>
          <w:p w:rsidR="00766DA7" w:rsidRDefault="00766DA7" w:rsidP="00450CAB">
            <w:r>
              <w:t>244</w:t>
            </w:r>
          </w:p>
        </w:tc>
        <w:tc>
          <w:tcPr>
            <w:tcW w:w="1596" w:type="dxa"/>
          </w:tcPr>
          <w:p w:rsidR="00766DA7" w:rsidRDefault="00766DA7" w:rsidP="00450CAB">
            <w:r>
              <w:t>500.00</w:t>
            </w:r>
          </w:p>
        </w:tc>
      </w:tr>
      <w:tr w:rsidR="00766DA7" w:rsidTr="00450CAB">
        <w:tc>
          <w:tcPr>
            <w:tcW w:w="1596" w:type="dxa"/>
          </w:tcPr>
          <w:p w:rsidR="00766DA7" w:rsidRDefault="00766DA7" w:rsidP="00450CAB">
            <w:r>
              <w:t>45224</w:t>
            </w:r>
          </w:p>
        </w:tc>
        <w:tc>
          <w:tcPr>
            <w:tcW w:w="1596" w:type="dxa"/>
          </w:tcPr>
          <w:p w:rsidR="00766DA7" w:rsidRDefault="00766DA7" w:rsidP="00450CAB">
            <w:r>
              <w:t>10/20/2020</w:t>
            </w:r>
          </w:p>
        </w:tc>
        <w:tc>
          <w:tcPr>
            <w:tcW w:w="1596" w:type="dxa"/>
          </w:tcPr>
          <w:p w:rsidR="00766DA7" w:rsidRDefault="00766DA7" w:rsidP="00450CAB">
            <w:r>
              <w:t>246</w:t>
            </w:r>
          </w:p>
        </w:tc>
        <w:tc>
          <w:tcPr>
            <w:tcW w:w="1596" w:type="dxa"/>
          </w:tcPr>
          <w:p w:rsidR="00766DA7" w:rsidRDefault="00766DA7" w:rsidP="00450CAB">
            <w:r>
              <w:t>RR0494</w:t>
            </w:r>
          </w:p>
          <w:p w:rsidR="00766DA7" w:rsidRDefault="00766DA7" w:rsidP="00450CAB">
            <w:r>
              <w:t>RR0445</w:t>
            </w:r>
          </w:p>
        </w:tc>
        <w:tc>
          <w:tcPr>
            <w:tcW w:w="1596" w:type="dxa"/>
          </w:tcPr>
          <w:p w:rsidR="00766DA7" w:rsidRDefault="00766DA7" w:rsidP="00450CAB">
            <w:r>
              <w:t>2</w:t>
            </w:r>
          </w:p>
          <w:p w:rsidR="00766DA7" w:rsidRDefault="00766DA7" w:rsidP="00450CAB">
            <w:r>
              <w:t>1</w:t>
            </w:r>
          </w:p>
        </w:tc>
        <w:tc>
          <w:tcPr>
            <w:tcW w:w="1596" w:type="dxa"/>
          </w:tcPr>
          <w:p w:rsidR="00766DA7" w:rsidRDefault="00766DA7" w:rsidP="00450CAB">
            <w:r>
              <w:t>240.00</w:t>
            </w:r>
          </w:p>
          <w:p w:rsidR="00766DA7" w:rsidRDefault="00766DA7" w:rsidP="00450CAB">
            <w:r>
              <w:t>157.00</w:t>
            </w:r>
          </w:p>
        </w:tc>
      </w:tr>
      <w:tr w:rsidR="00766DA7" w:rsidTr="00450CAB">
        <w:tc>
          <w:tcPr>
            <w:tcW w:w="1596" w:type="dxa"/>
          </w:tcPr>
          <w:p w:rsidR="00766DA7" w:rsidRDefault="00766DA7" w:rsidP="00450CAB">
            <w:r>
              <w:t>7553</w:t>
            </w:r>
          </w:p>
        </w:tc>
        <w:tc>
          <w:tcPr>
            <w:tcW w:w="1596" w:type="dxa"/>
          </w:tcPr>
          <w:p w:rsidR="00766DA7" w:rsidRDefault="00766DA7" w:rsidP="00450CAB">
            <w:r>
              <w:t>10/21/2020</w:t>
            </w:r>
          </w:p>
        </w:tc>
        <w:tc>
          <w:tcPr>
            <w:tcW w:w="1596" w:type="dxa"/>
          </w:tcPr>
          <w:p w:rsidR="00766DA7" w:rsidRDefault="00766DA7" w:rsidP="00450CAB">
            <w:r>
              <w:t>503</w:t>
            </w:r>
          </w:p>
        </w:tc>
        <w:tc>
          <w:tcPr>
            <w:tcW w:w="1596" w:type="dxa"/>
          </w:tcPr>
          <w:p w:rsidR="00766DA7" w:rsidRDefault="00766DA7" w:rsidP="00450CAB">
            <w:r>
              <w:t>ANZ342</w:t>
            </w:r>
          </w:p>
        </w:tc>
        <w:tc>
          <w:tcPr>
            <w:tcW w:w="1596" w:type="dxa"/>
          </w:tcPr>
          <w:p w:rsidR="00766DA7" w:rsidRDefault="00766DA7" w:rsidP="00450CAB">
            <w:r>
              <w:t>450</w:t>
            </w:r>
          </w:p>
        </w:tc>
        <w:tc>
          <w:tcPr>
            <w:tcW w:w="1596" w:type="dxa"/>
          </w:tcPr>
          <w:p w:rsidR="00766DA7" w:rsidRDefault="00766DA7" w:rsidP="00450CAB">
            <w:r>
              <w:t>639.00</w:t>
            </w:r>
          </w:p>
        </w:tc>
      </w:tr>
      <w:tr w:rsidR="00766DA7" w:rsidTr="00450CAB">
        <w:tc>
          <w:tcPr>
            <w:tcW w:w="1596" w:type="dxa"/>
          </w:tcPr>
          <w:p w:rsidR="00766DA7" w:rsidRDefault="00766DA7" w:rsidP="00450CAB">
            <w:r>
              <w:t>2458</w:t>
            </w:r>
          </w:p>
        </w:tc>
        <w:tc>
          <w:tcPr>
            <w:tcW w:w="1596" w:type="dxa"/>
          </w:tcPr>
          <w:p w:rsidR="00766DA7" w:rsidRDefault="00766DA7" w:rsidP="00450CAB">
            <w:r>
              <w:t>10/21/2020</w:t>
            </w:r>
          </w:p>
        </w:tc>
        <w:tc>
          <w:tcPr>
            <w:tcW w:w="1596" w:type="dxa"/>
          </w:tcPr>
          <w:p w:rsidR="00766DA7" w:rsidRDefault="00766DA7" w:rsidP="00450CAB">
            <w:r>
              <w:t>455</w:t>
            </w:r>
          </w:p>
        </w:tc>
        <w:tc>
          <w:tcPr>
            <w:tcW w:w="1596" w:type="dxa"/>
          </w:tcPr>
          <w:p w:rsidR="00766DA7" w:rsidRDefault="00766DA7" w:rsidP="00450CAB">
            <w:r>
              <w:t>CD9453</w:t>
            </w:r>
          </w:p>
        </w:tc>
        <w:tc>
          <w:tcPr>
            <w:tcW w:w="1596" w:type="dxa"/>
          </w:tcPr>
          <w:p w:rsidR="00766DA7" w:rsidRDefault="00766DA7" w:rsidP="00450CAB">
            <w:r>
              <w:t>4256</w:t>
            </w:r>
          </w:p>
        </w:tc>
        <w:tc>
          <w:tcPr>
            <w:tcW w:w="1596" w:type="dxa"/>
          </w:tcPr>
          <w:p w:rsidR="00766DA7" w:rsidRDefault="00766DA7" w:rsidP="00450CAB">
            <w:r>
              <w:t>5,042.00</w:t>
            </w:r>
          </w:p>
        </w:tc>
      </w:tr>
      <w:tr w:rsidR="00766DA7" w:rsidTr="00450CAB">
        <w:tc>
          <w:tcPr>
            <w:tcW w:w="1596" w:type="dxa"/>
          </w:tcPr>
          <w:p w:rsidR="00766DA7" w:rsidRDefault="00766DA7" w:rsidP="00450CAB">
            <w:r>
              <w:t>4204</w:t>
            </w:r>
          </w:p>
        </w:tc>
        <w:tc>
          <w:tcPr>
            <w:tcW w:w="1596" w:type="dxa"/>
          </w:tcPr>
          <w:p w:rsidR="00766DA7" w:rsidRDefault="00766DA7" w:rsidP="00450CAB">
            <w:r>
              <w:t>10/22/2020</w:t>
            </w:r>
          </w:p>
        </w:tc>
        <w:tc>
          <w:tcPr>
            <w:tcW w:w="1596" w:type="dxa"/>
          </w:tcPr>
          <w:p w:rsidR="00766DA7" w:rsidRDefault="00766DA7" w:rsidP="00450CAB">
            <w:r>
              <w:t>45</w:t>
            </w:r>
          </w:p>
        </w:tc>
        <w:tc>
          <w:tcPr>
            <w:tcW w:w="1596" w:type="dxa"/>
          </w:tcPr>
          <w:p w:rsidR="00766DA7" w:rsidRDefault="00766DA7" w:rsidP="00450CAB">
            <w:r>
              <w:t>DGI346</w:t>
            </w:r>
          </w:p>
        </w:tc>
        <w:tc>
          <w:tcPr>
            <w:tcW w:w="1596" w:type="dxa"/>
          </w:tcPr>
          <w:p w:rsidR="00766DA7" w:rsidRDefault="00766DA7" w:rsidP="00450CAB">
            <w:r>
              <w:t>242</w:t>
            </w:r>
          </w:p>
        </w:tc>
        <w:tc>
          <w:tcPr>
            <w:tcW w:w="1596" w:type="dxa"/>
          </w:tcPr>
          <w:p w:rsidR="00766DA7" w:rsidRDefault="00766DA7" w:rsidP="00450CAB">
            <w:r>
              <w:t>156.00</w:t>
            </w:r>
          </w:p>
        </w:tc>
      </w:tr>
    </w:tbl>
    <w:p w:rsidR="00450CAB" w:rsidRDefault="00450CAB" w:rsidP="00450CAB"/>
    <w:p w:rsidR="00A0264E" w:rsidRDefault="00A0264E" w:rsidP="00EE3CE2">
      <w:r>
        <w:t>ORDER</w:t>
      </w:r>
      <w:r w:rsidR="00EE3CE2">
        <w:t xml:space="preserve">   </w:t>
      </w:r>
      <w:proofErr w:type="gramStart"/>
      <w:r w:rsidR="00EE3CE2">
        <w:t xml:space="preserve">   </w:t>
      </w:r>
      <w:r>
        <w:t>(</w:t>
      </w:r>
      <w:proofErr w:type="gramEnd"/>
      <w:r>
        <w:t>Without Repeating Data)</w:t>
      </w:r>
    </w:p>
    <w:tbl>
      <w:tblPr>
        <w:tblStyle w:val="TableGrid"/>
        <w:tblW w:w="0" w:type="auto"/>
        <w:tblLook w:val="04A0" w:firstRow="1" w:lastRow="0" w:firstColumn="1" w:lastColumn="0" w:noHBand="0" w:noVBand="1"/>
      </w:tblPr>
      <w:tblGrid>
        <w:gridCol w:w="1513"/>
        <w:gridCol w:w="1561"/>
        <w:gridCol w:w="1588"/>
        <w:gridCol w:w="1533"/>
        <w:gridCol w:w="1587"/>
        <w:gridCol w:w="1568"/>
      </w:tblGrid>
      <w:tr w:rsidR="00A0264E" w:rsidTr="00783290">
        <w:tc>
          <w:tcPr>
            <w:tcW w:w="1596" w:type="dxa"/>
          </w:tcPr>
          <w:p w:rsidR="00A0264E" w:rsidRDefault="00A0264E" w:rsidP="00783290">
            <w:r>
              <w:t>Order#</w:t>
            </w:r>
          </w:p>
        </w:tc>
        <w:tc>
          <w:tcPr>
            <w:tcW w:w="1596" w:type="dxa"/>
          </w:tcPr>
          <w:p w:rsidR="00A0264E" w:rsidRDefault="00A0264E" w:rsidP="00783290">
            <w:proofErr w:type="spellStart"/>
            <w:r>
              <w:t>OrderDate</w:t>
            </w:r>
            <w:proofErr w:type="spellEnd"/>
          </w:p>
        </w:tc>
        <w:tc>
          <w:tcPr>
            <w:tcW w:w="1596" w:type="dxa"/>
          </w:tcPr>
          <w:p w:rsidR="00A0264E" w:rsidRDefault="00A0264E" w:rsidP="00783290">
            <w:proofErr w:type="spellStart"/>
            <w:r>
              <w:t>CustomerNum</w:t>
            </w:r>
            <w:proofErr w:type="spellEnd"/>
          </w:p>
        </w:tc>
        <w:tc>
          <w:tcPr>
            <w:tcW w:w="1596" w:type="dxa"/>
          </w:tcPr>
          <w:p w:rsidR="00A0264E" w:rsidRDefault="00A0264E" w:rsidP="00783290">
            <w:proofErr w:type="spellStart"/>
            <w:r>
              <w:t>PartNum</w:t>
            </w:r>
            <w:proofErr w:type="spellEnd"/>
          </w:p>
        </w:tc>
        <w:tc>
          <w:tcPr>
            <w:tcW w:w="1596" w:type="dxa"/>
          </w:tcPr>
          <w:p w:rsidR="00A0264E" w:rsidRDefault="00A0264E" w:rsidP="00783290">
            <w:proofErr w:type="spellStart"/>
            <w:r>
              <w:t>NumbOrdered</w:t>
            </w:r>
            <w:proofErr w:type="spellEnd"/>
          </w:p>
        </w:tc>
        <w:tc>
          <w:tcPr>
            <w:tcW w:w="1596" w:type="dxa"/>
          </w:tcPr>
          <w:p w:rsidR="00A0264E" w:rsidRDefault="00A0264E" w:rsidP="00783290">
            <w:proofErr w:type="spellStart"/>
            <w:r>
              <w:t>QuotedPrice</w:t>
            </w:r>
            <w:proofErr w:type="spellEnd"/>
          </w:p>
        </w:tc>
      </w:tr>
      <w:tr w:rsidR="00A0264E" w:rsidTr="00783290">
        <w:tc>
          <w:tcPr>
            <w:tcW w:w="1596" w:type="dxa"/>
          </w:tcPr>
          <w:p w:rsidR="00A0264E" w:rsidRDefault="00A0264E" w:rsidP="00783290">
            <w:r>
              <w:t>23564</w:t>
            </w:r>
          </w:p>
        </w:tc>
        <w:tc>
          <w:tcPr>
            <w:tcW w:w="1596" w:type="dxa"/>
          </w:tcPr>
          <w:p w:rsidR="00A0264E" w:rsidRDefault="00A0264E" w:rsidP="00783290">
            <w:r>
              <w:t>10/20/2020</w:t>
            </w:r>
          </w:p>
        </w:tc>
        <w:tc>
          <w:tcPr>
            <w:tcW w:w="1596" w:type="dxa"/>
          </w:tcPr>
          <w:p w:rsidR="00A0264E" w:rsidRDefault="00A0264E" w:rsidP="00783290">
            <w:r>
              <w:t>250</w:t>
            </w:r>
          </w:p>
        </w:tc>
        <w:tc>
          <w:tcPr>
            <w:tcW w:w="1596" w:type="dxa"/>
          </w:tcPr>
          <w:p w:rsidR="00A0264E" w:rsidRDefault="00A0264E" w:rsidP="00783290">
            <w:r>
              <w:t>ANZ342</w:t>
            </w:r>
          </w:p>
        </w:tc>
        <w:tc>
          <w:tcPr>
            <w:tcW w:w="1596" w:type="dxa"/>
          </w:tcPr>
          <w:p w:rsidR="00A0264E" w:rsidRDefault="00A0264E" w:rsidP="00783290">
            <w:r>
              <w:t>244</w:t>
            </w:r>
          </w:p>
        </w:tc>
        <w:tc>
          <w:tcPr>
            <w:tcW w:w="1596" w:type="dxa"/>
          </w:tcPr>
          <w:p w:rsidR="00A0264E" w:rsidRDefault="00A0264E" w:rsidP="00783290">
            <w:r>
              <w:t>500.00</w:t>
            </w:r>
          </w:p>
        </w:tc>
      </w:tr>
      <w:tr w:rsidR="00A0264E" w:rsidTr="00783290">
        <w:tc>
          <w:tcPr>
            <w:tcW w:w="1596" w:type="dxa"/>
          </w:tcPr>
          <w:p w:rsidR="00A0264E" w:rsidRDefault="00A0264E" w:rsidP="00783290">
            <w:r>
              <w:t>35322</w:t>
            </w:r>
          </w:p>
        </w:tc>
        <w:tc>
          <w:tcPr>
            <w:tcW w:w="1596" w:type="dxa"/>
          </w:tcPr>
          <w:p w:rsidR="00A0264E" w:rsidRDefault="00A0264E" w:rsidP="00783290">
            <w:r>
              <w:t>10/20/2020</w:t>
            </w:r>
          </w:p>
        </w:tc>
        <w:tc>
          <w:tcPr>
            <w:tcW w:w="1596" w:type="dxa"/>
          </w:tcPr>
          <w:p w:rsidR="00A0264E" w:rsidRDefault="00A0264E" w:rsidP="00783290">
            <w:r>
              <w:t>246</w:t>
            </w:r>
          </w:p>
        </w:tc>
        <w:tc>
          <w:tcPr>
            <w:tcW w:w="1596" w:type="dxa"/>
          </w:tcPr>
          <w:p w:rsidR="00A0264E" w:rsidRDefault="00A0264E" w:rsidP="00783290">
            <w:r>
              <w:t>RR0494</w:t>
            </w:r>
          </w:p>
        </w:tc>
        <w:tc>
          <w:tcPr>
            <w:tcW w:w="1596" w:type="dxa"/>
          </w:tcPr>
          <w:p w:rsidR="00A0264E" w:rsidRDefault="00A0264E" w:rsidP="00783290">
            <w:r>
              <w:t>2</w:t>
            </w:r>
          </w:p>
        </w:tc>
        <w:tc>
          <w:tcPr>
            <w:tcW w:w="1596" w:type="dxa"/>
          </w:tcPr>
          <w:p w:rsidR="00A0264E" w:rsidRDefault="00A0264E" w:rsidP="00783290">
            <w:r>
              <w:t>240.00</w:t>
            </w:r>
          </w:p>
        </w:tc>
      </w:tr>
      <w:tr w:rsidR="00A0264E" w:rsidTr="00783290">
        <w:tc>
          <w:tcPr>
            <w:tcW w:w="1596" w:type="dxa"/>
          </w:tcPr>
          <w:p w:rsidR="00A0264E" w:rsidRDefault="00A0264E" w:rsidP="00783290">
            <w:r>
              <w:t>45224</w:t>
            </w:r>
          </w:p>
        </w:tc>
        <w:tc>
          <w:tcPr>
            <w:tcW w:w="1596" w:type="dxa"/>
          </w:tcPr>
          <w:p w:rsidR="00A0264E" w:rsidRDefault="00A0264E" w:rsidP="00783290">
            <w:r>
              <w:t>10/20/2020</w:t>
            </w:r>
          </w:p>
        </w:tc>
        <w:tc>
          <w:tcPr>
            <w:tcW w:w="1596" w:type="dxa"/>
          </w:tcPr>
          <w:p w:rsidR="00A0264E" w:rsidRDefault="00A0264E" w:rsidP="00783290">
            <w:r>
              <w:t>246</w:t>
            </w:r>
          </w:p>
        </w:tc>
        <w:tc>
          <w:tcPr>
            <w:tcW w:w="1596" w:type="dxa"/>
          </w:tcPr>
          <w:p w:rsidR="00A0264E" w:rsidRDefault="00A0264E" w:rsidP="00783290">
            <w:r>
              <w:t>RR0445</w:t>
            </w:r>
          </w:p>
        </w:tc>
        <w:tc>
          <w:tcPr>
            <w:tcW w:w="1596" w:type="dxa"/>
          </w:tcPr>
          <w:p w:rsidR="00A0264E" w:rsidRDefault="00A0264E" w:rsidP="00A0264E">
            <w:r>
              <w:t>1</w:t>
            </w:r>
          </w:p>
        </w:tc>
        <w:tc>
          <w:tcPr>
            <w:tcW w:w="1596" w:type="dxa"/>
          </w:tcPr>
          <w:p w:rsidR="00A0264E" w:rsidRDefault="00A0264E" w:rsidP="00A0264E">
            <w:r>
              <w:t>157.00</w:t>
            </w:r>
          </w:p>
        </w:tc>
      </w:tr>
      <w:tr w:rsidR="00A0264E" w:rsidTr="00783290">
        <w:tc>
          <w:tcPr>
            <w:tcW w:w="1596" w:type="dxa"/>
          </w:tcPr>
          <w:p w:rsidR="00A0264E" w:rsidRDefault="00A0264E" w:rsidP="00783290">
            <w:r>
              <w:t>7553</w:t>
            </w:r>
          </w:p>
        </w:tc>
        <w:tc>
          <w:tcPr>
            <w:tcW w:w="1596" w:type="dxa"/>
          </w:tcPr>
          <w:p w:rsidR="00A0264E" w:rsidRDefault="00A0264E" w:rsidP="00783290">
            <w:r>
              <w:t>10/21/2020</w:t>
            </w:r>
          </w:p>
        </w:tc>
        <w:tc>
          <w:tcPr>
            <w:tcW w:w="1596" w:type="dxa"/>
          </w:tcPr>
          <w:p w:rsidR="00A0264E" w:rsidRDefault="00A0264E" w:rsidP="00783290">
            <w:r>
              <w:t>503</w:t>
            </w:r>
          </w:p>
        </w:tc>
        <w:tc>
          <w:tcPr>
            <w:tcW w:w="1596" w:type="dxa"/>
          </w:tcPr>
          <w:p w:rsidR="00A0264E" w:rsidRDefault="00A0264E" w:rsidP="00783290">
            <w:r>
              <w:t>ANZ342</w:t>
            </w:r>
          </w:p>
        </w:tc>
        <w:tc>
          <w:tcPr>
            <w:tcW w:w="1596" w:type="dxa"/>
          </w:tcPr>
          <w:p w:rsidR="00A0264E" w:rsidRDefault="00A0264E" w:rsidP="00783290">
            <w:r>
              <w:t>450</w:t>
            </w:r>
          </w:p>
        </w:tc>
        <w:tc>
          <w:tcPr>
            <w:tcW w:w="1596" w:type="dxa"/>
          </w:tcPr>
          <w:p w:rsidR="00A0264E" w:rsidRDefault="00A0264E" w:rsidP="00783290">
            <w:r>
              <w:t>639.00</w:t>
            </w:r>
          </w:p>
        </w:tc>
      </w:tr>
      <w:tr w:rsidR="00A0264E" w:rsidTr="00783290">
        <w:tc>
          <w:tcPr>
            <w:tcW w:w="1596" w:type="dxa"/>
          </w:tcPr>
          <w:p w:rsidR="00A0264E" w:rsidRDefault="00A0264E" w:rsidP="00783290">
            <w:r>
              <w:t>2458</w:t>
            </w:r>
          </w:p>
        </w:tc>
        <w:tc>
          <w:tcPr>
            <w:tcW w:w="1596" w:type="dxa"/>
          </w:tcPr>
          <w:p w:rsidR="00A0264E" w:rsidRDefault="00A0264E" w:rsidP="00783290">
            <w:r>
              <w:t>10/21/2020</w:t>
            </w:r>
          </w:p>
        </w:tc>
        <w:tc>
          <w:tcPr>
            <w:tcW w:w="1596" w:type="dxa"/>
          </w:tcPr>
          <w:p w:rsidR="00A0264E" w:rsidRDefault="00A0264E" w:rsidP="00783290">
            <w:r>
              <w:t>455</w:t>
            </w:r>
          </w:p>
        </w:tc>
        <w:tc>
          <w:tcPr>
            <w:tcW w:w="1596" w:type="dxa"/>
          </w:tcPr>
          <w:p w:rsidR="00A0264E" w:rsidRDefault="00A0264E" w:rsidP="00783290">
            <w:r>
              <w:t>CD9453</w:t>
            </w:r>
          </w:p>
        </w:tc>
        <w:tc>
          <w:tcPr>
            <w:tcW w:w="1596" w:type="dxa"/>
          </w:tcPr>
          <w:p w:rsidR="00A0264E" w:rsidRDefault="00A0264E" w:rsidP="00783290">
            <w:r>
              <w:t>4256</w:t>
            </w:r>
          </w:p>
        </w:tc>
        <w:tc>
          <w:tcPr>
            <w:tcW w:w="1596" w:type="dxa"/>
          </w:tcPr>
          <w:p w:rsidR="00A0264E" w:rsidRDefault="00A0264E" w:rsidP="00783290">
            <w:r>
              <w:t>5,042.00</w:t>
            </w:r>
          </w:p>
        </w:tc>
      </w:tr>
      <w:tr w:rsidR="00A0264E" w:rsidTr="00783290">
        <w:tc>
          <w:tcPr>
            <w:tcW w:w="1596" w:type="dxa"/>
          </w:tcPr>
          <w:p w:rsidR="00A0264E" w:rsidRDefault="00A0264E" w:rsidP="00783290">
            <w:r>
              <w:t>4204</w:t>
            </w:r>
          </w:p>
        </w:tc>
        <w:tc>
          <w:tcPr>
            <w:tcW w:w="1596" w:type="dxa"/>
          </w:tcPr>
          <w:p w:rsidR="00A0264E" w:rsidRDefault="00A0264E" w:rsidP="00783290">
            <w:r>
              <w:t>10/22/2020</w:t>
            </w:r>
          </w:p>
        </w:tc>
        <w:tc>
          <w:tcPr>
            <w:tcW w:w="1596" w:type="dxa"/>
          </w:tcPr>
          <w:p w:rsidR="00A0264E" w:rsidRDefault="00A0264E" w:rsidP="00783290">
            <w:r>
              <w:t>45</w:t>
            </w:r>
          </w:p>
        </w:tc>
        <w:tc>
          <w:tcPr>
            <w:tcW w:w="1596" w:type="dxa"/>
          </w:tcPr>
          <w:p w:rsidR="00A0264E" w:rsidRDefault="00A0264E" w:rsidP="00783290">
            <w:r>
              <w:t>DGI346</w:t>
            </w:r>
          </w:p>
        </w:tc>
        <w:tc>
          <w:tcPr>
            <w:tcW w:w="1596" w:type="dxa"/>
          </w:tcPr>
          <w:p w:rsidR="00A0264E" w:rsidRDefault="00A0264E" w:rsidP="00783290">
            <w:r>
              <w:t>242</w:t>
            </w:r>
          </w:p>
        </w:tc>
        <w:tc>
          <w:tcPr>
            <w:tcW w:w="1596" w:type="dxa"/>
          </w:tcPr>
          <w:p w:rsidR="00A0264E" w:rsidRDefault="00A0264E" w:rsidP="00783290">
            <w:r>
              <w:t>156.00</w:t>
            </w:r>
          </w:p>
        </w:tc>
      </w:tr>
    </w:tbl>
    <w:p w:rsidR="00A0264E" w:rsidRDefault="00A0264E" w:rsidP="00450CAB"/>
    <w:p w:rsidR="000D1BD8" w:rsidRDefault="000D1BD8" w:rsidP="000D1BD8">
      <w:r>
        <w:t>Repeating data is data that is stored in the same field. A combination of data stored toget</w:t>
      </w:r>
      <w:r w:rsidR="00BC2B68">
        <w:t>her for the same customer is an</w:t>
      </w:r>
      <w:r>
        <w:t xml:space="preserve"> example.</w:t>
      </w:r>
    </w:p>
    <w:p w:rsidR="00DB415E" w:rsidRPr="00841D9F" w:rsidRDefault="00635A2B" w:rsidP="00DB415E">
      <w:pPr>
        <w:rPr>
          <w:b/>
          <w:bCs/>
        </w:rPr>
      </w:pPr>
      <w:r w:rsidRPr="00841D9F">
        <w:rPr>
          <w:b/>
          <w:bCs/>
        </w:rPr>
        <w:t>3. Please don’t use X, Y, Z or A, B, C or such abstract variables.  Only real world data examples are permissible.</w:t>
      </w:r>
    </w:p>
    <w:p w:rsidR="00635A2B" w:rsidRPr="00841D9F" w:rsidRDefault="00635A2B" w:rsidP="00F6090F">
      <w:pPr>
        <w:rPr>
          <w:b/>
          <w:bCs/>
        </w:rPr>
      </w:pPr>
      <w:r w:rsidRPr="00841D9F">
        <w:rPr>
          <w:b/>
          <w:bCs/>
        </w:rPr>
        <w:t>Explain subtype and provide an example.</w:t>
      </w:r>
    </w:p>
    <w:p w:rsidR="002074AC" w:rsidRPr="002074AC" w:rsidRDefault="002074AC" w:rsidP="002074AC">
      <w:r w:rsidRPr="002074AC">
        <w:t xml:space="preserve">A subtype is an entity of a </w:t>
      </w:r>
      <w:proofErr w:type="spellStart"/>
      <w:r w:rsidRPr="002074AC">
        <w:t>supertype</w:t>
      </w:r>
      <w:proofErr w:type="spellEnd"/>
      <w:r w:rsidRPr="002074AC">
        <w:t xml:space="preserve"> entity, which a </w:t>
      </w:r>
      <w:proofErr w:type="spellStart"/>
      <w:r w:rsidRPr="002074AC">
        <w:t>supertype</w:t>
      </w:r>
      <w:proofErr w:type="spellEnd"/>
      <w:r w:rsidRPr="002074AC">
        <w:t xml:space="preserve"> may be related to one or more subtype entity.  When dealing with specialization hierarchy, the subtypes only have one </w:t>
      </w:r>
      <w:proofErr w:type="spellStart"/>
      <w:r w:rsidRPr="002074AC">
        <w:t>supertype</w:t>
      </w:r>
      <w:proofErr w:type="spellEnd"/>
      <w:r w:rsidRPr="002074AC">
        <w:t xml:space="preserve"> relationship.  The subtypes inherit the </w:t>
      </w:r>
      <w:proofErr w:type="spellStart"/>
      <w:r w:rsidRPr="002074AC">
        <w:t>supertypes</w:t>
      </w:r>
      <w:proofErr w:type="spellEnd"/>
      <w:r w:rsidRPr="002074AC">
        <w:t xml:space="preserve"> attributes.  To determine which </w:t>
      </w:r>
      <w:proofErr w:type="spellStart"/>
      <w:r w:rsidRPr="002074AC">
        <w:t>supertype</w:t>
      </w:r>
      <w:proofErr w:type="spellEnd"/>
      <w:r w:rsidRPr="002074AC">
        <w:t xml:space="preserve"> the subtype occurs in, we have the subtype discrim</w:t>
      </w:r>
      <w:r>
        <w:t>inat</w:t>
      </w:r>
      <w:r w:rsidRPr="002074AC">
        <w:t>or.  For example, the subtype discriminator determines if it has a partial or total completeness, also is it specialization or generalization.  Basically, a subgrouping of the entities in an entity type that is meaningful to the organization and that shares common attributes or relationships distinct from other subgroupings. </w:t>
      </w:r>
    </w:p>
    <w:p w:rsidR="002074AC" w:rsidRDefault="002074AC" w:rsidP="00096B51">
      <w:r>
        <w:t>An example would be,</w:t>
      </w:r>
      <w:r w:rsidR="00096B51">
        <w:t xml:space="preserve"> a</w:t>
      </w:r>
      <w:r>
        <w:t>n employee can be of subtype</w:t>
      </w:r>
      <w:r w:rsidR="00220FC6">
        <w:t>s</w:t>
      </w:r>
      <w:r>
        <w:t xml:space="preserve"> of mechanic, developer, actor.   Now the attributes of the </w:t>
      </w:r>
      <w:proofErr w:type="spellStart"/>
      <w:r>
        <w:t>superkey</w:t>
      </w:r>
      <w:proofErr w:type="spellEnd"/>
      <w:r>
        <w:t xml:space="preserve"> </w:t>
      </w:r>
      <w:r w:rsidR="00220FC6">
        <w:t xml:space="preserve">employee </w:t>
      </w:r>
      <w:r>
        <w:t xml:space="preserve">will be absorbed by all the </w:t>
      </w:r>
      <w:proofErr w:type="spellStart"/>
      <w:r>
        <w:t>subkeys</w:t>
      </w:r>
      <w:proofErr w:type="spellEnd"/>
      <w:r>
        <w:t>, which have unique attributes.</w:t>
      </w:r>
      <w:r w:rsidR="00220FC6">
        <w:t xml:space="preserve">  </w:t>
      </w:r>
      <w:r w:rsidR="00220FC6">
        <w:lastRenderedPageBreak/>
        <w:t xml:space="preserve">The </w:t>
      </w:r>
      <w:r w:rsidR="00096B51">
        <w:t xml:space="preserve">inherited </w:t>
      </w:r>
      <w:r w:rsidR="00220FC6">
        <w:t xml:space="preserve">relationship between them can be either </w:t>
      </w:r>
      <w:r w:rsidR="00096B51">
        <w:t xml:space="preserve">disjoint, overlapping, or has.  The it can be a partial or complete constraint.  The relationship is defined by what the subtype discriminator is.  </w:t>
      </w:r>
    </w:p>
    <w:p w:rsidR="00635A2B" w:rsidRPr="00841D9F" w:rsidRDefault="00635A2B" w:rsidP="00635A2B">
      <w:pPr>
        <w:rPr>
          <w:b/>
          <w:bCs/>
        </w:rPr>
      </w:pPr>
      <w:r w:rsidRPr="00841D9F">
        <w:rPr>
          <w:b/>
          <w:bCs/>
        </w:rPr>
        <w:t>2. Explain these terms with an example for each:</w:t>
      </w:r>
    </w:p>
    <w:p w:rsidR="00635A2B" w:rsidRPr="00841D9F" w:rsidRDefault="00635A2B" w:rsidP="00635A2B">
      <w:pPr>
        <w:rPr>
          <w:b/>
          <w:bCs/>
        </w:rPr>
      </w:pPr>
      <w:r w:rsidRPr="00841D9F">
        <w:rPr>
          <w:b/>
          <w:bCs/>
        </w:rPr>
        <w:t>a. Partial Dependency</w:t>
      </w:r>
    </w:p>
    <w:p w:rsidR="00096B51" w:rsidRPr="00096B51" w:rsidRDefault="00096B51" w:rsidP="00096B51">
      <w:r w:rsidRPr="00096B51">
        <w:t>Partial Dependency is a form of Functional dependency that holds on a set of attributes.  It is about the complete dependency of a right hand side attribute on one of the left hand side attributes.  In a functional dependency XY → Z, if Z (RHS attribute) can be uniquely identified by one of the LHS attributes, then the functional dependency is partial dependency.</w:t>
      </w:r>
    </w:p>
    <w:p w:rsidR="00EC31A3" w:rsidRPr="00EC31A3" w:rsidRDefault="00EC31A3" w:rsidP="00EC31A3">
      <w:r w:rsidRPr="00EC31A3">
        <w:t>If we follow second normal form, then every non-prime attribute should be fully functionally dependent on prime key attribute.</w:t>
      </w:r>
    </w:p>
    <w:p w:rsidR="00EC31A3" w:rsidRPr="00EC31A3" w:rsidRDefault="00EC31A3" w:rsidP="00EC31A3">
      <w:r>
        <w:rPr>
          <w:noProof/>
        </w:rPr>
        <w:drawing>
          <wp:inline distT="0" distB="0" distL="0" distR="0" wp14:anchorId="7DB96EEF" wp14:editId="4DE1C0F5">
            <wp:extent cx="5048885" cy="1712595"/>
            <wp:effectExtent l="0" t="0" r="0" b="1905"/>
            <wp:docPr id="1" name="Picture 1" descr="Relation not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 not in 2N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885" cy="1712595"/>
                    </a:xfrm>
                    <a:prstGeom prst="rect">
                      <a:avLst/>
                    </a:prstGeom>
                    <a:noFill/>
                    <a:ln>
                      <a:noFill/>
                    </a:ln>
                  </pic:spPr>
                </pic:pic>
              </a:graphicData>
            </a:graphic>
          </wp:inline>
        </w:drawing>
      </w:r>
    </w:p>
    <w:p w:rsidR="00DB415E" w:rsidRDefault="00EC31A3" w:rsidP="00EC31A3">
      <w:r w:rsidRPr="00EC31A3">
        <w:t xml:space="preserve">We see here in </w:t>
      </w:r>
      <w:proofErr w:type="spellStart"/>
      <w:r w:rsidRPr="00EC31A3">
        <w:t>Student_Project</w:t>
      </w:r>
      <w:proofErr w:type="spellEnd"/>
      <w:r w:rsidRPr="00EC31A3">
        <w:t xml:space="preserve"> relation that the prime key attributes are </w:t>
      </w:r>
      <w:proofErr w:type="spellStart"/>
      <w:r w:rsidRPr="00EC31A3">
        <w:t>Stu_ID</w:t>
      </w:r>
      <w:proofErr w:type="spellEnd"/>
      <w:r w:rsidRPr="00EC31A3">
        <w:t xml:space="preserve"> and </w:t>
      </w:r>
      <w:proofErr w:type="spellStart"/>
      <w:r w:rsidRPr="00EC31A3">
        <w:t>Proj_ID</w:t>
      </w:r>
      <w:proofErr w:type="spellEnd"/>
      <w:r w:rsidRPr="00EC31A3">
        <w:t xml:space="preserve">. </w:t>
      </w:r>
      <w:r>
        <w:t xml:space="preserve"> </w:t>
      </w:r>
      <w:r w:rsidRPr="00EC31A3">
        <w:t>According to the rule, n</w:t>
      </w:r>
      <w:r>
        <w:t>on-key attributes, therefore</w:t>
      </w:r>
      <w:r w:rsidRPr="00EC31A3">
        <w:t xml:space="preserve"> </w:t>
      </w:r>
      <w:proofErr w:type="spellStart"/>
      <w:r w:rsidRPr="00EC31A3">
        <w:t>Stu_Name</w:t>
      </w:r>
      <w:proofErr w:type="spellEnd"/>
      <w:r w:rsidRPr="00EC31A3">
        <w:t xml:space="preserve"> and </w:t>
      </w:r>
      <w:proofErr w:type="spellStart"/>
      <w:r w:rsidRPr="00EC31A3">
        <w:t>Proj_Name</w:t>
      </w:r>
      <w:proofErr w:type="spellEnd"/>
      <w:r w:rsidRPr="00EC31A3">
        <w:t xml:space="preserve"> must be dependent upon both and not on any of the prime key attribute individually. </w:t>
      </w:r>
      <w:r>
        <w:t xml:space="preserve"> </w:t>
      </w:r>
      <w:r w:rsidRPr="00EC31A3">
        <w:t xml:space="preserve">But we find that </w:t>
      </w:r>
      <w:proofErr w:type="spellStart"/>
      <w:r w:rsidRPr="00EC31A3">
        <w:t>Stu_Name</w:t>
      </w:r>
      <w:proofErr w:type="spellEnd"/>
      <w:r w:rsidRPr="00EC31A3">
        <w:t xml:space="preserve"> can be identified by </w:t>
      </w:r>
      <w:proofErr w:type="spellStart"/>
      <w:r w:rsidRPr="00EC31A3">
        <w:t>Stu_ID</w:t>
      </w:r>
      <w:proofErr w:type="spellEnd"/>
      <w:r w:rsidRPr="00EC31A3">
        <w:t xml:space="preserve"> and </w:t>
      </w:r>
      <w:proofErr w:type="spellStart"/>
      <w:r w:rsidRPr="00EC31A3">
        <w:t>Proj_Name</w:t>
      </w:r>
      <w:proofErr w:type="spellEnd"/>
      <w:r w:rsidRPr="00EC31A3">
        <w:t xml:space="preserve"> can be identified by </w:t>
      </w:r>
      <w:proofErr w:type="spellStart"/>
      <w:r w:rsidRPr="00EC31A3">
        <w:t>Proj_ID</w:t>
      </w:r>
      <w:proofErr w:type="spellEnd"/>
      <w:r w:rsidRPr="00EC31A3">
        <w:t xml:space="preserve"> independently. </w:t>
      </w:r>
      <w:r>
        <w:t xml:space="preserve"> </w:t>
      </w:r>
      <w:r w:rsidRPr="00EC31A3">
        <w:t>This is called partial dependency</w:t>
      </w:r>
      <w:r>
        <w:t>, which is not allowed in Second Normal Form.</w:t>
      </w:r>
    </w:p>
    <w:p w:rsidR="00EC31A3" w:rsidRDefault="00EC31A3" w:rsidP="00EC31A3">
      <w:r>
        <w:rPr>
          <w:noProof/>
        </w:rPr>
        <w:drawing>
          <wp:inline distT="0" distB="0" distL="0" distR="0">
            <wp:extent cx="3812540" cy="1906270"/>
            <wp:effectExtent l="0" t="0" r="0" b="0"/>
            <wp:docPr id="2" name="Picture 2" descr="Relation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  in 2N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2540" cy="1906270"/>
                    </a:xfrm>
                    <a:prstGeom prst="rect">
                      <a:avLst/>
                    </a:prstGeom>
                    <a:noFill/>
                    <a:ln>
                      <a:noFill/>
                    </a:ln>
                  </pic:spPr>
                </pic:pic>
              </a:graphicData>
            </a:graphic>
          </wp:inline>
        </w:drawing>
      </w:r>
    </w:p>
    <w:p w:rsidR="00EC31A3" w:rsidRDefault="00EC31A3" w:rsidP="00EC31A3">
      <w:r w:rsidRPr="00EC31A3">
        <w:t>Broke the relation in two as depicted in the above picture. So there exists no partial dependency.</w:t>
      </w:r>
    </w:p>
    <w:p w:rsidR="00635A2B" w:rsidRPr="00841D9F" w:rsidRDefault="00635A2B" w:rsidP="00635A2B">
      <w:pPr>
        <w:rPr>
          <w:b/>
          <w:bCs/>
        </w:rPr>
      </w:pPr>
      <w:r w:rsidRPr="00841D9F">
        <w:rPr>
          <w:b/>
          <w:bCs/>
        </w:rPr>
        <w:t>b. Repeating Data</w:t>
      </w:r>
    </w:p>
    <w:p w:rsidR="00DB415E" w:rsidRDefault="00AB0E0A" w:rsidP="00AB0E0A">
      <w:pPr>
        <w:pStyle w:val="ListParagraph"/>
        <w:numPr>
          <w:ilvl w:val="0"/>
          <w:numId w:val="8"/>
        </w:numPr>
      </w:pPr>
      <w:r w:rsidRPr="00AB0E0A">
        <w:t>Group of multiple entries of same type can exist for any single key attribute occurrence</w:t>
      </w:r>
    </w:p>
    <w:p w:rsidR="00AB0E0A" w:rsidRDefault="00AB0E0A" w:rsidP="00AB0E0A">
      <w:r>
        <w:lastRenderedPageBreak/>
        <w:t>ORDERS</w:t>
      </w:r>
    </w:p>
    <w:tbl>
      <w:tblPr>
        <w:tblStyle w:val="TableGrid"/>
        <w:tblW w:w="0" w:type="auto"/>
        <w:tblLook w:val="04A0" w:firstRow="1" w:lastRow="0" w:firstColumn="1" w:lastColumn="0" w:noHBand="0" w:noVBand="1"/>
      </w:tblPr>
      <w:tblGrid>
        <w:gridCol w:w="1513"/>
        <w:gridCol w:w="1561"/>
        <w:gridCol w:w="1588"/>
        <w:gridCol w:w="1533"/>
        <w:gridCol w:w="1587"/>
        <w:gridCol w:w="1568"/>
      </w:tblGrid>
      <w:tr w:rsidR="00AB0E0A" w:rsidTr="00520058">
        <w:tc>
          <w:tcPr>
            <w:tcW w:w="1596" w:type="dxa"/>
          </w:tcPr>
          <w:p w:rsidR="00AB0E0A" w:rsidRDefault="00AB0E0A" w:rsidP="00520058">
            <w:r>
              <w:t>Order#</w:t>
            </w:r>
          </w:p>
        </w:tc>
        <w:tc>
          <w:tcPr>
            <w:tcW w:w="1596" w:type="dxa"/>
          </w:tcPr>
          <w:p w:rsidR="00AB0E0A" w:rsidRDefault="00AB0E0A" w:rsidP="00520058">
            <w:proofErr w:type="spellStart"/>
            <w:r>
              <w:t>OrderDate</w:t>
            </w:r>
            <w:proofErr w:type="spellEnd"/>
          </w:p>
        </w:tc>
        <w:tc>
          <w:tcPr>
            <w:tcW w:w="1596" w:type="dxa"/>
          </w:tcPr>
          <w:p w:rsidR="00AB0E0A" w:rsidRDefault="00AB0E0A" w:rsidP="00520058">
            <w:proofErr w:type="spellStart"/>
            <w:r>
              <w:t>CustomerNum</w:t>
            </w:r>
            <w:proofErr w:type="spellEnd"/>
          </w:p>
        </w:tc>
        <w:tc>
          <w:tcPr>
            <w:tcW w:w="1596" w:type="dxa"/>
          </w:tcPr>
          <w:p w:rsidR="00AB0E0A" w:rsidRDefault="00AB0E0A" w:rsidP="00520058">
            <w:proofErr w:type="spellStart"/>
            <w:r>
              <w:t>PartNum</w:t>
            </w:r>
            <w:proofErr w:type="spellEnd"/>
          </w:p>
        </w:tc>
        <w:tc>
          <w:tcPr>
            <w:tcW w:w="1596" w:type="dxa"/>
          </w:tcPr>
          <w:p w:rsidR="00AB0E0A" w:rsidRDefault="00AB0E0A" w:rsidP="00520058">
            <w:proofErr w:type="spellStart"/>
            <w:r>
              <w:t>NumbOrdered</w:t>
            </w:r>
            <w:proofErr w:type="spellEnd"/>
          </w:p>
        </w:tc>
        <w:tc>
          <w:tcPr>
            <w:tcW w:w="1596" w:type="dxa"/>
          </w:tcPr>
          <w:p w:rsidR="00AB0E0A" w:rsidRDefault="00AB0E0A" w:rsidP="00520058">
            <w:proofErr w:type="spellStart"/>
            <w:r>
              <w:t>QuotedPrice</w:t>
            </w:r>
            <w:proofErr w:type="spellEnd"/>
          </w:p>
        </w:tc>
      </w:tr>
      <w:tr w:rsidR="00AB0E0A" w:rsidTr="00520058">
        <w:tc>
          <w:tcPr>
            <w:tcW w:w="1596" w:type="dxa"/>
          </w:tcPr>
          <w:p w:rsidR="00AB0E0A" w:rsidRDefault="00AB0E0A" w:rsidP="00520058">
            <w:r>
              <w:t>23564</w:t>
            </w:r>
          </w:p>
        </w:tc>
        <w:tc>
          <w:tcPr>
            <w:tcW w:w="1596" w:type="dxa"/>
          </w:tcPr>
          <w:p w:rsidR="00AB0E0A" w:rsidRDefault="00AB0E0A" w:rsidP="00520058">
            <w:r>
              <w:t>10/20/2020</w:t>
            </w:r>
          </w:p>
        </w:tc>
        <w:tc>
          <w:tcPr>
            <w:tcW w:w="1596" w:type="dxa"/>
          </w:tcPr>
          <w:p w:rsidR="00AB0E0A" w:rsidRDefault="00AB0E0A" w:rsidP="00520058">
            <w:r>
              <w:t>250</w:t>
            </w:r>
          </w:p>
        </w:tc>
        <w:tc>
          <w:tcPr>
            <w:tcW w:w="1596" w:type="dxa"/>
          </w:tcPr>
          <w:p w:rsidR="00AB0E0A" w:rsidRDefault="00AB0E0A" w:rsidP="00520058">
            <w:r>
              <w:t>ANZ342</w:t>
            </w:r>
          </w:p>
        </w:tc>
        <w:tc>
          <w:tcPr>
            <w:tcW w:w="1596" w:type="dxa"/>
          </w:tcPr>
          <w:p w:rsidR="00AB0E0A" w:rsidRDefault="00AB0E0A" w:rsidP="00520058">
            <w:r>
              <w:t>244</w:t>
            </w:r>
          </w:p>
        </w:tc>
        <w:tc>
          <w:tcPr>
            <w:tcW w:w="1596" w:type="dxa"/>
          </w:tcPr>
          <w:p w:rsidR="00AB0E0A" w:rsidRDefault="00AB0E0A" w:rsidP="00520058">
            <w:r>
              <w:t>500.00</w:t>
            </w:r>
          </w:p>
        </w:tc>
      </w:tr>
      <w:tr w:rsidR="00AB0E0A" w:rsidTr="00520058">
        <w:tc>
          <w:tcPr>
            <w:tcW w:w="1596" w:type="dxa"/>
          </w:tcPr>
          <w:p w:rsidR="00AB0E0A" w:rsidRDefault="00AB0E0A" w:rsidP="00520058">
            <w:r>
              <w:t>45224</w:t>
            </w:r>
          </w:p>
        </w:tc>
        <w:tc>
          <w:tcPr>
            <w:tcW w:w="1596" w:type="dxa"/>
          </w:tcPr>
          <w:p w:rsidR="00AB0E0A" w:rsidRDefault="00AB0E0A" w:rsidP="00520058">
            <w:r>
              <w:t>10/20/2020</w:t>
            </w:r>
          </w:p>
        </w:tc>
        <w:tc>
          <w:tcPr>
            <w:tcW w:w="1596" w:type="dxa"/>
          </w:tcPr>
          <w:p w:rsidR="00AB0E0A" w:rsidRDefault="00AB0E0A" w:rsidP="00520058">
            <w:r>
              <w:t>246</w:t>
            </w:r>
          </w:p>
        </w:tc>
        <w:tc>
          <w:tcPr>
            <w:tcW w:w="1596" w:type="dxa"/>
          </w:tcPr>
          <w:p w:rsidR="00AB0E0A" w:rsidRDefault="00AB0E0A" w:rsidP="00520058">
            <w:r>
              <w:t>RR0494</w:t>
            </w:r>
          </w:p>
          <w:p w:rsidR="00AB0E0A" w:rsidRDefault="00AB0E0A" w:rsidP="00520058">
            <w:r>
              <w:t>RR0445</w:t>
            </w:r>
          </w:p>
        </w:tc>
        <w:tc>
          <w:tcPr>
            <w:tcW w:w="1596" w:type="dxa"/>
          </w:tcPr>
          <w:p w:rsidR="00AB0E0A" w:rsidRDefault="00AB0E0A" w:rsidP="00520058">
            <w:r>
              <w:t>2</w:t>
            </w:r>
          </w:p>
          <w:p w:rsidR="00AB0E0A" w:rsidRDefault="00AB0E0A" w:rsidP="00520058">
            <w:r>
              <w:t>1</w:t>
            </w:r>
          </w:p>
        </w:tc>
        <w:tc>
          <w:tcPr>
            <w:tcW w:w="1596" w:type="dxa"/>
          </w:tcPr>
          <w:p w:rsidR="00AB0E0A" w:rsidRDefault="00AB0E0A" w:rsidP="00520058">
            <w:r>
              <w:t>240.00</w:t>
            </w:r>
          </w:p>
          <w:p w:rsidR="00AB0E0A" w:rsidRDefault="00AB0E0A" w:rsidP="00520058">
            <w:r>
              <w:t>157.00</w:t>
            </w:r>
          </w:p>
        </w:tc>
      </w:tr>
      <w:tr w:rsidR="00AB0E0A" w:rsidTr="00520058">
        <w:tc>
          <w:tcPr>
            <w:tcW w:w="1596" w:type="dxa"/>
          </w:tcPr>
          <w:p w:rsidR="00AB0E0A" w:rsidRDefault="00AB0E0A" w:rsidP="00520058">
            <w:r>
              <w:t>7553</w:t>
            </w:r>
          </w:p>
        </w:tc>
        <w:tc>
          <w:tcPr>
            <w:tcW w:w="1596" w:type="dxa"/>
          </w:tcPr>
          <w:p w:rsidR="00AB0E0A" w:rsidRDefault="00AB0E0A" w:rsidP="00520058">
            <w:r>
              <w:t>10/21/2020</w:t>
            </w:r>
          </w:p>
        </w:tc>
        <w:tc>
          <w:tcPr>
            <w:tcW w:w="1596" w:type="dxa"/>
          </w:tcPr>
          <w:p w:rsidR="00AB0E0A" w:rsidRDefault="00AB0E0A" w:rsidP="00520058">
            <w:r>
              <w:t>503</w:t>
            </w:r>
          </w:p>
        </w:tc>
        <w:tc>
          <w:tcPr>
            <w:tcW w:w="1596" w:type="dxa"/>
          </w:tcPr>
          <w:p w:rsidR="00AB0E0A" w:rsidRDefault="00AB0E0A" w:rsidP="00520058">
            <w:r>
              <w:t>ANZ342</w:t>
            </w:r>
          </w:p>
        </w:tc>
        <w:tc>
          <w:tcPr>
            <w:tcW w:w="1596" w:type="dxa"/>
          </w:tcPr>
          <w:p w:rsidR="00AB0E0A" w:rsidRDefault="00AB0E0A" w:rsidP="00520058">
            <w:r>
              <w:t>450</w:t>
            </w:r>
          </w:p>
        </w:tc>
        <w:tc>
          <w:tcPr>
            <w:tcW w:w="1596" w:type="dxa"/>
          </w:tcPr>
          <w:p w:rsidR="00AB0E0A" w:rsidRDefault="00AB0E0A" w:rsidP="00520058">
            <w:r>
              <w:t>639.00</w:t>
            </w:r>
          </w:p>
        </w:tc>
      </w:tr>
      <w:tr w:rsidR="00AB0E0A" w:rsidTr="00520058">
        <w:tc>
          <w:tcPr>
            <w:tcW w:w="1596" w:type="dxa"/>
          </w:tcPr>
          <w:p w:rsidR="00AB0E0A" w:rsidRDefault="00AB0E0A" w:rsidP="00520058">
            <w:r>
              <w:t>2458</w:t>
            </w:r>
          </w:p>
        </w:tc>
        <w:tc>
          <w:tcPr>
            <w:tcW w:w="1596" w:type="dxa"/>
          </w:tcPr>
          <w:p w:rsidR="00AB0E0A" w:rsidRDefault="00AB0E0A" w:rsidP="00520058">
            <w:r>
              <w:t>10/21/2020</w:t>
            </w:r>
          </w:p>
        </w:tc>
        <w:tc>
          <w:tcPr>
            <w:tcW w:w="1596" w:type="dxa"/>
          </w:tcPr>
          <w:p w:rsidR="00AB0E0A" w:rsidRDefault="00AB0E0A" w:rsidP="00520058">
            <w:r>
              <w:t>455</w:t>
            </w:r>
          </w:p>
        </w:tc>
        <w:tc>
          <w:tcPr>
            <w:tcW w:w="1596" w:type="dxa"/>
          </w:tcPr>
          <w:p w:rsidR="00AB0E0A" w:rsidRDefault="00AB0E0A" w:rsidP="00520058">
            <w:r>
              <w:t>CD9453</w:t>
            </w:r>
          </w:p>
        </w:tc>
        <w:tc>
          <w:tcPr>
            <w:tcW w:w="1596" w:type="dxa"/>
          </w:tcPr>
          <w:p w:rsidR="00AB0E0A" w:rsidRDefault="00AB0E0A" w:rsidP="00520058">
            <w:r>
              <w:t>4256</w:t>
            </w:r>
          </w:p>
        </w:tc>
        <w:tc>
          <w:tcPr>
            <w:tcW w:w="1596" w:type="dxa"/>
          </w:tcPr>
          <w:p w:rsidR="00AB0E0A" w:rsidRDefault="00AB0E0A" w:rsidP="00520058">
            <w:r>
              <w:t>5,042.00</w:t>
            </w:r>
          </w:p>
        </w:tc>
      </w:tr>
      <w:tr w:rsidR="00AB0E0A" w:rsidTr="00520058">
        <w:tc>
          <w:tcPr>
            <w:tcW w:w="1596" w:type="dxa"/>
          </w:tcPr>
          <w:p w:rsidR="00AB0E0A" w:rsidRDefault="00AB0E0A" w:rsidP="00520058">
            <w:r>
              <w:t>4204</w:t>
            </w:r>
          </w:p>
        </w:tc>
        <w:tc>
          <w:tcPr>
            <w:tcW w:w="1596" w:type="dxa"/>
          </w:tcPr>
          <w:p w:rsidR="00AB0E0A" w:rsidRDefault="00AB0E0A" w:rsidP="00520058">
            <w:r>
              <w:t>10/22/2020</w:t>
            </w:r>
          </w:p>
        </w:tc>
        <w:tc>
          <w:tcPr>
            <w:tcW w:w="1596" w:type="dxa"/>
          </w:tcPr>
          <w:p w:rsidR="00AB0E0A" w:rsidRDefault="00AB0E0A" w:rsidP="00520058">
            <w:r>
              <w:t>45</w:t>
            </w:r>
          </w:p>
        </w:tc>
        <w:tc>
          <w:tcPr>
            <w:tcW w:w="1596" w:type="dxa"/>
          </w:tcPr>
          <w:p w:rsidR="00AB0E0A" w:rsidRDefault="00AB0E0A" w:rsidP="00520058">
            <w:r>
              <w:t>DGI346</w:t>
            </w:r>
          </w:p>
        </w:tc>
        <w:tc>
          <w:tcPr>
            <w:tcW w:w="1596" w:type="dxa"/>
          </w:tcPr>
          <w:p w:rsidR="00AB0E0A" w:rsidRDefault="00AB0E0A" w:rsidP="00520058">
            <w:r>
              <w:t>242</w:t>
            </w:r>
          </w:p>
        </w:tc>
        <w:tc>
          <w:tcPr>
            <w:tcW w:w="1596" w:type="dxa"/>
          </w:tcPr>
          <w:p w:rsidR="00AB0E0A" w:rsidRDefault="00AB0E0A" w:rsidP="00520058">
            <w:r>
              <w:t>156.00</w:t>
            </w:r>
          </w:p>
        </w:tc>
      </w:tr>
    </w:tbl>
    <w:p w:rsidR="00AB0E0A" w:rsidRDefault="00AB0E0A" w:rsidP="00AB0E0A">
      <w:pPr>
        <w:pStyle w:val="ListParagraph"/>
      </w:pPr>
      <w:r>
        <w:t xml:space="preserve">Order number 45224 </w:t>
      </w:r>
      <w:proofErr w:type="spellStart"/>
      <w:r>
        <w:t>PartNum</w:t>
      </w:r>
      <w:proofErr w:type="spellEnd"/>
      <w:r>
        <w:t xml:space="preserve">, </w:t>
      </w:r>
      <w:proofErr w:type="spellStart"/>
      <w:r>
        <w:t>NumOrderd</w:t>
      </w:r>
      <w:proofErr w:type="spellEnd"/>
      <w:r>
        <w:t xml:space="preserve">, </w:t>
      </w:r>
      <w:proofErr w:type="spellStart"/>
      <w:r>
        <w:t>QuotedPrice</w:t>
      </w:r>
      <w:proofErr w:type="spellEnd"/>
      <w:r>
        <w:t xml:space="preserve"> is an example of repeating data.</w:t>
      </w:r>
    </w:p>
    <w:p w:rsidR="00635A2B" w:rsidRPr="00841D9F" w:rsidRDefault="00635A2B" w:rsidP="00635A2B">
      <w:pPr>
        <w:rPr>
          <w:b/>
          <w:bCs/>
        </w:rPr>
      </w:pPr>
      <w:r w:rsidRPr="00841D9F">
        <w:rPr>
          <w:b/>
          <w:bCs/>
        </w:rPr>
        <w:t>c. Transitive Dependency</w:t>
      </w:r>
    </w:p>
    <w:p w:rsidR="00EC31A3" w:rsidRPr="00EC31A3" w:rsidRDefault="00EC31A3" w:rsidP="00EC31A3">
      <w:r w:rsidRPr="00EC31A3">
        <w:t xml:space="preserve">For a relation to be in Third Normal Form, it must be in Second Normal form </w:t>
      </w:r>
      <w:r>
        <w:t>and the following must satisfy</w:t>
      </w:r>
    </w:p>
    <w:p w:rsidR="00EC31A3" w:rsidRPr="00EC31A3" w:rsidRDefault="00EC31A3" w:rsidP="00AB0E0A">
      <w:pPr>
        <w:pStyle w:val="ListParagraph"/>
        <w:numPr>
          <w:ilvl w:val="0"/>
          <w:numId w:val="8"/>
        </w:numPr>
      </w:pPr>
      <w:r w:rsidRPr="00EC31A3">
        <w:t>No non-prime attribute is transitively dependent on prime key attribute.</w:t>
      </w:r>
    </w:p>
    <w:p w:rsidR="00EC31A3" w:rsidRPr="00EC31A3" w:rsidRDefault="00EC31A3" w:rsidP="00AB0E0A">
      <w:pPr>
        <w:pStyle w:val="ListParagraph"/>
        <w:numPr>
          <w:ilvl w:val="0"/>
          <w:numId w:val="8"/>
        </w:numPr>
      </w:pPr>
      <w:r w:rsidRPr="00EC31A3">
        <w:t>For any non-trivial functional dependency, X →</w:t>
      </w:r>
      <w:r>
        <w:t xml:space="preserve"> A, then either X is a </w:t>
      </w:r>
      <w:proofErr w:type="spellStart"/>
      <w:r>
        <w:t>superkey</w:t>
      </w:r>
      <w:proofErr w:type="spellEnd"/>
      <w:r>
        <w:t xml:space="preserve"> or </w:t>
      </w:r>
      <w:r w:rsidRPr="00EC31A3">
        <w:t>A is prime attribute.</w:t>
      </w:r>
    </w:p>
    <w:p w:rsidR="00EC31A3" w:rsidRPr="00EC31A3" w:rsidRDefault="00EC31A3" w:rsidP="00EC31A3">
      <w:r w:rsidRPr="00EC31A3">
        <w:rPr>
          <w:noProof/>
        </w:rPr>
        <w:drawing>
          <wp:inline distT="0" distB="0" distL="0" distR="0">
            <wp:extent cx="5142865" cy="1235710"/>
            <wp:effectExtent l="0" t="0" r="635" b="2540"/>
            <wp:docPr id="4" name="Picture 4" descr="Relation not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 not in 3N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2865" cy="1235710"/>
                    </a:xfrm>
                    <a:prstGeom prst="rect">
                      <a:avLst/>
                    </a:prstGeom>
                    <a:noFill/>
                    <a:ln>
                      <a:noFill/>
                    </a:ln>
                  </pic:spPr>
                </pic:pic>
              </a:graphicData>
            </a:graphic>
          </wp:inline>
        </w:drawing>
      </w:r>
    </w:p>
    <w:p w:rsidR="00EC31A3" w:rsidRPr="00EC31A3" w:rsidRDefault="00EC31A3" w:rsidP="00EC31A3">
      <w:r w:rsidRPr="00EC31A3">
        <w:t xml:space="preserve">We find that in the above </w:t>
      </w:r>
      <w:proofErr w:type="spellStart"/>
      <w:r w:rsidRPr="00EC31A3">
        <w:t>Student_detail</w:t>
      </w:r>
      <w:proofErr w:type="spellEnd"/>
      <w:r w:rsidRPr="00EC31A3">
        <w:t xml:space="preserve"> relation, </w:t>
      </w:r>
      <w:proofErr w:type="spellStart"/>
      <w:r w:rsidRPr="00EC31A3">
        <w:t>Stu_ID</w:t>
      </w:r>
      <w:proofErr w:type="spellEnd"/>
      <w:r w:rsidRPr="00EC31A3">
        <w:t xml:space="preserve"> is the key and only prime key attribute.</w:t>
      </w:r>
      <w:r>
        <w:t xml:space="preserve"> </w:t>
      </w:r>
      <w:r w:rsidRPr="00EC31A3">
        <w:t xml:space="preserve"> We find that City can be identified by </w:t>
      </w:r>
      <w:proofErr w:type="spellStart"/>
      <w:r w:rsidRPr="00EC31A3">
        <w:t>Stu_ID</w:t>
      </w:r>
      <w:proofErr w:type="spellEnd"/>
      <w:r w:rsidRPr="00EC31A3">
        <w:t xml:space="preserve"> as well as Zip itself. </w:t>
      </w:r>
      <w:r>
        <w:t xml:space="preserve"> </w:t>
      </w:r>
      <w:r w:rsidRPr="00EC31A3">
        <w:t xml:space="preserve">Neither Zip is a </w:t>
      </w:r>
      <w:proofErr w:type="spellStart"/>
      <w:r w:rsidRPr="00EC31A3">
        <w:t>superkey</w:t>
      </w:r>
      <w:proofErr w:type="spellEnd"/>
      <w:r w:rsidRPr="00EC31A3">
        <w:t xml:space="preserve"> nor is City a prime attribute. </w:t>
      </w:r>
      <w:r w:rsidR="00AB0E0A">
        <w:t xml:space="preserve"> </w:t>
      </w:r>
      <w:r w:rsidRPr="00EC31A3">
        <w:t xml:space="preserve">Additionally, </w:t>
      </w:r>
      <w:proofErr w:type="spellStart"/>
      <w:r w:rsidRPr="00EC31A3">
        <w:t>Stu_ID</w:t>
      </w:r>
      <w:proofErr w:type="spellEnd"/>
      <w:r w:rsidRPr="00EC31A3">
        <w:t xml:space="preserve"> → Zip → City, so there exists transitive dependency.</w:t>
      </w:r>
    </w:p>
    <w:p w:rsidR="00EC31A3" w:rsidRPr="00EC31A3" w:rsidRDefault="00EC31A3" w:rsidP="00AB0E0A">
      <w:r w:rsidRPr="00EC31A3">
        <w:t xml:space="preserve">To bring this relation into third normal form, we break the relation into two relations as follows </w:t>
      </w:r>
    </w:p>
    <w:p w:rsidR="00DB415E" w:rsidRDefault="00EC31A3" w:rsidP="00EC31A3">
      <w:r w:rsidRPr="00AB0E0A">
        <w:rPr>
          <w:noProof/>
        </w:rPr>
        <w:drawing>
          <wp:inline distT="0" distB="0" distL="0" distR="0">
            <wp:extent cx="3812540" cy="1906270"/>
            <wp:effectExtent l="0" t="0" r="0" b="0"/>
            <wp:docPr id="3" name="Picture 3" descr="Relation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 in 3N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1906270"/>
                    </a:xfrm>
                    <a:prstGeom prst="rect">
                      <a:avLst/>
                    </a:prstGeom>
                    <a:noFill/>
                    <a:ln>
                      <a:noFill/>
                    </a:ln>
                  </pic:spPr>
                </pic:pic>
              </a:graphicData>
            </a:graphic>
          </wp:inline>
        </w:drawing>
      </w:r>
    </w:p>
    <w:p w:rsidR="000C6797" w:rsidRPr="00841D9F" w:rsidRDefault="000C6797" w:rsidP="00635A2B">
      <w:pPr>
        <w:rPr>
          <w:b/>
          <w:bCs/>
        </w:rPr>
      </w:pPr>
      <w:r w:rsidRPr="00841D9F">
        <w:rPr>
          <w:b/>
          <w:bCs/>
        </w:rPr>
        <w:t>3. On which side would a foreign key go in a parent child (1:M) relationship?</w:t>
      </w:r>
    </w:p>
    <w:p w:rsidR="00DB415E" w:rsidRDefault="003B153B" w:rsidP="00635A2B">
      <w:r>
        <w:t>Right side.  Child side.</w:t>
      </w:r>
    </w:p>
    <w:p w:rsidR="00635A2B" w:rsidRPr="00841D9F" w:rsidRDefault="000C6797" w:rsidP="00635A2B">
      <w:pPr>
        <w:rPr>
          <w:b/>
          <w:bCs/>
        </w:rPr>
      </w:pPr>
      <w:r w:rsidRPr="00841D9F">
        <w:rPr>
          <w:b/>
          <w:bCs/>
        </w:rPr>
        <w:lastRenderedPageBreak/>
        <w:t>4</w:t>
      </w:r>
      <w:r w:rsidR="00635A2B" w:rsidRPr="00841D9F">
        <w:rPr>
          <w:b/>
          <w:bCs/>
        </w:rPr>
        <w:t xml:space="preserve">. What is an associative entity? Please provide an example of how </w:t>
      </w:r>
      <w:proofErr w:type="gramStart"/>
      <w:r w:rsidR="00635A2B" w:rsidRPr="00841D9F">
        <w:rPr>
          <w:b/>
          <w:bCs/>
        </w:rPr>
        <w:t>M:N</w:t>
      </w:r>
      <w:proofErr w:type="gramEnd"/>
      <w:r w:rsidR="00635A2B" w:rsidRPr="00841D9F">
        <w:rPr>
          <w:b/>
          <w:bCs/>
        </w:rPr>
        <w:t xml:space="preserve"> relationship can be handled in the design process through a bridge/associative entity? Provide an illustration different from the movie and star relationship discussed in the class. Make an ERD for your example.</w:t>
      </w:r>
    </w:p>
    <w:p w:rsidR="001F2204" w:rsidRPr="001F2204" w:rsidRDefault="001F2204" w:rsidP="001F2204">
      <w:r w:rsidRPr="001F2204">
        <w:t>An </w:t>
      </w:r>
      <w:hyperlink r:id="rId9" w:history="1">
        <w:r w:rsidRPr="001F2204">
          <w:t>associative entity</w:t>
        </w:r>
      </w:hyperlink>
      <w:r w:rsidRPr="001F2204">
        <w:t> is the table that associates two other tables in a many to many relationships.</w:t>
      </w:r>
    </w:p>
    <w:p w:rsidR="001F2204" w:rsidRPr="001F2204" w:rsidRDefault="001F2204" w:rsidP="001F2204">
      <w:r w:rsidRPr="001F2204">
        <w:t>An associative relationship attribute is an attribute of the associative entity that exists because of the many to many relationships.</w:t>
      </w:r>
    </w:p>
    <w:p w:rsidR="001F2204" w:rsidRPr="001F2204" w:rsidRDefault="001F2204" w:rsidP="001F2204">
      <w:r w:rsidRPr="001F2204">
        <w:t xml:space="preserve">Here's an example. </w:t>
      </w:r>
      <w:r>
        <w:t xml:space="preserve"> </w:t>
      </w:r>
      <w:r w:rsidRPr="001F2204">
        <w:t>Let's suppose we have the following tabl</w:t>
      </w:r>
      <w:r>
        <w:t>es</w:t>
      </w:r>
    </w:p>
    <w:p w:rsidR="001F2204" w:rsidRPr="001F2204" w:rsidRDefault="001F2204" w:rsidP="001F2204">
      <w:pPr>
        <w:ind w:left="720"/>
        <w:rPr>
          <w:u w:val="single"/>
        </w:rPr>
      </w:pPr>
      <w:r w:rsidRPr="001F2204">
        <w:rPr>
          <w:u w:val="single"/>
        </w:rPr>
        <w:t>User</w:t>
      </w:r>
    </w:p>
    <w:p w:rsidR="001F2204" w:rsidRPr="001F2204" w:rsidRDefault="001F2204" w:rsidP="001F2204">
      <w:pPr>
        <w:ind w:left="720"/>
      </w:pPr>
      <w:r w:rsidRPr="001F2204">
        <w:t>User ID</w:t>
      </w:r>
    </w:p>
    <w:p w:rsidR="001F2204" w:rsidRPr="001F2204" w:rsidRDefault="001F2204" w:rsidP="001F2204">
      <w:pPr>
        <w:ind w:left="720"/>
      </w:pPr>
      <w:r w:rsidRPr="001F2204">
        <w:t>User Login Name</w:t>
      </w:r>
    </w:p>
    <w:p w:rsidR="001F2204" w:rsidRPr="001F2204" w:rsidRDefault="001F2204" w:rsidP="001F2204">
      <w:pPr>
        <w:ind w:left="720"/>
      </w:pPr>
      <w:r w:rsidRPr="001F2204">
        <w:t>User Name</w:t>
      </w:r>
    </w:p>
    <w:p w:rsidR="001F2204" w:rsidRPr="001F2204" w:rsidRDefault="001F2204" w:rsidP="001F2204">
      <w:pPr>
        <w:ind w:left="720"/>
      </w:pPr>
      <w:r w:rsidRPr="001F2204">
        <w:t>User Password</w:t>
      </w:r>
    </w:p>
    <w:p w:rsidR="001F2204" w:rsidRPr="001F2204" w:rsidRDefault="001F2204" w:rsidP="001F2204"/>
    <w:p w:rsidR="001F2204" w:rsidRPr="001F2204" w:rsidRDefault="001F2204" w:rsidP="001F2204">
      <w:pPr>
        <w:ind w:left="720"/>
        <w:rPr>
          <w:u w:val="single"/>
        </w:rPr>
      </w:pPr>
      <w:r w:rsidRPr="001F2204">
        <w:rPr>
          <w:u w:val="single"/>
        </w:rPr>
        <w:t>Permission</w:t>
      </w:r>
    </w:p>
    <w:p w:rsidR="001F2204" w:rsidRPr="001F2204" w:rsidRDefault="001F2204" w:rsidP="001F2204">
      <w:pPr>
        <w:ind w:left="720"/>
      </w:pPr>
      <w:r w:rsidRPr="001F2204">
        <w:t>Permission ID</w:t>
      </w:r>
    </w:p>
    <w:p w:rsidR="001F2204" w:rsidRPr="001F2204" w:rsidRDefault="001F2204" w:rsidP="001F2204">
      <w:pPr>
        <w:ind w:left="720"/>
      </w:pPr>
      <w:r w:rsidRPr="001F2204">
        <w:t>Permission Name</w:t>
      </w:r>
    </w:p>
    <w:p w:rsidR="001F2204" w:rsidRPr="001F2204" w:rsidRDefault="001F2204" w:rsidP="001F2204">
      <w:pPr>
        <w:ind w:left="720"/>
      </w:pPr>
      <w:r w:rsidRPr="001F2204">
        <w:t>Permission Description</w:t>
      </w:r>
    </w:p>
    <w:p w:rsidR="001F2204" w:rsidRPr="001F2204" w:rsidRDefault="001F2204" w:rsidP="001F2204">
      <w:r>
        <w:t>We</w:t>
      </w:r>
      <w:r w:rsidRPr="001F2204">
        <w:t xml:space="preserve"> have a many to many relationships between User and Permission. </w:t>
      </w:r>
      <w:r>
        <w:t xml:space="preserve"> </w:t>
      </w:r>
      <w:r w:rsidRPr="001F2204">
        <w:t>A user can have more than one permission, and a permission can be shared between many users.</w:t>
      </w:r>
    </w:p>
    <w:p w:rsidR="001F2204" w:rsidRPr="001F2204" w:rsidRDefault="001F2204" w:rsidP="001F2204">
      <w:r w:rsidRPr="001F2204">
        <w:t>So, we create an associative entity.</w:t>
      </w:r>
    </w:p>
    <w:p w:rsidR="001F2204" w:rsidRPr="001F2204" w:rsidRDefault="001F2204" w:rsidP="001F2204">
      <w:pPr>
        <w:ind w:left="720"/>
        <w:rPr>
          <w:u w:val="single"/>
        </w:rPr>
      </w:pPr>
      <w:r w:rsidRPr="001F2204">
        <w:rPr>
          <w:u w:val="single"/>
        </w:rPr>
        <w:t>User Permission</w:t>
      </w:r>
    </w:p>
    <w:p w:rsidR="001F2204" w:rsidRPr="001F2204" w:rsidRDefault="001F2204" w:rsidP="001F2204">
      <w:pPr>
        <w:ind w:left="720"/>
      </w:pPr>
      <w:r w:rsidRPr="001F2204">
        <w:t>User ID</w:t>
      </w:r>
    </w:p>
    <w:p w:rsidR="001F2204" w:rsidRPr="001F2204" w:rsidRDefault="001F2204" w:rsidP="001F2204">
      <w:pPr>
        <w:ind w:left="720"/>
      </w:pPr>
      <w:r w:rsidRPr="001F2204">
        <w:t>Permission ID</w:t>
      </w:r>
    </w:p>
    <w:p w:rsidR="001F2204" w:rsidRPr="001F2204" w:rsidRDefault="001F2204" w:rsidP="001F2204">
      <w:pPr>
        <w:ind w:left="720"/>
      </w:pPr>
      <w:r w:rsidRPr="001F2204">
        <w:t>Permission Granted Time Stamp</w:t>
      </w:r>
    </w:p>
    <w:p w:rsidR="001F2204" w:rsidRPr="001F2204" w:rsidRDefault="001F2204" w:rsidP="001F2204">
      <w:r w:rsidRPr="001F2204">
        <w:t xml:space="preserve">The permission granted time stamp is an associative relationship attribute. </w:t>
      </w:r>
      <w:r>
        <w:t xml:space="preserve"> </w:t>
      </w:r>
      <w:r w:rsidRPr="001F2204">
        <w:t>It would not fit in the User table nor the Permission table.</w:t>
      </w:r>
      <w:r>
        <w:t xml:space="preserve"> </w:t>
      </w:r>
      <w:r w:rsidRPr="001F2204">
        <w:t xml:space="preserve"> It's an attribute of the association.</w:t>
      </w:r>
    </w:p>
    <w:p w:rsidR="001F2204" w:rsidRDefault="001F2204" w:rsidP="003B153B">
      <w:pPr>
        <w:shd w:val="clear" w:color="auto" w:fill="FFFFFF"/>
        <w:spacing w:before="120" w:after="120" w:line="336" w:lineRule="atLeast"/>
      </w:pPr>
      <w:r>
        <w:t>-----</w:t>
      </w:r>
    </w:p>
    <w:p w:rsidR="003B153B" w:rsidRPr="003B153B" w:rsidRDefault="003B153B" w:rsidP="003B153B">
      <w:pPr>
        <w:shd w:val="clear" w:color="auto" w:fill="FFFFFF"/>
        <w:spacing w:before="120" w:after="120" w:line="336" w:lineRule="atLeast"/>
      </w:pPr>
      <w:r w:rsidRPr="003B153B">
        <w:t>A relational database requires the imple</w:t>
      </w:r>
      <w:r w:rsidR="001F2204">
        <w:t>mentation of a base relation, base table,</w:t>
      </w:r>
      <w:r w:rsidRPr="003B153B">
        <w:t xml:space="preserve"> to resolve</w:t>
      </w:r>
      <w:r>
        <w:t xml:space="preserve"> </w:t>
      </w:r>
      <w:hyperlink r:id="rId10" w:tooltip="Many-to-many (data model)" w:history="1">
        <w:r w:rsidRPr="003B153B">
          <w:t>many-to-many relationships</w:t>
        </w:r>
      </w:hyperlink>
      <w:r w:rsidRPr="003B153B">
        <w:t>.</w:t>
      </w:r>
      <w:r>
        <w:t xml:space="preserve"> </w:t>
      </w:r>
      <w:r w:rsidRPr="003B153B">
        <w:t xml:space="preserve"> This kind of base relation is called an associative table.</w:t>
      </w:r>
    </w:p>
    <w:p w:rsidR="003B153B" w:rsidRDefault="003B153B" w:rsidP="003B153B">
      <w:pPr>
        <w:shd w:val="clear" w:color="auto" w:fill="F9F9F9"/>
        <w:spacing w:after="0" w:line="336" w:lineRule="atLeast"/>
        <w:jc w:val="center"/>
        <w:rPr>
          <w:rFonts w:ascii="Arial" w:eastAsia="Times New Roman" w:hAnsi="Arial" w:cs="Arial"/>
          <w:color w:val="252525"/>
          <w:sz w:val="40"/>
          <w:szCs w:val="40"/>
        </w:rPr>
      </w:pPr>
      <w:r>
        <w:rPr>
          <w:rFonts w:ascii="Arial" w:eastAsia="Times New Roman" w:hAnsi="Arial" w:cs="Arial"/>
          <w:noProof/>
          <w:color w:val="0B0080"/>
          <w:sz w:val="40"/>
          <w:szCs w:val="40"/>
        </w:rPr>
        <w:lastRenderedPageBreak/>
        <w:drawing>
          <wp:inline distT="0" distB="0" distL="0" distR="0">
            <wp:extent cx="2970530" cy="532130"/>
            <wp:effectExtent l="0" t="0" r="1270" b="1270"/>
            <wp:docPr id="5" name="Picture 5" descr="https://upload.wikimedia.org/wikipedia/en/1/14/Associate_Entity.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1/14/Associate_Entity.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530" cy="532130"/>
                    </a:xfrm>
                    <a:prstGeom prst="rect">
                      <a:avLst/>
                    </a:prstGeom>
                    <a:noFill/>
                    <a:ln>
                      <a:noFill/>
                    </a:ln>
                  </pic:spPr>
                </pic:pic>
              </a:graphicData>
            </a:graphic>
          </wp:inline>
        </w:drawing>
      </w:r>
    </w:p>
    <w:p w:rsidR="001F2204" w:rsidRPr="001F2204" w:rsidRDefault="001F2204" w:rsidP="001F2204">
      <w:pPr>
        <w:shd w:val="clear" w:color="auto" w:fill="FFFFFF"/>
        <w:spacing w:before="120" w:after="120" w:line="336" w:lineRule="atLeast"/>
      </w:pPr>
      <w:r w:rsidRPr="001F2204">
        <w:t>associative entities are implemented in a database structure using associative tables, which are tables that can contain references to columns from the same or different database tables within the same database.</w:t>
      </w:r>
    </w:p>
    <w:p w:rsidR="001F2204" w:rsidRPr="001F2204" w:rsidRDefault="001F2204" w:rsidP="001F2204">
      <w:pPr>
        <w:shd w:val="clear" w:color="auto" w:fill="FFFFFF"/>
        <w:spacing w:before="120" w:after="120" w:line="336" w:lineRule="atLeast"/>
      </w:pPr>
      <w:r w:rsidRPr="001F2204">
        <w:rPr>
          <w:noProof/>
        </w:rPr>
        <w:drawing>
          <wp:inline distT="0" distB="0" distL="0" distR="0" wp14:anchorId="7BACBB18" wp14:editId="2C928287">
            <wp:extent cx="4860290" cy="2438400"/>
            <wp:effectExtent l="0" t="0" r="0" b="0"/>
            <wp:docPr id="6" name="Picture 6" descr="Concept of a mapping table">
              <a:hlinkClick xmlns:a="http://schemas.openxmlformats.org/drawingml/2006/main" r:id="rId13" tooltip="&quot;Concept of a mapping 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cept of a mapping table">
                      <a:hlinkClick r:id="rId13" tooltip="&quot;Concept of a mapping tabl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290" cy="2438400"/>
                    </a:xfrm>
                    <a:prstGeom prst="rect">
                      <a:avLst/>
                    </a:prstGeom>
                    <a:noFill/>
                    <a:ln>
                      <a:noFill/>
                    </a:ln>
                  </pic:spPr>
                </pic:pic>
              </a:graphicData>
            </a:graphic>
          </wp:inline>
        </w:drawing>
      </w:r>
    </w:p>
    <w:p w:rsidR="00DB415E" w:rsidRDefault="001F2204" w:rsidP="001F2204">
      <w:pPr>
        <w:shd w:val="clear" w:color="auto" w:fill="FFFFFF"/>
        <w:spacing w:before="120" w:after="120" w:line="336" w:lineRule="atLeast"/>
      </w:pPr>
      <w:r>
        <w:t xml:space="preserve">An associative </w:t>
      </w:r>
      <w:r w:rsidRPr="001F2204">
        <w:t>table maps two or more tables together by referencing the primary keys of each data table.</w:t>
      </w:r>
      <w:r>
        <w:t xml:space="preserve"> </w:t>
      </w:r>
      <w:r w:rsidRPr="001F2204">
        <w:t xml:space="preserve"> In effect, it contains a number of foreign keys, each in a many-to-one relationship from the </w:t>
      </w:r>
      <w:r>
        <w:t>associative</w:t>
      </w:r>
      <w:r w:rsidRPr="001F2204">
        <w:t xml:space="preserve"> table to the individual data tables. </w:t>
      </w:r>
      <w:r>
        <w:t xml:space="preserve"> </w:t>
      </w:r>
      <w:r w:rsidRPr="001F2204">
        <w:t>The PK of the associative table is typically composed of the FK columns themselves.</w:t>
      </w:r>
    </w:p>
    <w:p w:rsidR="00635A2B" w:rsidRDefault="000C6797" w:rsidP="00635A2B">
      <w:pPr>
        <w:rPr>
          <w:b/>
          <w:bCs/>
        </w:rPr>
      </w:pPr>
      <w:r w:rsidRPr="00841D9F">
        <w:rPr>
          <w:b/>
          <w:bCs/>
        </w:rPr>
        <w:t>5</w:t>
      </w:r>
      <w:r w:rsidR="00635A2B" w:rsidRPr="00841D9F">
        <w:rPr>
          <w:b/>
          <w:bCs/>
        </w:rPr>
        <w:t>. What is a weak entity? Provide an example of how repeating data can be handled by creating a weak entity. We have learned how to handle the case of major, a repeating attribute in Student table, therefore, please provide a different example.  Make an ERD for your example.</w:t>
      </w:r>
    </w:p>
    <w:p w:rsidR="00F25858" w:rsidRDefault="00F25858" w:rsidP="004F6EA1">
      <w:pPr>
        <w:shd w:val="clear" w:color="auto" w:fill="FFFFFF"/>
        <w:spacing w:before="120" w:after="120" w:line="336" w:lineRule="atLeast"/>
      </w:pPr>
      <w:r w:rsidRPr="00F25858">
        <w:t>A weak entity is an entity that must defined by a foreign key relationship with another entity as it cannot be uniquely identified by its own attributes alone.</w:t>
      </w:r>
    </w:p>
    <w:p w:rsidR="004F6EA1" w:rsidRPr="004F6EA1" w:rsidRDefault="004F6EA1" w:rsidP="004F6EA1">
      <w:pPr>
        <w:shd w:val="clear" w:color="auto" w:fill="FFFFFF"/>
        <w:spacing w:before="120" w:after="120" w:line="336" w:lineRule="atLeast"/>
      </w:pPr>
      <w:r>
        <w:t>W</w:t>
      </w:r>
      <w:r w:rsidRPr="004F6EA1">
        <w:t xml:space="preserve">eak entity is an entity that cannot be uniquely identified by its attributes </w:t>
      </w:r>
      <w:proofErr w:type="gramStart"/>
      <w:r w:rsidRPr="004F6EA1">
        <w:t xml:space="preserve">alone; </w:t>
      </w:r>
      <w:r>
        <w:t xml:space="preserve"> </w:t>
      </w:r>
      <w:r w:rsidRPr="004F6EA1">
        <w:t>therefore</w:t>
      </w:r>
      <w:proofErr w:type="gramEnd"/>
      <w:r w:rsidRPr="004F6EA1">
        <w:t>, it must use a </w:t>
      </w:r>
      <w:hyperlink r:id="rId15" w:tooltip="Foreign key" w:history="1">
        <w:r w:rsidRPr="004F6EA1">
          <w:t>foreign key</w:t>
        </w:r>
      </w:hyperlink>
      <w:r w:rsidRPr="004F6EA1">
        <w:t> in conjunction with its attributes to create a </w:t>
      </w:r>
      <w:hyperlink r:id="rId16" w:tooltip="Primary key" w:history="1">
        <w:r w:rsidRPr="004F6EA1">
          <w:t>primary key</w:t>
        </w:r>
      </w:hyperlink>
      <w:r w:rsidRPr="004F6EA1">
        <w:t xml:space="preserve">. </w:t>
      </w:r>
      <w:r>
        <w:t xml:space="preserve"> </w:t>
      </w:r>
      <w:r w:rsidRPr="004F6EA1">
        <w:t>The foreign key is typically a primary key of an entity it is related to.</w:t>
      </w:r>
    </w:p>
    <w:p w:rsidR="004F6EA1" w:rsidRPr="004F6EA1" w:rsidRDefault="004F6EA1" w:rsidP="004F6EA1">
      <w:pPr>
        <w:shd w:val="clear" w:color="auto" w:fill="FFFFFF"/>
        <w:spacing w:before="120" w:after="120" w:line="336" w:lineRule="atLeast"/>
      </w:pPr>
      <w:r w:rsidRPr="004F6EA1">
        <w:t>In </w:t>
      </w:r>
      <w:hyperlink r:id="rId17" w:tooltip="Entity relationship diagram" w:history="1">
        <w:r w:rsidRPr="004F6EA1">
          <w:t>entity relationship diagrams, ER diagrams</w:t>
        </w:r>
      </w:hyperlink>
      <w:r w:rsidRPr="004F6EA1">
        <w:t xml:space="preserve"> a weak entity set is indicated by a bold (or double-lined) rectangle (the entity) connected by a bold (or double-lined) type arrow to a bold (or double-lined) diamond (the relationship). </w:t>
      </w:r>
      <w:r>
        <w:t xml:space="preserve"> </w:t>
      </w:r>
      <w:r w:rsidRPr="004F6EA1">
        <w:t>This type of relationship is called an identifying relationship and in </w:t>
      </w:r>
      <w:hyperlink r:id="rId18" w:tooltip="IDEF1X" w:history="1">
        <w:r w:rsidRPr="004F6EA1">
          <w:t>IDEF1X</w:t>
        </w:r>
      </w:hyperlink>
      <w:r w:rsidRPr="004F6EA1">
        <w:t xml:space="preserve"> notation it is represented by an oval entity rather than a square entity for base tables. </w:t>
      </w:r>
      <w:r>
        <w:t xml:space="preserve"> </w:t>
      </w:r>
      <w:r w:rsidRPr="004F6EA1">
        <w:t>An identifying relationship is one where the primary key is populated to the child weak entity as a primary key in that entity.</w:t>
      </w:r>
    </w:p>
    <w:p w:rsidR="004F6EA1" w:rsidRPr="004F6EA1" w:rsidRDefault="004F6EA1" w:rsidP="004F6EA1">
      <w:pPr>
        <w:shd w:val="clear" w:color="auto" w:fill="FFFFFF"/>
        <w:spacing w:before="120" w:after="120" w:line="336" w:lineRule="atLeast"/>
      </w:pPr>
      <w:r w:rsidRPr="004F6EA1">
        <w:lastRenderedPageBreak/>
        <w:t xml:space="preserve">In general, (though not necessarily) a weak entity does not have any items in its primary key other than its inherited primary key and a sequence number. </w:t>
      </w:r>
      <w:r>
        <w:t xml:space="preserve"> </w:t>
      </w:r>
      <w:r w:rsidRPr="004F6EA1">
        <w:t>There are two types of weak entities: </w:t>
      </w:r>
      <w:hyperlink r:id="rId19" w:tooltip="Associative Entities" w:history="1">
        <w:r w:rsidRPr="004F6EA1">
          <w:t>associative entities</w:t>
        </w:r>
      </w:hyperlink>
      <w:r w:rsidRPr="004F6EA1">
        <w:t> and </w:t>
      </w:r>
      <w:hyperlink r:id="rId20" w:tooltip="Subtype entities (page does not exist)" w:history="1">
        <w:r w:rsidRPr="004F6EA1">
          <w:t>subtype entities</w:t>
        </w:r>
      </w:hyperlink>
      <w:r w:rsidRPr="004F6EA1">
        <w:t xml:space="preserve">. </w:t>
      </w:r>
      <w:r>
        <w:t xml:space="preserve"> </w:t>
      </w:r>
      <w:r w:rsidRPr="004F6EA1">
        <w:t>The latter represents a crucial type of </w:t>
      </w:r>
      <w:hyperlink r:id="rId21" w:tooltip="Database normalization" w:history="1">
        <w:r w:rsidRPr="004F6EA1">
          <w:t>normalization</w:t>
        </w:r>
      </w:hyperlink>
      <w:r w:rsidRPr="004F6EA1">
        <w:t>, where the </w:t>
      </w:r>
      <w:hyperlink r:id="rId22" w:tooltip="Super-type entity (page does not exist)" w:history="1">
        <w:r w:rsidRPr="004F6EA1">
          <w:t>super-type entity</w:t>
        </w:r>
      </w:hyperlink>
      <w:r w:rsidRPr="004F6EA1">
        <w:t> inherits its attributes to entities based on the value of the </w:t>
      </w:r>
      <w:hyperlink r:id="rId23" w:tooltip="Discriminator" w:history="1">
        <w:r w:rsidRPr="004F6EA1">
          <w:t>discriminator</w:t>
        </w:r>
      </w:hyperlink>
      <w:r w:rsidRPr="004F6EA1">
        <w:t>.</w:t>
      </w:r>
    </w:p>
    <w:p w:rsidR="004F6EA1" w:rsidRPr="004F6EA1" w:rsidRDefault="004F6EA1" w:rsidP="004F6EA1">
      <w:pPr>
        <w:shd w:val="clear" w:color="auto" w:fill="FFFFFF"/>
        <w:spacing w:before="120" w:after="120" w:line="336" w:lineRule="atLeast"/>
      </w:pPr>
    </w:p>
    <w:p w:rsidR="004F6EA1" w:rsidRPr="004F6EA1" w:rsidRDefault="004F6EA1" w:rsidP="004F6EA1">
      <w:pPr>
        <w:shd w:val="clear" w:color="auto" w:fill="FFFFFF"/>
        <w:spacing w:before="120" w:after="120" w:line="336" w:lineRule="atLeast"/>
      </w:pPr>
      <w:r w:rsidRPr="004F6EA1">
        <w:t>EXAMPLE:</w:t>
      </w:r>
    </w:p>
    <w:p w:rsidR="004F6EA1" w:rsidRPr="004F6EA1" w:rsidRDefault="004F6EA1" w:rsidP="004F6EA1">
      <w:pPr>
        <w:shd w:val="clear" w:color="auto" w:fill="FFFFFF"/>
        <w:spacing w:before="120" w:after="120" w:line="336" w:lineRule="atLeast"/>
      </w:pPr>
      <w:r w:rsidRPr="004F6EA1">
        <w:t>Consider a database that records customer orders, where an order is for one or more of the items that the enterprise sells.</w:t>
      </w:r>
      <w:r>
        <w:t xml:space="preserve"> </w:t>
      </w:r>
      <w:r w:rsidRPr="004F6EA1">
        <w:t xml:space="preserve"> The database would contain a table identifying customers by a customer number (</w:t>
      </w:r>
      <w:hyperlink r:id="rId24" w:tooltip="Primary key" w:history="1">
        <w:r w:rsidRPr="004F6EA1">
          <w:t>primary key</w:t>
        </w:r>
      </w:hyperlink>
      <w:r w:rsidRPr="004F6EA1">
        <w:t>);</w:t>
      </w:r>
      <w:r>
        <w:t xml:space="preserve"> </w:t>
      </w:r>
      <w:r w:rsidRPr="004F6EA1">
        <w:t>another identifying the products that can be sold by a product number (</w:t>
      </w:r>
      <w:hyperlink r:id="rId25" w:tooltip="Primary key" w:history="1">
        <w:r w:rsidRPr="004F6EA1">
          <w:t>primary key</w:t>
        </w:r>
      </w:hyperlink>
      <w:proofErr w:type="gramStart"/>
      <w:r w:rsidRPr="004F6EA1">
        <w:t xml:space="preserve">); </w:t>
      </w:r>
      <w:r>
        <w:t xml:space="preserve"> </w:t>
      </w:r>
      <w:r w:rsidRPr="004F6EA1">
        <w:t>and</w:t>
      </w:r>
      <w:proofErr w:type="gramEnd"/>
      <w:r w:rsidRPr="004F6EA1">
        <w:t xml:space="preserve"> it would contain a pair of tables describing orders.</w:t>
      </w:r>
    </w:p>
    <w:p w:rsidR="004F6EA1" w:rsidRPr="004F6EA1" w:rsidRDefault="004F6EA1" w:rsidP="004F6EA1">
      <w:pPr>
        <w:shd w:val="clear" w:color="auto" w:fill="FFFFFF"/>
        <w:spacing w:before="120" w:after="120" w:line="336" w:lineRule="atLeast"/>
      </w:pPr>
      <w:r w:rsidRPr="004F6EA1">
        <w:rPr>
          <w:noProof/>
        </w:rPr>
        <w:drawing>
          <wp:inline distT="0" distB="0" distL="0" distR="0">
            <wp:extent cx="6350635" cy="4599940"/>
            <wp:effectExtent l="0" t="0" r="12065" b="10160"/>
            <wp:docPr id="7" name="Picture 7" descr="Weak entity ER-example.sv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ak entity ER-example.svg">
                      <a:hlinkClick r:id="rId26"/>
                    </pic:cNvPr>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350635" cy="4599940"/>
                    </a:xfrm>
                    <a:prstGeom prst="rect">
                      <a:avLst/>
                    </a:prstGeom>
                    <a:noFill/>
                    <a:ln>
                      <a:noFill/>
                    </a:ln>
                  </pic:spPr>
                </pic:pic>
              </a:graphicData>
            </a:graphic>
          </wp:inline>
        </w:drawing>
      </w:r>
    </w:p>
    <w:p w:rsidR="00DF59AA" w:rsidRDefault="00DF59AA" w:rsidP="00DF59AA">
      <w:pPr>
        <w:shd w:val="clear" w:color="auto" w:fill="FFFFFF"/>
        <w:spacing w:before="120" w:after="120" w:line="336" w:lineRule="atLeast"/>
      </w:pPr>
    </w:p>
    <w:p w:rsidR="00DF59AA" w:rsidRDefault="00DF59AA" w:rsidP="00DF59AA">
      <w:pPr>
        <w:shd w:val="clear" w:color="auto" w:fill="FFFFFF"/>
        <w:spacing w:before="120" w:after="120" w:line="336" w:lineRule="atLeast"/>
      </w:pPr>
    </w:p>
    <w:p w:rsidR="00DF59AA" w:rsidRDefault="00DF59AA" w:rsidP="00DF59AA">
      <w:pPr>
        <w:shd w:val="clear" w:color="auto" w:fill="FFFFFF"/>
        <w:spacing w:before="120" w:after="120" w:line="336" w:lineRule="atLeast"/>
      </w:pPr>
    </w:p>
    <w:p w:rsidR="00DF59AA" w:rsidRDefault="00DF59AA" w:rsidP="00DF59AA">
      <w:pPr>
        <w:shd w:val="clear" w:color="auto" w:fill="FFFFFF"/>
        <w:spacing w:before="120" w:after="120" w:line="336" w:lineRule="atLeast"/>
      </w:pPr>
    </w:p>
    <w:p w:rsidR="00DF59AA" w:rsidRDefault="00DF59AA" w:rsidP="00DF59AA">
      <w:pPr>
        <w:shd w:val="clear" w:color="auto" w:fill="FFFFFF"/>
        <w:spacing w:before="120" w:after="120" w:line="336" w:lineRule="atLeast"/>
      </w:pPr>
      <w:r>
        <w:lastRenderedPageBreak/>
        <w:t xml:space="preserve">References Uses: </w:t>
      </w:r>
    </w:p>
    <w:p w:rsidR="00DF59AA" w:rsidRDefault="00DF59AA" w:rsidP="00DF59AA">
      <w:pPr>
        <w:shd w:val="clear" w:color="auto" w:fill="FFFFFF"/>
        <w:spacing w:before="120" w:after="120" w:line="336" w:lineRule="atLeast"/>
      </w:pPr>
    </w:p>
    <w:p w:rsidR="004F6EA1" w:rsidRPr="004F6EA1" w:rsidRDefault="00DE2833" w:rsidP="00CD46AE">
      <w:pPr>
        <w:shd w:val="clear" w:color="auto" w:fill="FFFFFF"/>
        <w:spacing w:before="120" w:after="120" w:line="336" w:lineRule="atLeast"/>
      </w:pPr>
      <w:hyperlink r:id="rId29" w:history="1">
        <w:r w:rsidR="004F6EA1" w:rsidRPr="004F6EA1">
          <w:t>https://en.wikipedia.org</w:t>
        </w:r>
      </w:hyperlink>
      <w:r w:rsidR="00DF59AA">
        <w:t xml:space="preserve">, </w:t>
      </w:r>
      <w:r w:rsidR="004F6EA1" w:rsidRPr="004F6EA1">
        <w:t>ecomputernotes.com</w:t>
      </w:r>
      <w:r w:rsidR="00DF59AA">
        <w:t xml:space="preserve">, </w:t>
      </w:r>
      <w:hyperlink r:id="rId30" w:history="1">
        <w:r w:rsidR="004F6EA1" w:rsidRPr="004F6EA1">
          <w:t>www.datanamic.com</w:t>
        </w:r>
      </w:hyperlink>
      <w:r w:rsidR="00DF59AA">
        <w:t xml:space="preserve">, </w:t>
      </w:r>
      <w:hyperlink r:id="rId31" w:history="1">
        <w:r w:rsidR="004F6EA1" w:rsidRPr="004F6EA1">
          <w:t>https://opentextbc.ca</w:t>
        </w:r>
      </w:hyperlink>
      <w:r w:rsidR="00CD46AE">
        <w:t xml:space="preserve">, </w:t>
      </w:r>
      <w:r w:rsidR="004F6EA1" w:rsidRPr="004F6EA1">
        <w:t>stackoverflow.com</w:t>
      </w:r>
      <w:r w:rsidR="00DF59AA">
        <w:t xml:space="preserve">, </w:t>
      </w:r>
      <w:r w:rsidR="004F6EA1" w:rsidRPr="004F6EA1">
        <w:t>databases.about.com</w:t>
      </w:r>
      <w:r w:rsidR="00DF59AA">
        <w:t xml:space="preserve">, </w:t>
      </w:r>
      <w:hyperlink r:id="rId32" w:history="1">
        <w:r w:rsidR="004F6EA1" w:rsidRPr="004F6EA1">
          <w:t>www.pcmag.com</w:t>
        </w:r>
      </w:hyperlink>
      <w:r w:rsidR="00DF59AA">
        <w:t xml:space="preserve">, </w:t>
      </w:r>
      <w:hyperlink r:id="rId33" w:history="1">
        <w:r w:rsidR="004F6EA1" w:rsidRPr="004F6EA1">
          <w:t>https://exploredatabase.blogspot.com/</w:t>
        </w:r>
      </w:hyperlink>
      <w:r w:rsidR="00CD46AE">
        <w:t xml:space="preserve">, </w:t>
      </w:r>
      <w:hyperlink r:id="rId34" w:history="1">
        <w:r w:rsidR="004F6EA1" w:rsidRPr="004F6EA1">
          <w:t>Reference.com</w:t>
        </w:r>
      </w:hyperlink>
      <w:r w:rsidR="00DF59AA">
        <w:t xml:space="preserve">, </w:t>
      </w:r>
      <w:hyperlink r:id="rId35" w:history="1">
        <w:r w:rsidR="004F6EA1" w:rsidRPr="004F6EA1">
          <w:t>www.sciencedirect.com</w:t>
        </w:r>
      </w:hyperlink>
      <w:r w:rsidR="00DF59AA">
        <w:t xml:space="preserve">, </w:t>
      </w:r>
      <w:hyperlink r:id="rId36" w:history="1">
        <w:r w:rsidR="004F6EA1" w:rsidRPr="004F6EA1">
          <w:t>www.prenhall.com</w:t>
        </w:r>
      </w:hyperlink>
      <w:r w:rsidR="00DF59AA">
        <w:t xml:space="preserve">, </w:t>
      </w:r>
      <w:hyperlink r:id="rId37" w:history="1">
        <w:r w:rsidR="004F6EA1" w:rsidRPr="004F6EA1">
          <w:t>https://learndatamodeling.com</w:t>
        </w:r>
      </w:hyperlink>
      <w:r w:rsidR="00DF59AA">
        <w:t xml:space="preserve">, </w:t>
      </w:r>
      <w:hyperlink r:id="rId38" w:history="1">
        <w:r w:rsidR="004F6EA1" w:rsidRPr="004F6EA1">
          <w:t>https://msdn.microsoft.com</w:t>
        </w:r>
      </w:hyperlink>
      <w:r w:rsidR="00DF59AA">
        <w:t xml:space="preserve">, </w:t>
      </w:r>
      <w:r w:rsidR="004F6EA1" w:rsidRPr="004F6EA1">
        <w:t>sqlmag.com</w:t>
      </w:r>
      <w:r w:rsidR="00DF59AA">
        <w:t xml:space="preserve">, </w:t>
      </w:r>
      <w:r w:rsidR="004F6EA1" w:rsidRPr="004F6EA1">
        <w:t>support.esri.com</w:t>
      </w:r>
      <w:r w:rsidR="00DF59AA">
        <w:t xml:space="preserve">, </w:t>
      </w:r>
      <w:r w:rsidR="004F6EA1" w:rsidRPr="004F6EA1">
        <w:t>geverest.umn.edu/</w:t>
      </w:r>
      <w:r w:rsidR="00CD46AE">
        <w:t xml:space="preserve">, </w:t>
      </w:r>
      <w:r w:rsidR="004F6EA1" w:rsidRPr="004F6EA1">
        <w:t>dba.stackexchange.com</w:t>
      </w:r>
      <w:r w:rsidR="00DF59AA">
        <w:t xml:space="preserve">, </w:t>
      </w:r>
      <w:hyperlink r:id="rId39" w:history="1">
        <w:r w:rsidR="004F6EA1" w:rsidRPr="004F6EA1">
          <w:t>www.webopedia.com</w:t>
        </w:r>
      </w:hyperlink>
    </w:p>
    <w:p w:rsidR="004F6EA1" w:rsidRDefault="004F6EA1" w:rsidP="004F6EA1">
      <w:pPr>
        <w:rPr>
          <w:sz w:val="40"/>
          <w:szCs w:val="40"/>
        </w:rPr>
      </w:pPr>
    </w:p>
    <w:p w:rsidR="004F6EA1" w:rsidRPr="00841D9F" w:rsidRDefault="004F6EA1" w:rsidP="00635A2B">
      <w:pPr>
        <w:rPr>
          <w:b/>
          <w:bCs/>
        </w:rPr>
      </w:pPr>
    </w:p>
    <w:sectPr w:rsidR="004F6EA1" w:rsidRPr="00841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F8A"/>
    <w:multiLevelType w:val="hybridMultilevel"/>
    <w:tmpl w:val="D9BA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64D99"/>
    <w:multiLevelType w:val="hybridMultilevel"/>
    <w:tmpl w:val="424A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22F2"/>
    <w:multiLevelType w:val="hybridMultilevel"/>
    <w:tmpl w:val="8E6E9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84644"/>
    <w:multiLevelType w:val="hybridMultilevel"/>
    <w:tmpl w:val="AC58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56F64"/>
    <w:multiLevelType w:val="multilevel"/>
    <w:tmpl w:val="3462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B02EE"/>
    <w:multiLevelType w:val="multilevel"/>
    <w:tmpl w:val="23FC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A2F3A"/>
    <w:multiLevelType w:val="hybridMultilevel"/>
    <w:tmpl w:val="01B60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742024"/>
    <w:multiLevelType w:val="multilevel"/>
    <w:tmpl w:val="8AA8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5"/>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2B"/>
    <w:rsid w:val="00096B51"/>
    <w:rsid w:val="000C6797"/>
    <w:rsid w:val="000D1BD8"/>
    <w:rsid w:val="001F2204"/>
    <w:rsid w:val="001F6E72"/>
    <w:rsid w:val="002074AC"/>
    <w:rsid w:val="00220FC6"/>
    <w:rsid w:val="002B1AE3"/>
    <w:rsid w:val="00393441"/>
    <w:rsid w:val="003B153B"/>
    <w:rsid w:val="003B3A15"/>
    <w:rsid w:val="00450CAB"/>
    <w:rsid w:val="004932DD"/>
    <w:rsid w:val="004F6EA1"/>
    <w:rsid w:val="0051517D"/>
    <w:rsid w:val="005B3333"/>
    <w:rsid w:val="00625356"/>
    <w:rsid w:val="0062589B"/>
    <w:rsid w:val="00635A2B"/>
    <w:rsid w:val="0068081D"/>
    <w:rsid w:val="006A574A"/>
    <w:rsid w:val="00707095"/>
    <w:rsid w:val="00743946"/>
    <w:rsid w:val="00766DA7"/>
    <w:rsid w:val="00797693"/>
    <w:rsid w:val="007A0294"/>
    <w:rsid w:val="00840440"/>
    <w:rsid w:val="00841D9F"/>
    <w:rsid w:val="00937700"/>
    <w:rsid w:val="009824A5"/>
    <w:rsid w:val="00A0190B"/>
    <w:rsid w:val="00A0264E"/>
    <w:rsid w:val="00A21F90"/>
    <w:rsid w:val="00AB0E0A"/>
    <w:rsid w:val="00B1642E"/>
    <w:rsid w:val="00B24EF5"/>
    <w:rsid w:val="00BC295E"/>
    <w:rsid w:val="00BC2B68"/>
    <w:rsid w:val="00CB6CD0"/>
    <w:rsid w:val="00CC27A1"/>
    <w:rsid w:val="00CD46AE"/>
    <w:rsid w:val="00D066A2"/>
    <w:rsid w:val="00DB415E"/>
    <w:rsid w:val="00DE2833"/>
    <w:rsid w:val="00DF59AA"/>
    <w:rsid w:val="00E37DEE"/>
    <w:rsid w:val="00EB3051"/>
    <w:rsid w:val="00EC31A3"/>
    <w:rsid w:val="00EE3CE2"/>
    <w:rsid w:val="00F25858"/>
    <w:rsid w:val="00F60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C9F4"/>
  <w15:docId w15:val="{7DE72549-B880-4C85-AFDE-F6E57512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96B51"/>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A2B"/>
    <w:pPr>
      <w:ind w:left="720"/>
      <w:contextualSpacing/>
    </w:pPr>
  </w:style>
  <w:style w:type="character" w:customStyle="1" w:styleId="apple-converted-space">
    <w:name w:val="apple-converted-space"/>
    <w:basedOn w:val="DefaultParagraphFont"/>
    <w:rsid w:val="00B1642E"/>
  </w:style>
  <w:style w:type="character" w:styleId="Strong">
    <w:name w:val="Strong"/>
    <w:basedOn w:val="DefaultParagraphFont"/>
    <w:uiPriority w:val="22"/>
    <w:qFormat/>
    <w:rsid w:val="00B1642E"/>
    <w:rPr>
      <w:b/>
      <w:bCs/>
    </w:rPr>
  </w:style>
  <w:style w:type="character" w:styleId="Emphasis">
    <w:name w:val="Emphasis"/>
    <w:basedOn w:val="DefaultParagraphFont"/>
    <w:uiPriority w:val="20"/>
    <w:qFormat/>
    <w:rsid w:val="00B1642E"/>
    <w:rPr>
      <w:i/>
      <w:iCs/>
    </w:rPr>
  </w:style>
  <w:style w:type="paragraph" w:styleId="NormalWeb">
    <w:name w:val="Normal (Web)"/>
    <w:basedOn w:val="Normal"/>
    <w:uiPriority w:val="99"/>
    <w:semiHidden/>
    <w:unhideWhenUsed/>
    <w:rsid w:val="00D066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50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B51"/>
    <w:rPr>
      <w:rFonts w:asciiTheme="majorHAnsi" w:eastAsiaTheme="majorEastAsia" w:hAnsiTheme="majorHAnsi" w:cstheme="majorBidi"/>
      <w:color w:val="1F4D78" w:themeColor="accent1" w:themeShade="7F"/>
      <w:sz w:val="24"/>
      <w:szCs w:val="24"/>
    </w:rPr>
  </w:style>
  <w:style w:type="character" w:customStyle="1" w:styleId="st">
    <w:name w:val="st"/>
    <w:basedOn w:val="DefaultParagraphFont"/>
    <w:rsid w:val="00096B51"/>
  </w:style>
  <w:style w:type="character" w:styleId="Hyperlink">
    <w:name w:val="Hyperlink"/>
    <w:basedOn w:val="DefaultParagraphFont"/>
    <w:uiPriority w:val="99"/>
    <w:semiHidden/>
    <w:unhideWhenUsed/>
    <w:rsid w:val="003B153B"/>
    <w:rPr>
      <w:color w:val="0000FF"/>
      <w:u w:val="single"/>
    </w:rPr>
  </w:style>
  <w:style w:type="character" w:styleId="HTMLCode">
    <w:name w:val="HTML Code"/>
    <w:basedOn w:val="DefaultParagraphFont"/>
    <w:uiPriority w:val="99"/>
    <w:semiHidden/>
    <w:unhideWhenUsed/>
    <w:rsid w:val="001F2204"/>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F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2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66406">
      <w:bodyDiv w:val="1"/>
      <w:marLeft w:val="0"/>
      <w:marRight w:val="0"/>
      <w:marTop w:val="0"/>
      <w:marBottom w:val="0"/>
      <w:divBdr>
        <w:top w:val="none" w:sz="0" w:space="0" w:color="auto"/>
        <w:left w:val="none" w:sz="0" w:space="0" w:color="auto"/>
        <w:bottom w:val="none" w:sz="0" w:space="0" w:color="auto"/>
        <w:right w:val="none" w:sz="0" w:space="0" w:color="auto"/>
      </w:divBdr>
    </w:div>
    <w:div w:id="396515305">
      <w:bodyDiv w:val="1"/>
      <w:marLeft w:val="0"/>
      <w:marRight w:val="0"/>
      <w:marTop w:val="0"/>
      <w:marBottom w:val="0"/>
      <w:divBdr>
        <w:top w:val="none" w:sz="0" w:space="0" w:color="auto"/>
        <w:left w:val="none" w:sz="0" w:space="0" w:color="auto"/>
        <w:bottom w:val="none" w:sz="0" w:space="0" w:color="auto"/>
        <w:right w:val="none" w:sz="0" w:space="0" w:color="auto"/>
      </w:divBdr>
    </w:div>
    <w:div w:id="542526500">
      <w:bodyDiv w:val="1"/>
      <w:marLeft w:val="0"/>
      <w:marRight w:val="0"/>
      <w:marTop w:val="0"/>
      <w:marBottom w:val="0"/>
      <w:divBdr>
        <w:top w:val="none" w:sz="0" w:space="0" w:color="auto"/>
        <w:left w:val="none" w:sz="0" w:space="0" w:color="auto"/>
        <w:bottom w:val="none" w:sz="0" w:space="0" w:color="auto"/>
        <w:right w:val="none" w:sz="0" w:space="0" w:color="auto"/>
      </w:divBdr>
    </w:div>
    <w:div w:id="1020357913">
      <w:bodyDiv w:val="1"/>
      <w:marLeft w:val="0"/>
      <w:marRight w:val="0"/>
      <w:marTop w:val="0"/>
      <w:marBottom w:val="0"/>
      <w:divBdr>
        <w:top w:val="none" w:sz="0" w:space="0" w:color="auto"/>
        <w:left w:val="none" w:sz="0" w:space="0" w:color="auto"/>
        <w:bottom w:val="none" w:sz="0" w:space="0" w:color="auto"/>
        <w:right w:val="none" w:sz="0" w:space="0" w:color="auto"/>
      </w:divBdr>
    </w:div>
    <w:div w:id="1125850295">
      <w:bodyDiv w:val="1"/>
      <w:marLeft w:val="0"/>
      <w:marRight w:val="0"/>
      <w:marTop w:val="0"/>
      <w:marBottom w:val="0"/>
      <w:divBdr>
        <w:top w:val="none" w:sz="0" w:space="0" w:color="auto"/>
        <w:left w:val="none" w:sz="0" w:space="0" w:color="auto"/>
        <w:bottom w:val="none" w:sz="0" w:space="0" w:color="auto"/>
        <w:right w:val="none" w:sz="0" w:space="0" w:color="auto"/>
      </w:divBdr>
    </w:div>
    <w:div w:id="1197811157">
      <w:bodyDiv w:val="1"/>
      <w:marLeft w:val="0"/>
      <w:marRight w:val="0"/>
      <w:marTop w:val="0"/>
      <w:marBottom w:val="0"/>
      <w:divBdr>
        <w:top w:val="none" w:sz="0" w:space="0" w:color="auto"/>
        <w:left w:val="none" w:sz="0" w:space="0" w:color="auto"/>
        <w:bottom w:val="none" w:sz="0" w:space="0" w:color="auto"/>
        <w:right w:val="none" w:sz="0" w:space="0" w:color="auto"/>
      </w:divBdr>
    </w:div>
    <w:div w:id="1200435765">
      <w:bodyDiv w:val="1"/>
      <w:marLeft w:val="0"/>
      <w:marRight w:val="0"/>
      <w:marTop w:val="0"/>
      <w:marBottom w:val="0"/>
      <w:divBdr>
        <w:top w:val="none" w:sz="0" w:space="0" w:color="auto"/>
        <w:left w:val="none" w:sz="0" w:space="0" w:color="auto"/>
        <w:bottom w:val="none" w:sz="0" w:space="0" w:color="auto"/>
        <w:right w:val="none" w:sz="0" w:space="0" w:color="auto"/>
      </w:divBdr>
    </w:div>
    <w:div w:id="1477408219">
      <w:bodyDiv w:val="1"/>
      <w:marLeft w:val="0"/>
      <w:marRight w:val="0"/>
      <w:marTop w:val="0"/>
      <w:marBottom w:val="0"/>
      <w:divBdr>
        <w:top w:val="none" w:sz="0" w:space="0" w:color="auto"/>
        <w:left w:val="none" w:sz="0" w:space="0" w:color="auto"/>
        <w:bottom w:val="none" w:sz="0" w:space="0" w:color="auto"/>
        <w:right w:val="none" w:sz="0" w:space="0" w:color="auto"/>
      </w:divBdr>
    </w:div>
    <w:div w:id="1870102476">
      <w:bodyDiv w:val="1"/>
      <w:marLeft w:val="0"/>
      <w:marRight w:val="0"/>
      <w:marTop w:val="0"/>
      <w:marBottom w:val="0"/>
      <w:divBdr>
        <w:top w:val="none" w:sz="0" w:space="0" w:color="auto"/>
        <w:left w:val="none" w:sz="0" w:space="0" w:color="auto"/>
        <w:bottom w:val="none" w:sz="0" w:space="0" w:color="auto"/>
        <w:right w:val="none" w:sz="0" w:space="0" w:color="auto"/>
      </w:divBdr>
    </w:div>
    <w:div w:id="2001538716">
      <w:bodyDiv w:val="1"/>
      <w:marLeft w:val="0"/>
      <w:marRight w:val="0"/>
      <w:marTop w:val="0"/>
      <w:marBottom w:val="0"/>
      <w:divBdr>
        <w:top w:val="none" w:sz="0" w:space="0" w:color="auto"/>
        <w:left w:val="none" w:sz="0" w:space="0" w:color="auto"/>
        <w:bottom w:val="none" w:sz="0" w:space="0" w:color="auto"/>
        <w:right w:val="none" w:sz="0" w:space="0" w:color="auto"/>
      </w:divBdr>
    </w:div>
    <w:div w:id="2074231369">
      <w:bodyDiv w:val="1"/>
      <w:marLeft w:val="0"/>
      <w:marRight w:val="0"/>
      <w:marTop w:val="0"/>
      <w:marBottom w:val="0"/>
      <w:divBdr>
        <w:top w:val="none" w:sz="0" w:space="0" w:color="auto"/>
        <w:left w:val="none" w:sz="0" w:space="0" w:color="auto"/>
        <w:bottom w:val="none" w:sz="0" w:space="0" w:color="auto"/>
        <w:right w:val="none" w:sz="0" w:space="0" w:color="auto"/>
      </w:divBdr>
    </w:div>
    <w:div w:id="2083790478">
      <w:bodyDiv w:val="1"/>
      <w:marLeft w:val="0"/>
      <w:marRight w:val="0"/>
      <w:marTop w:val="0"/>
      <w:marBottom w:val="0"/>
      <w:divBdr>
        <w:top w:val="none" w:sz="0" w:space="0" w:color="auto"/>
        <w:left w:val="none" w:sz="0" w:space="0" w:color="auto"/>
        <w:bottom w:val="none" w:sz="0" w:space="0" w:color="auto"/>
        <w:right w:val="none" w:sz="0" w:space="0" w:color="auto"/>
      </w:divBdr>
    </w:div>
    <w:div w:id="209316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File:Mapping_table_concept.png" TargetMode="External"/><Relationship Id="rId18" Type="http://schemas.openxmlformats.org/officeDocument/2006/relationships/hyperlink" Target="https://en.wikipedia.org/wiki/IDEF1X" TargetMode="External"/><Relationship Id="rId26" Type="http://schemas.openxmlformats.org/officeDocument/2006/relationships/hyperlink" Target="https://en.wikipedia.org/wiki/File:Weak_entity_ER-example.svg" TargetMode="External"/><Relationship Id="rId39" Type="http://schemas.openxmlformats.org/officeDocument/2006/relationships/hyperlink" Target="http://www.webopedia.com" TargetMode="External"/><Relationship Id="rId3" Type="http://schemas.openxmlformats.org/officeDocument/2006/relationships/settings" Target="settings.xml"/><Relationship Id="rId21" Type="http://schemas.openxmlformats.org/officeDocument/2006/relationships/hyperlink" Target="https://en.wikipedia.org/wiki/Database_normalization" TargetMode="External"/><Relationship Id="rId34" Type="http://schemas.openxmlformats.org/officeDocument/2006/relationships/hyperlink" Target="https://www.google.com/url?sa=t&amp;rct=j&amp;q=&amp;esrc=s&amp;source=web&amp;cd=3&amp;cad=rja&amp;uact=8&amp;ved=0ahUKEwi5yb7W4sHPAhUl2IMKHSeEB48QFggnMAI&amp;url=https%3A%2F%2Fwww.reference.com%2Ftechnology%2Fpartial-dependency-91beb2fa8c8354c5&amp;usg=AFQjCNHZH9O5LLSvAIblDp_S7uH-7X8WDw&amp;sig2=uNodGPAiSF4zWJ8WmZyHvw"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en.wikipedia.org/wiki/Entity_relationship_diagram" TargetMode="External"/><Relationship Id="rId25" Type="http://schemas.openxmlformats.org/officeDocument/2006/relationships/hyperlink" Target="https://en.wikipedia.org/wiki/Primary_key" TargetMode="External"/><Relationship Id="rId33" Type="http://schemas.openxmlformats.org/officeDocument/2006/relationships/hyperlink" Target="https://exploredatabase.blogspot.com/" TargetMode="External"/><Relationship Id="rId38" Type="http://schemas.openxmlformats.org/officeDocument/2006/relationships/hyperlink" Target="https://msdn.microsoft.com" TargetMode="External"/><Relationship Id="rId2" Type="http://schemas.openxmlformats.org/officeDocument/2006/relationships/styles" Target="styles.xml"/><Relationship Id="rId16" Type="http://schemas.openxmlformats.org/officeDocument/2006/relationships/hyperlink" Target="https://en.wikipedia.org/wiki/Primary_key" TargetMode="External"/><Relationship Id="rId20" Type="http://schemas.openxmlformats.org/officeDocument/2006/relationships/hyperlink" Target="https://en.wikipedia.org/w/index.php?title=Subtype_entities&amp;action=edit&amp;redlink=1" TargetMode="External"/><Relationship Id="rId29" Type="http://schemas.openxmlformats.org/officeDocument/2006/relationships/hyperlink" Target="https://en.wikipedia.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File:Associate_Entity.png" TargetMode="External"/><Relationship Id="rId24" Type="http://schemas.openxmlformats.org/officeDocument/2006/relationships/hyperlink" Target="https://en.wikipedia.org/wiki/Primary_key" TargetMode="External"/><Relationship Id="rId32" Type="http://schemas.openxmlformats.org/officeDocument/2006/relationships/hyperlink" Target="http://www.pcmag.com" TargetMode="External"/><Relationship Id="rId37" Type="http://schemas.openxmlformats.org/officeDocument/2006/relationships/hyperlink" Target="https://learndatamodeling.com"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Foreign_key" TargetMode="External"/><Relationship Id="rId23" Type="http://schemas.openxmlformats.org/officeDocument/2006/relationships/hyperlink" Target="https://en.wikipedia.org/wiki/Discriminator" TargetMode="External"/><Relationship Id="rId28" Type="http://schemas.openxmlformats.org/officeDocument/2006/relationships/image" Target="https://upload.wikimedia.org/wikipedia/commons/thumb/b/ba/Weak_entity_ER-example.svg/852px-Weak_entity_ER-example.svg.png" TargetMode="External"/><Relationship Id="rId36" Type="http://schemas.openxmlformats.org/officeDocument/2006/relationships/hyperlink" Target="http://www.prenhall.com" TargetMode="External"/><Relationship Id="rId10" Type="http://schemas.openxmlformats.org/officeDocument/2006/relationships/hyperlink" Target="https://en.wikipedia.org/wiki/Many-to-many_(data_model)" TargetMode="External"/><Relationship Id="rId19" Type="http://schemas.openxmlformats.org/officeDocument/2006/relationships/hyperlink" Target="https://en.wikipedia.org/wiki/Associative_Entities" TargetMode="External"/><Relationship Id="rId31" Type="http://schemas.openxmlformats.org/officeDocument/2006/relationships/hyperlink" Target="https://opentextbc.ca" TargetMode="External"/><Relationship Id="rId4" Type="http://schemas.openxmlformats.org/officeDocument/2006/relationships/webSettings" Target="webSettings.xml"/><Relationship Id="rId9" Type="http://schemas.openxmlformats.org/officeDocument/2006/relationships/hyperlink" Target="http://en.wikipedia.org/wiki/Associative_entity" TargetMode="External"/><Relationship Id="rId14" Type="http://schemas.openxmlformats.org/officeDocument/2006/relationships/image" Target="media/image6.png"/><Relationship Id="rId22" Type="http://schemas.openxmlformats.org/officeDocument/2006/relationships/hyperlink" Target="https://en.wikipedia.org/w/index.php?title=Super-type_entity&amp;action=edit&amp;redlink=1" TargetMode="External"/><Relationship Id="rId27" Type="http://schemas.openxmlformats.org/officeDocument/2006/relationships/image" Target="media/image7.png"/><Relationship Id="rId30" Type="http://schemas.openxmlformats.org/officeDocument/2006/relationships/hyperlink" Target="http://www.datanamic.com" TargetMode="External"/><Relationship Id="rId35" Type="http://schemas.openxmlformats.org/officeDocument/2006/relationships/hyperlink" Target="http://www.sciencedir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UMSL</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Varre, Samyukta (UMSL-Student)</dc:creator>
  <cp:lastModifiedBy>wwwiOOGLETVcom Media Inc.</cp:lastModifiedBy>
  <cp:revision>3</cp:revision>
  <dcterms:created xsi:type="dcterms:W3CDTF">2016-10-14T19:49:00Z</dcterms:created>
  <dcterms:modified xsi:type="dcterms:W3CDTF">2016-10-18T08:33:00Z</dcterms:modified>
</cp:coreProperties>
</file>