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8712ccf7f24be8" /></Relationships>
</file>

<file path=word/document.xml><?xml version="1.0" encoding="utf-8"?>
<w:document xmlns:w="http://schemas.openxmlformats.org/wordprocessingml/2006/main" xmlns:mc="http://schemas.openxmlformats.org/markup-compatibility/2006" xmlns:w14="http://schemas.microsoft.com/office/word/2010/wordml" mc:Ignorable="w14">
  <w:body>
    <w:p w14:paraId="00100000" w14:textId="00100022">
      <w:pPr>
        <w:pStyle w:val="OnePagerHeader"/>
        <w:pBdr>
          <w:top w:val="single" w:color="FF6D00" w:sz="0" w:space="0"/>
          <w:left w:val="single" w:color="FF6D00" w:sz="0" w:space="0"/>
          <w:bottom w:val="single" w:color="FF6D00" w:sz="0" w:space="0"/>
          <w:right w:val="single" w:color="FF6D00" w:sz="0" w:space="0"/>
        </w:pBdr>
        <w:shd w:val="clear" w:fill="FF6D00"/>
      </w:pPr>
      <w:r>
        <w:rPr>
          <w:shd w:val="clear" w:fill="66BB6A"/>
        </w:rPr>
        <w:t xml:space="preserve">Summer Sizzle Sale</w:t>
      </w:r>
    </w:p>
    <w:p w14:paraId="00100002" w14:textId="00100023">
      <w:pPr>
        <w:pStyle w:val="OnePagerSubhead"/>
        <w:rPr>
          <w:color w:val="E65100"/>
        </w:rPr>
      </w:pPr>
      <w:r>
        <w:rPr>
          <w:color w:val="E65100"/>
        </w:rPr>
        <w:t xml:space="preserve">Greenleaf Home Products — Summer Campaign 2026</w:t>
      </w:r>
    </w:p>
    <w:p w14:paraId="00100004" w14:textId="00100024">
      <w:pPr>
        <w:pStyle w:val="OnePagerBody"/>
        <w:pBdr>
          <w:bottom w:val="single" w:color="FFB74D" w:sz="4" w:space="0"/>
        </w:pBdr>
      </w:pPr>
      <w:r>
        <w:rPr/>
        <w:t xml:space="preserve"/>
      </w:r>
    </w:p>
    <w:p w14:paraId="00100006" w14:textId="00100028">
      <w:pPr>
        <w:pStyle w:val="OnePagerBody"/>
      </w:pPr>
      <w:r>
        <w:rPr/>
        <w:t xml:space="preserve">This summer, Greenleaf Home Products is excited to announce our hottest seasonal promotion yet. From June 1 – July 15, customers can enjoy 25% off our entire line of eco-friendly home essentials, including our award-winning bamboo kitchen collection and organic cotton bedding range.</w:t>
      </w:r>
    </w:p>
    <w:p w14:paraId="00100008" w14:textId="00100029">
      <w:pPr>
        <w:spacing w:before="200" w:after="100"/>
        <w:rPr>
          <w:color w:val="E65100"/>
        </w:rPr>
      </w:pPr>
      <w:r>
        <w:rPr>
          <w:rFonts w:ascii="Arial" w:hAnsi="Arial" w:eastAsia="Arial"/>
          <w:b/>
          <w:color w:val="E65100"/>
          <w:sz w:val="28"/>
        </w:rPr>
        <w:t xml:space="preserve">Campaign Highlights</w:t>
      </w:r>
    </w:p>
    <w:p w14:paraId="0010000A" w14:textId="0010002A">
      <w:pPr>
        <w:pStyle w:val="OnePagerBody"/>
        <w:numPr>
          <w:ilvl w:val="0"/>
          <w:numId w:val="1"/>
        </w:numPr>
      </w:pPr>
      <w:r>
        <w:rPr/>
        <w:t xml:space="preserve">25% discount on all Greenleaf Home Products</w:t>
      </w:r>
    </w:p>
    <w:p w14:paraId="0010000C" w14:textId="0010002B">
      <w:pPr>
        <w:pStyle w:val="OnePagerBody"/>
        <w:numPr>
          <w:ilvl w:val="0"/>
          <w:numId w:val="1"/>
        </w:numPr>
      </w:pPr>
      <w:r>
        <w:rPr/>
        <w:t xml:space="preserve">Promotion period: June 1 – July 15, 2026</w:t>
      </w:r>
    </w:p>
    <w:p w14:paraId="0010000E" w14:textId="0010000F">
      <w:pPr>
        <w:pStyle w:val="OnePagerBody"/>
        <w:numPr>
          <w:ilvl w:val="0"/>
          <w:numId w:val="1"/>
        </w:numPr>
      </w:pPr>
      <w:r>
        <w:rPr/>
        <w:t xml:space="preserve">Available in-store and online at greenleafhome.com</w:t>
      </w:r>
    </w:p>
    <w:p w14:paraId="00100010" w14:textId="00100011">
      <w:pPr>
        <w:pStyle w:val="OnePagerBody"/>
        <w:numPr>
          <w:ilvl w:val="0"/>
          <w:numId w:val="1"/>
        </w:numPr>
      </w:pPr>
      <w:r>
        <w:rPr/>
        <w:t xml:space="preserve">Free shipping on orders over $50 during the campaign</w:t>
      </w:r>
    </w:p>
    <w:p w14:paraId="00100012" w14:textId="00100033">
      <w:pPr>
        <w:pStyle w:val="OnePagerBody"/>
        <w:numPr>
          <w:ilvl w:val="0"/>
          <w:numId w:val="1"/>
        </w:numPr>
      </w:pPr>
      <w:r>
        <w:rPr/>
        <w:t xml:space="preserve">Exclusive early access for loyalty members starting June 1</w:t>
      </w:r>
    </w:p>
    <w:p w14:paraId="00100014" w14:textId="0010002C">
      <w:pPr>
        <w:pStyle w:val="OnePagerBody"/>
        <w:pBdr>
          <w:bottom w:val="single" w:color="FFB74D" w:sz="4" w:space="0"/>
        </w:pBdr>
      </w:pPr>
      <w:r>
        <w:rPr/>
        <w:t xml:space="preserve"/>
      </w:r>
    </w:p>
    <w:p w14:paraId="00100016" w14:textId="0010002D">
      <w:pPr>
        <w:spacing w:before="200" w:after="100"/>
        <w:rPr>
          <w:color w:val="E65100"/>
        </w:rPr>
      </w:pPr>
      <w:r>
        <w:rPr>
          <w:rFonts w:ascii="Arial" w:hAnsi="Arial" w:eastAsia="Arial"/>
          <w:b/>
          <w:color w:val="E65100"/>
          <w:sz w:val="28"/>
        </w:rPr>
        <w:t xml:space="preserve">Regional Distribution</w:t>
      </w:r>
    </w:p>
    <w:p w14:paraId="00100018" w14:textId="0010002F">
      <w:pPr>
        <w:pStyle w:val="OnePagerBody"/>
      </w:pPr>
      <w:r>
        <w:rPr/>
        <w:t xml:space="preserve">All regional teams will receive printed materials and digital assets by May 25. Point-of-sale displays ship separately and should arrive by May 28. Please coordinate with your local warehouse to confirm receipt and staging.</w:t>
      </w:r>
    </w:p>
    <w:p w14:paraId="0010001A" w14:textId="00100030">
      <w:pPr>
        <w:pStyle w:val="OnePagerBody"/>
        <w:pBdr>
          <w:bottom w:val="single" w:color="FFB74D" w:sz="4" w:space="0"/>
        </w:pBdr>
      </w:pPr>
      <w:r>
        <w:rPr/>
        <w:t xml:space="preserve"/>
      </w:r>
    </w:p>
    <w:p w14:paraId="0010001C" w14:textId="00100031">
      <w:pPr>
        <w:pStyle w:val="OnePagerCTA"/>
        <w:pBdr>
          <w:top w:val="single" w:color="2E7D32" w:sz="0" w:space="0"/>
          <w:left w:val="single" w:color="2E7D32" w:sz="0" w:space="0"/>
          <w:bottom w:val="single" w:color="2E7D32" w:sz="0" w:space="0"/>
          <w:right w:val="single" w:color="2E7D32" w:sz="0" w:space="0"/>
        </w:pBdr>
        <w:shd w:val="clear" w:fill="2E7D32"/>
      </w:pPr>
      <w:r>
        <w:rPr>
          <w:shd w:val="clear" w:fill="2E7D32"/>
        </w:rPr>
        <w:t xml:space="preserve">Ready to </w:t>
      </w:r>
      <w:r>
        <w:rPr>
          <w:shd w:val="clear" w:fill="E65100"/>
        </w:rPr>
        <w:t xml:space="preserve">heat up your sales this summer</w:t>
      </w:r>
      <w:r>
        <w:rPr>
          <w:shd w:val="clear" w:fill="2E7D32"/>
        </w:rPr>
        <w:t xml:space="preserve">?</w:t>
      </w:r>
    </w:p>
    <w:p w14:paraId="0010001E" w14:textId="00100032">
      <w:pPr>
        <w:pStyle w:val="OnePagerCTA"/>
        <w:pBdr>
          <w:left w:val="single" w:color="2E7D32" w:sz="0" w:space="0"/>
          <w:bottom w:val="single" w:color="2E7D32" w:sz="0" w:space="0"/>
          <w:right w:val="single" w:color="2E7D32" w:sz="0" w:space="0"/>
        </w:pBdr>
        <w:shd w:val="clear" w:fill="2E7D32"/>
      </w:pPr>
      <w:r>
        <w:rPr>
          <w:shd w:val="clear" w:fill="2E7D32"/>
        </w:rPr>
        <w:t xml:space="preserve">Visit </w:t>
      </w:r>
      <w:r>
        <w:rPr>
          <w:shd w:val="clear" w:fill="E65100"/>
        </w:rPr>
        <w:t xml:space="preserve">greenleafhome.com/summer</w:t>
      </w:r>
    </w:p>
    <w:p w14:paraId="00100020" w14:textId="00100021">
      <w:pPr>
        <w:spacing w:before="300"/>
        <w:jc w:val="center"/>
      </w:pPr>
      <w:r>
        <w:rPr>
          <w:rFonts w:ascii="Arial" w:hAnsi="Arial" w:eastAsia="Arial"/>
          <w:color w:val="888888"/>
          <w:sz w:val="16"/>
        </w:rPr>
        <w:t xml:space="preserve">© 2026 Greenleaf Home Products. All rights reserved. | Contact: campaigns@greenleafhome.com</w:t>
      </w:r>
    </w:p>
    <w:sectPr>
      <w:docGrid w:type="default"/>
    </w:sectPr>
  </w:body>
</w:document>
</file>

<file path=word/numbering.xml><?xml version="1.0" encoding="utf-8"?>
<w:numbering xmlns:w="http://schemas.openxmlformats.org/wordprocessingml/2006/main">
  <w:abstractNum w:abstractNumId="0">
    <w:multiLevelType w:val="hybridMultilevel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◦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◦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◦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doNotFlipMirrorIndents" w:uri="http://schemas.microsoft.com/office/word" w:val="1"/>
  </w:compat>
</w:settings>
</file>

<file path=word/styles.xml><?xml version="1.0" encoding="utf-8"?>
<w:styles xmlns:w="http://schemas.openxmlformats.org/wordprocessingml/2006/main">
  <w:docDefaults>
    <w:pPrDefault>
      <w:pPr>
        <w:kinsoku w:val="false"/>
        <w:overflowPunct w:val="false"/>
        <w:autoSpaceDE w:val="false"/>
        <w:autoSpaceDN w:val="false"/>
      </w:pPr>
    </w:pPrDefault>
  </w:docDefaults>
  <w:style w:type="paragraph" w:styleId="OnePagerHeader" w:customStyle="true">
    <w:name w:val="OnePagerHeader"/>
    <w:basedOn w:val="Normal"/>
    <w:pPr>
      <w:spacing w:before="0" w:after="0"/>
      <w:jc w:val="center"/>
    </w:pPr>
    <w:rPr>
      <w:rFonts w:ascii="Arial" w:hAnsi="Arial" w:eastAsia="Arial"/>
      <w:b/>
      <w:color w:val="FFFFFF"/>
      <w:sz w:val="72"/>
    </w:rPr>
  </w:style>
  <w:style w:type="paragraph" w:styleId="OnePagerSubhead" w:customStyle="true">
    <w:name w:val="OnePagerSubhead"/>
    <w:basedOn w:val="Normal"/>
    <w:pPr>
      <w:spacing w:before="100" w:after="100"/>
      <w:jc w:val="center"/>
    </w:pPr>
    <w:rPr>
      <w:rFonts w:ascii="Arial" w:hAnsi="Arial" w:eastAsia="Arial"/>
      <w:b/>
      <w:color w:val="E65100"/>
      <w:sz w:val="36"/>
    </w:rPr>
  </w:style>
  <w:style w:type="paragraph" w:styleId="OnePagerBody" w:customStyle="true">
    <w:name w:val="OnePagerBody"/>
    <w:basedOn w:val="Normal"/>
    <w:pPr>
      <w:spacing w:before="60" w:after="60"/>
      <w:jc w:val="left"/>
    </w:pPr>
    <w:rPr>
      <w:rFonts w:ascii="Arial" w:hAnsi="Arial" w:eastAsia="Arial"/>
      <w:color w:val="333333"/>
      <w:sz w:val="22"/>
    </w:rPr>
  </w:style>
  <w:style w:type="paragraph" w:styleId="OnePagerCTA" w:customStyle="true">
    <w:name w:val="OnePagerCTA"/>
    <w:basedOn w:val="Normal"/>
    <w:pPr>
      <w:spacing w:before="200" w:after="100"/>
      <w:jc w:val="center"/>
    </w:pPr>
    <w:rPr>
      <w:rFonts w:ascii="Arial" w:hAnsi="Arial" w:eastAsia="Arial"/>
      <w:b/>
      <w:color w:val="FFFFFF"/>
      <w:sz w:val="28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57ce49bb18aa4f3f" /><Relationship Type="http://schemas.openxmlformats.org/officeDocument/2006/relationships/styles" Target="/word/styles.xml" Id="R2991df5536bc405d" /><Relationship Type="http://schemas.openxmlformats.org/officeDocument/2006/relationships/numbering" Target="/word/numbering.xml" Id="R61f3343a7b284dca" /></Relationships>
</file>