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24C" w:rsidRDefault="002C724C" w:rsidP="002C724C">
      <w:pPr>
        <w:rPr>
          <w:rFonts w:cs="Arial"/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7"/>
        <w:gridCol w:w="5973"/>
        <w:gridCol w:w="1467"/>
        <w:gridCol w:w="1147"/>
      </w:tblGrid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Changed By</w:t>
            </w:r>
          </w:p>
        </w:tc>
        <w:tc>
          <w:tcPr>
            <w:tcW w:w="1147" w:type="dxa"/>
          </w:tcPr>
          <w:p w:rsidR="002C724C" w:rsidRDefault="002C724C" w:rsidP="002F517F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2C724C" w:rsidTr="002F517F">
        <w:tc>
          <w:tcPr>
            <w:tcW w:w="12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5973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First draft</w:t>
            </w:r>
          </w:p>
        </w:tc>
        <w:tc>
          <w:tcPr>
            <w:tcW w:w="1467" w:type="dxa"/>
          </w:tcPr>
          <w:p w:rsidR="002C724C" w:rsidRDefault="002C724C" w:rsidP="002F517F">
            <w:pPr>
              <w:rPr>
                <w:rFonts w:cs="Arial"/>
              </w:rPr>
            </w:pPr>
            <w:r>
              <w:rPr>
                <w:rFonts w:cs="Arial"/>
              </w:rPr>
              <w:t>Joan</w:t>
            </w:r>
          </w:p>
        </w:tc>
        <w:tc>
          <w:tcPr>
            <w:tcW w:w="1147" w:type="dxa"/>
          </w:tcPr>
          <w:p w:rsidR="002C724C" w:rsidRDefault="006109AD" w:rsidP="002C724C">
            <w:pPr>
              <w:rPr>
                <w:rFonts w:cs="Arial"/>
              </w:rPr>
            </w:pPr>
            <w:r>
              <w:rPr>
                <w:rFonts w:cs="Arial"/>
              </w:rPr>
              <w:t>16</w:t>
            </w:r>
            <w:r w:rsidR="002C724C">
              <w:rPr>
                <w:rFonts w:cs="Arial"/>
              </w:rPr>
              <w:t>/06/2013</w:t>
            </w:r>
          </w:p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p w:rsidR="00A809F6" w:rsidRDefault="005F77E4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  <w:r>
        <w:object w:dxaOrig="10223" w:dyaOrig="59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6pt;height:283.8pt" o:ole="">
            <v:imagedata r:id="rId9" o:title=""/>
          </v:shape>
          <o:OLEObject Type="Embed" ProgID="Visio.Drawing.11" ShapeID="_x0000_i1025" DrawAspect="Content" ObjectID="_1433853614" r:id="rId10"/>
        </w:object>
      </w:r>
    </w:p>
    <w:p w:rsidR="00A809F6" w:rsidRDefault="00A809F6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093"/>
        <w:gridCol w:w="7843"/>
      </w:tblGrid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Brief Description:</w:t>
            </w:r>
          </w:p>
        </w:tc>
        <w:tc>
          <w:tcPr>
            <w:tcW w:w="7843" w:type="dxa"/>
          </w:tcPr>
          <w:p w:rsidR="002C724C" w:rsidRDefault="002C724C" w:rsidP="005F77E4">
            <w:r>
              <w:t xml:space="preserve">This use case is used by the </w:t>
            </w:r>
            <w:r w:rsidR="00CE542E">
              <w:t xml:space="preserve">account holder </w:t>
            </w:r>
            <w:r>
              <w:t xml:space="preserve"> to </w:t>
            </w:r>
            <w:r w:rsidR="005F77E4">
              <w:t>withdraw</w:t>
            </w:r>
            <w:r w:rsidR="00CE542E">
              <w:t xml:space="preserve"> money </w:t>
            </w:r>
            <w:r w:rsidR="005F77E4">
              <w:t>from</w:t>
            </w:r>
            <w:r w:rsidR="00CE542E">
              <w:t xml:space="preserve"> his/her account </w:t>
            </w:r>
            <w:r w:rsidR="00A809F6">
              <w:t>over the counter</w:t>
            </w:r>
            <w:r w:rsidR="00380AFB">
              <w:t xml:space="preserve"> </w:t>
            </w:r>
            <w:r w:rsidR="00A809F6">
              <w:t xml:space="preserve"> at any of the </w:t>
            </w:r>
            <w:proofErr w:type="spellStart"/>
            <w:r w:rsidR="00A809F6">
              <w:t>fanikisha</w:t>
            </w:r>
            <w:proofErr w:type="spellEnd"/>
            <w:r w:rsidR="00A809F6">
              <w:t xml:space="preserve"> cash offices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Business Trigger:</w:t>
            </w:r>
          </w:p>
        </w:tc>
        <w:tc>
          <w:tcPr>
            <w:tcW w:w="7843" w:type="dxa"/>
          </w:tcPr>
          <w:p w:rsidR="002C724C" w:rsidRDefault="002C724C" w:rsidP="005F77E4">
            <w:r>
              <w:rPr>
                <w:szCs w:val="22"/>
              </w:rPr>
              <w:t xml:space="preserve">The </w:t>
            </w:r>
            <w:r w:rsidR="0076283F">
              <w:t>teller</w:t>
            </w:r>
            <w:r w:rsidR="00ED0D69">
              <w:t xml:space="preserve"> </w:t>
            </w:r>
            <w:r w:rsidR="0076283F">
              <w:t xml:space="preserve">posts </w:t>
            </w:r>
            <w:r w:rsidR="005F77E4">
              <w:t>withdrawal</w:t>
            </w:r>
            <w:r w:rsidR="0076283F">
              <w:t xml:space="preserve"> manually</w:t>
            </w:r>
          </w:p>
        </w:tc>
      </w:tr>
      <w:tr w:rsidR="002C724C" w:rsidTr="002F517F">
        <w:tc>
          <w:tcPr>
            <w:tcW w:w="2093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Preconditions:</w:t>
            </w:r>
          </w:p>
        </w:tc>
        <w:tc>
          <w:tcPr>
            <w:tcW w:w="7843" w:type="dxa"/>
          </w:tcPr>
          <w:p w:rsidR="00CE542E" w:rsidRDefault="00CE542E" w:rsidP="00ED0D69"/>
        </w:tc>
      </w:tr>
    </w:tbl>
    <w:p w:rsidR="002C724C" w:rsidRDefault="002C724C" w:rsidP="002C724C">
      <w:pPr>
        <w:pStyle w:val="RemoveableText"/>
        <w:rPr>
          <w:rFonts w:cs="Arial"/>
          <w:b/>
          <w:bCs/>
          <w:i w:val="0"/>
          <w:color w:val="auto"/>
          <w:sz w:val="24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242"/>
        <w:gridCol w:w="8694"/>
      </w:tblGrid>
      <w:tr w:rsidR="002C724C" w:rsidTr="002F517F">
        <w:tc>
          <w:tcPr>
            <w:tcW w:w="9936" w:type="dxa"/>
            <w:gridSpan w:val="2"/>
          </w:tcPr>
          <w:p w:rsidR="00A46E79" w:rsidRDefault="002C724C" w:rsidP="00A46E79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b/>
                <w:szCs w:val="22"/>
              </w:rPr>
              <w:t xml:space="preserve">Basic Flow: </w:t>
            </w:r>
          </w:p>
          <w:p w:rsidR="005F77E4" w:rsidRDefault="00CE542E" w:rsidP="00CE542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A809F6">
              <w:rPr>
                <w:szCs w:val="22"/>
              </w:rPr>
              <w:t>AccountHolder</w:t>
            </w:r>
            <w:proofErr w:type="spellEnd"/>
            <w:r w:rsidR="00A809F6">
              <w:rPr>
                <w:szCs w:val="22"/>
              </w:rPr>
              <w:t xml:space="preserve"> </w:t>
            </w:r>
            <w:r w:rsidR="005F77E4">
              <w:rPr>
                <w:szCs w:val="22"/>
              </w:rPr>
              <w:t xml:space="preserve">identifies him/elf </w:t>
            </w:r>
            <w:r w:rsidR="00A809F6">
              <w:rPr>
                <w:szCs w:val="22"/>
              </w:rPr>
              <w:t xml:space="preserve">and </w:t>
            </w:r>
            <w:r w:rsidR="005F77E4">
              <w:rPr>
                <w:szCs w:val="22"/>
              </w:rPr>
              <w:t>requests amount to withdraw</w:t>
            </w:r>
          </w:p>
          <w:p w:rsidR="00A809F6" w:rsidRDefault="005F77E4" w:rsidP="00CE542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Teller </w:t>
            </w:r>
            <w:r w:rsidR="00A809F6">
              <w:rPr>
                <w:szCs w:val="22"/>
              </w:rPr>
              <w:t xml:space="preserve">upon verifying posts the </w:t>
            </w:r>
            <w:r>
              <w:rPr>
                <w:szCs w:val="22"/>
              </w:rPr>
              <w:t>withdrawal</w:t>
            </w:r>
            <w:r w:rsidR="00A809F6">
              <w:rPr>
                <w:szCs w:val="22"/>
              </w:rPr>
              <w:t xml:space="preserve"> in the </w:t>
            </w:r>
            <w:proofErr w:type="spellStart"/>
            <w:r w:rsidR="00A809F6">
              <w:rPr>
                <w:szCs w:val="22"/>
              </w:rPr>
              <w:t>accountingSystem</w:t>
            </w:r>
            <w:proofErr w:type="spellEnd"/>
            <w:r w:rsidR="00A809F6">
              <w:rPr>
                <w:szCs w:val="22"/>
              </w:rPr>
              <w:t xml:space="preserve"> using the </w:t>
            </w:r>
            <w:proofErr w:type="spellStart"/>
            <w:r w:rsidR="00A809F6">
              <w:rPr>
                <w:szCs w:val="22"/>
              </w:rPr>
              <w:t>TellerModule</w:t>
            </w:r>
            <w:proofErr w:type="spellEnd"/>
            <w:r w:rsidR="00A809F6">
              <w:rPr>
                <w:szCs w:val="22"/>
              </w:rPr>
              <w:t>.</w:t>
            </w:r>
          </w:p>
          <w:p w:rsidR="00CE542E" w:rsidRDefault="00A809F6" w:rsidP="00CE542E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 xml:space="preserve">The Accounting System </w:t>
            </w:r>
            <w:r w:rsidR="005F77E4">
              <w:rPr>
                <w:szCs w:val="22"/>
              </w:rPr>
              <w:t>de</w:t>
            </w:r>
            <w:r>
              <w:rPr>
                <w:szCs w:val="22"/>
              </w:rPr>
              <w:t>creases the Accountholder’s current acc</w:t>
            </w:r>
            <w:r w:rsidR="00CE542E">
              <w:rPr>
                <w:szCs w:val="22"/>
              </w:rPr>
              <w:t>ount by the a</w:t>
            </w:r>
            <w:r>
              <w:rPr>
                <w:szCs w:val="22"/>
              </w:rPr>
              <w:t>m</w:t>
            </w:r>
            <w:r w:rsidR="00CE542E">
              <w:rPr>
                <w:szCs w:val="22"/>
              </w:rPr>
              <w:t xml:space="preserve">ount </w:t>
            </w:r>
            <w:r w:rsidR="005F77E4">
              <w:rPr>
                <w:szCs w:val="22"/>
              </w:rPr>
              <w:t>withdrawn</w:t>
            </w:r>
          </w:p>
          <w:p w:rsidR="004B2707" w:rsidRPr="002947C4" w:rsidRDefault="00CE542E" w:rsidP="00ED0D69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EC094E">
              <w:rPr>
                <w:szCs w:val="22"/>
              </w:rPr>
              <w:t xml:space="preserve">The </w:t>
            </w:r>
            <w:r w:rsidRPr="0002288C">
              <w:rPr>
                <w:szCs w:val="22"/>
              </w:rPr>
              <w:t>Messaging</w:t>
            </w:r>
            <w:r>
              <w:rPr>
                <w:szCs w:val="22"/>
              </w:rPr>
              <w:t xml:space="preserve"> </w:t>
            </w:r>
            <w:r w:rsidRPr="0002288C">
              <w:rPr>
                <w:szCs w:val="22"/>
              </w:rPr>
              <w:t>System</w:t>
            </w:r>
            <w:r w:rsidRPr="00EC094E">
              <w:rPr>
                <w:szCs w:val="22"/>
              </w:rPr>
              <w:t xml:space="preserve"> informs </w:t>
            </w:r>
            <w:r>
              <w:rPr>
                <w:szCs w:val="22"/>
              </w:rPr>
              <w:t xml:space="preserve">the account holder of the successful </w:t>
            </w:r>
            <w:r w:rsidR="005F77E4">
              <w:rPr>
                <w:szCs w:val="22"/>
              </w:rPr>
              <w:t>withdrawal</w:t>
            </w:r>
          </w:p>
          <w:p w:rsidR="002947C4" w:rsidRPr="00621903" w:rsidRDefault="002947C4" w:rsidP="005F77E4">
            <w:pPr>
              <w:numPr>
                <w:ilvl w:val="0"/>
                <w:numId w:val="6"/>
              </w:num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szCs w:val="22"/>
              </w:rPr>
              <w:t xml:space="preserve">The </w:t>
            </w:r>
            <w:proofErr w:type="spellStart"/>
            <w:r w:rsidR="00A809F6">
              <w:rPr>
                <w:szCs w:val="22"/>
              </w:rPr>
              <w:t>T</w:t>
            </w:r>
            <w:r>
              <w:rPr>
                <w:szCs w:val="22"/>
              </w:rPr>
              <w:t>eller</w:t>
            </w:r>
            <w:r w:rsidR="00A809F6">
              <w:rPr>
                <w:szCs w:val="22"/>
              </w:rPr>
              <w:t>Module</w:t>
            </w:r>
            <w:proofErr w:type="spellEnd"/>
            <w:r w:rsidR="00A809F6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issues a </w:t>
            </w:r>
            <w:r w:rsidR="005F77E4">
              <w:rPr>
                <w:szCs w:val="22"/>
              </w:rPr>
              <w:t>withdrawal</w:t>
            </w:r>
            <w:r>
              <w:rPr>
                <w:szCs w:val="22"/>
              </w:rPr>
              <w:t xml:space="preserve"> receipt</w:t>
            </w:r>
            <w:r w:rsidR="005F77E4">
              <w:rPr>
                <w:szCs w:val="22"/>
              </w:rPr>
              <w:t xml:space="preserve"> </w:t>
            </w:r>
          </w:p>
        </w:tc>
      </w:tr>
      <w:tr w:rsidR="002C724C" w:rsidTr="002F517F">
        <w:tc>
          <w:tcPr>
            <w:tcW w:w="9936" w:type="dxa"/>
            <w:gridSpan w:val="2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Assumptions: </w:t>
            </w:r>
          </w:p>
        </w:tc>
      </w:tr>
      <w:tr w:rsidR="002C724C" w:rsidTr="00621903">
        <w:tc>
          <w:tcPr>
            <w:tcW w:w="1242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Post Condition:</w:t>
            </w:r>
          </w:p>
        </w:tc>
        <w:tc>
          <w:tcPr>
            <w:tcW w:w="8694" w:type="dxa"/>
          </w:tcPr>
          <w:p w:rsidR="00CE542E" w:rsidRDefault="00CE542E" w:rsidP="00CE542E">
            <w:pPr>
              <w:numPr>
                <w:ilvl w:val="0"/>
                <w:numId w:val="7"/>
              </w:numPr>
            </w:pPr>
            <w:r>
              <w:t xml:space="preserve">The </w:t>
            </w:r>
            <w:r>
              <w:rPr>
                <w:szCs w:val="22"/>
              </w:rPr>
              <w:t>account holder’s account</w:t>
            </w:r>
            <w:r>
              <w:t xml:space="preserve"> must be </w:t>
            </w:r>
            <w:r w:rsidR="005F77E4">
              <w:t>dec</w:t>
            </w:r>
            <w:r>
              <w:t xml:space="preserve">reased by the amount </w:t>
            </w:r>
            <w:r w:rsidR="005F77E4">
              <w:t>withdrawn</w:t>
            </w:r>
            <w:r>
              <w:t xml:space="preserve"> </w:t>
            </w:r>
          </w:p>
          <w:p w:rsidR="002C724C" w:rsidRDefault="00CE542E" w:rsidP="00CE542E">
            <w:pPr>
              <w:numPr>
                <w:ilvl w:val="0"/>
                <w:numId w:val="7"/>
              </w:numPr>
            </w:pPr>
            <w:r>
              <w:t xml:space="preserve">The </w:t>
            </w:r>
            <w:r>
              <w:rPr>
                <w:szCs w:val="22"/>
              </w:rPr>
              <w:t xml:space="preserve">account holder </w:t>
            </w:r>
            <w:r>
              <w:t>is informed</w:t>
            </w:r>
          </w:p>
          <w:p w:rsidR="002947C4" w:rsidRDefault="002947C4" w:rsidP="00CE542E">
            <w:pPr>
              <w:numPr>
                <w:ilvl w:val="0"/>
                <w:numId w:val="7"/>
              </w:numPr>
            </w:pPr>
            <w:r>
              <w:rPr>
                <w:szCs w:val="22"/>
              </w:rPr>
              <w:t xml:space="preserve">A </w:t>
            </w:r>
            <w:r w:rsidR="005F77E4">
              <w:rPr>
                <w:szCs w:val="22"/>
              </w:rPr>
              <w:t xml:space="preserve">withdrawal </w:t>
            </w:r>
            <w:r>
              <w:rPr>
                <w:szCs w:val="22"/>
              </w:rPr>
              <w:t>receipt</w:t>
            </w:r>
            <w:r w:rsidR="00A809F6">
              <w:rPr>
                <w:szCs w:val="22"/>
              </w:rPr>
              <w:t xml:space="preserve"> is issued</w:t>
            </w:r>
          </w:p>
        </w:tc>
      </w:tr>
    </w:tbl>
    <w:p w:rsidR="002C724C" w:rsidRDefault="002C724C" w:rsidP="002C724C">
      <w:bookmarkStart w:id="0" w:name="_Use_Case_2_–_Match_Receipts"/>
      <w:bookmarkEnd w:id="0"/>
    </w:p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8835"/>
      </w:tblGrid>
      <w:tr w:rsidR="0076283F" w:rsidTr="00E13A73">
        <w:tc>
          <w:tcPr>
            <w:tcW w:w="9936" w:type="dxa"/>
            <w:gridSpan w:val="2"/>
          </w:tcPr>
          <w:p w:rsidR="0076283F" w:rsidRDefault="0076283F" w:rsidP="008A6456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lastRenderedPageBreak/>
              <w:t xml:space="preserve">Alternative Flow: </w:t>
            </w:r>
            <w:r w:rsidR="008A6456">
              <w:rPr>
                <w:b/>
                <w:szCs w:val="22"/>
              </w:rPr>
              <w:t>None</w:t>
            </w:r>
          </w:p>
        </w:tc>
      </w:tr>
      <w:tr w:rsidR="0076283F" w:rsidTr="00E13A73">
        <w:tc>
          <w:tcPr>
            <w:tcW w:w="1101" w:type="dxa"/>
          </w:tcPr>
          <w:p w:rsidR="0076283F" w:rsidRDefault="0076283F" w:rsidP="00E13A73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8835" w:type="dxa"/>
          </w:tcPr>
          <w:p w:rsidR="002947C4" w:rsidRPr="008A6456" w:rsidRDefault="002947C4" w:rsidP="008A6456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1101"/>
        <w:gridCol w:w="4252"/>
        <w:gridCol w:w="4583"/>
      </w:tblGrid>
      <w:tr w:rsidR="00AA3316" w:rsidTr="00B573F1">
        <w:tc>
          <w:tcPr>
            <w:tcW w:w="9936" w:type="dxa"/>
            <w:gridSpan w:val="3"/>
          </w:tcPr>
          <w:p w:rsidR="00AA3316" w:rsidRDefault="00AA3316" w:rsidP="005F77E4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Exceptions: </w:t>
            </w:r>
          </w:p>
        </w:tc>
      </w:tr>
      <w:tr w:rsidR="00AA3316" w:rsidRPr="00B60C18" w:rsidTr="00B573F1">
        <w:tc>
          <w:tcPr>
            <w:tcW w:w="1101" w:type="dxa"/>
          </w:tcPr>
          <w:p w:rsidR="00AA3316" w:rsidRPr="00B60C18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 w:rsidRPr="00B60C18">
              <w:rPr>
                <w:b/>
                <w:szCs w:val="22"/>
              </w:rPr>
              <w:t>Line</w:t>
            </w:r>
          </w:p>
        </w:tc>
        <w:tc>
          <w:tcPr>
            <w:tcW w:w="4252" w:type="dxa"/>
          </w:tcPr>
          <w:p w:rsidR="00AA3316" w:rsidRPr="00B60C18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Cause</w:t>
            </w:r>
          </w:p>
        </w:tc>
        <w:tc>
          <w:tcPr>
            <w:tcW w:w="4583" w:type="dxa"/>
          </w:tcPr>
          <w:p w:rsidR="00AA3316" w:rsidRPr="00B60C18" w:rsidRDefault="00AA3316" w:rsidP="00B573F1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System Response</w:t>
            </w:r>
          </w:p>
        </w:tc>
      </w:tr>
      <w:tr w:rsidR="00AA3316" w:rsidTr="00B573F1">
        <w:tc>
          <w:tcPr>
            <w:tcW w:w="1101" w:type="dxa"/>
          </w:tcPr>
          <w:p w:rsidR="00AA3316" w:rsidRPr="00FB41E9" w:rsidRDefault="00AA3316" w:rsidP="00B573F1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AA3316" w:rsidRPr="005F77E4" w:rsidRDefault="005F77E4" w:rsidP="000C55D3">
            <w:pPr>
              <w:pBdr>
                <w:left w:val="single" w:sz="18" w:space="4" w:color="auto"/>
              </w:pBdr>
              <w:rPr>
                <w:szCs w:val="22"/>
              </w:rPr>
            </w:pPr>
            <w:proofErr w:type="spellStart"/>
            <w:r w:rsidRPr="005F77E4">
              <w:rPr>
                <w:szCs w:val="22"/>
              </w:rPr>
              <w:t>AccountHolder</w:t>
            </w:r>
            <w:proofErr w:type="spellEnd"/>
            <w:r w:rsidRPr="005F77E4">
              <w:rPr>
                <w:szCs w:val="22"/>
              </w:rPr>
              <w:t xml:space="preserve"> Does not Have Enough Funds</w:t>
            </w:r>
          </w:p>
        </w:tc>
        <w:tc>
          <w:tcPr>
            <w:tcW w:w="4583" w:type="dxa"/>
          </w:tcPr>
          <w:p w:rsidR="00AA3316" w:rsidRDefault="00AA3316" w:rsidP="005F77E4">
            <w:pPr>
              <w:rPr>
                <w:szCs w:val="22"/>
              </w:rPr>
            </w:pPr>
            <w:r>
              <w:t xml:space="preserve">Inform the </w:t>
            </w:r>
            <w:proofErr w:type="spellStart"/>
            <w:r w:rsidR="005F77E4">
              <w:t>AccountHolder</w:t>
            </w:r>
            <w:proofErr w:type="spellEnd"/>
            <w:r w:rsidR="005F77E4">
              <w:t xml:space="preserve"> </w:t>
            </w:r>
            <w:r>
              <w:t xml:space="preserve"> and exit</w:t>
            </w:r>
          </w:p>
        </w:tc>
      </w:tr>
      <w:tr w:rsidR="005F77E4" w:rsidTr="00B573F1">
        <w:tc>
          <w:tcPr>
            <w:tcW w:w="1101" w:type="dxa"/>
          </w:tcPr>
          <w:p w:rsidR="005F77E4" w:rsidRPr="00FB41E9" w:rsidRDefault="005F77E4" w:rsidP="00B573F1">
            <w:pPr>
              <w:pBdr>
                <w:left w:val="single" w:sz="18" w:space="4" w:color="auto"/>
              </w:pBdr>
              <w:rPr>
                <w:szCs w:val="22"/>
              </w:rPr>
            </w:pPr>
          </w:p>
        </w:tc>
        <w:tc>
          <w:tcPr>
            <w:tcW w:w="4252" w:type="dxa"/>
          </w:tcPr>
          <w:p w:rsidR="005F77E4" w:rsidRPr="005F77E4" w:rsidRDefault="005F77E4" w:rsidP="000968C8">
            <w:pPr>
              <w:pBdr>
                <w:left w:val="single" w:sz="18" w:space="4" w:color="auto"/>
              </w:pBdr>
              <w:rPr>
                <w:szCs w:val="22"/>
              </w:rPr>
            </w:pPr>
            <w:r>
              <w:rPr>
                <w:szCs w:val="22"/>
              </w:rPr>
              <w:t>Account is blocked for Debit</w:t>
            </w:r>
          </w:p>
        </w:tc>
        <w:tc>
          <w:tcPr>
            <w:tcW w:w="4583" w:type="dxa"/>
          </w:tcPr>
          <w:p w:rsidR="005F77E4" w:rsidRDefault="005F77E4" w:rsidP="000968C8">
            <w:pPr>
              <w:rPr>
                <w:szCs w:val="22"/>
              </w:rPr>
            </w:pPr>
            <w:r>
              <w:t xml:space="preserve">Inform the </w:t>
            </w:r>
            <w:proofErr w:type="spellStart"/>
            <w:r>
              <w:t>AccountHolder</w:t>
            </w:r>
            <w:proofErr w:type="spellEnd"/>
            <w:r>
              <w:t xml:space="preserve">  and exit</w:t>
            </w:r>
          </w:p>
        </w:tc>
      </w:tr>
    </w:tbl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Non Functional Requirements: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2C724C">
            <w:pPr>
              <w:numPr>
                <w:ilvl w:val="0"/>
                <w:numId w:val="3"/>
              </w:numPr>
            </w:pPr>
            <w:r>
              <w:t>Should take place within 45secs</w:t>
            </w:r>
          </w:p>
          <w:p w:rsidR="002C724C" w:rsidRPr="003D677F" w:rsidRDefault="002C724C" w:rsidP="002C724C">
            <w:pPr>
              <w:numPr>
                <w:ilvl w:val="0"/>
                <w:numId w:val="3"/>
              </w:numPr>
            </w:pPr>
            <w:r>
              <w:t>Should be secure</w:t>
            </w:r>
          </w:p>
        </w:tc>
      </w:tr>
    </w:tbl>
    <w:p w:rsidR="002C724C" w:rsidRDefault="002C724C" w:rsidP="002C724C"/>
    <w:p w:rsidR="002C724C" w:rsidRDefault="002C724C" w:rsidP="002C724C"/>
    <w:p w:rsidR="002C724C" w:rsidRDefault="002C724C" w:rsidP="002C724C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9936"/>
      </w:tblGrid>
      <w:tr w:rsidR="002C724C" w:rsidTr="002F517F">
        <w:tc>
          <w:tcPr>
            <w:tcW w:w="9936" w:type="dxa"/>
          </w:tcPr>
          <w:p w:rsidR="002C724C" w:rsidRDefault="002C724C" w:rsidP="002F517F">
            <w:pPr>
              <w:pBdr>
                <w:left w:val="single" w:sz="18" w:space="4" w:color="auto"/>
              </w:pBdr>
              <w:rPr>
                <w:b/>
                <w:szCs w:val="22"/>
              </w:rPr>
            </w:pPr>
            <w:r>
              <w:rPr>
                <w:b/>
                <w:szCs w:val="22"/>
              </w:rPr>
              <w:t>Prototype Screen:</w:t>
            </w:r>
          </w:p>
        </w:tc>
      </w:tr>
      <w:tr w:rsidR="002C724C" w:rsidTr="002F517F">
        <w:tc>
          <w:tcPr>
            <w:tcW w:w="9936" w:type="dxa"/>
          </w:tcPr>
          <w:p w:rsidR="002C724C" w:rsidRDefault="002C724C" w:rsidP="00F93577">
            <w:pPr>
              <w:rPr>
                <w:szCs w:val="22"/>
              </w:rPr>
            </w:pPr>
            <w:r>
              <w:t xml:space="preserve">See </w:t>
            </w:r>
            <w:r w:rsidR="00AA3316">
              <w:t xml:space="preserve"> </w:t>
            </w:r>
            <w:hyperlink r:id="rId11" w:history="1">
              <w:r w:rsidR="00AA3316" w:rsidRPr="00A12528">
                <w:rPr>
                  <w:rStyle w:val="Hyperlink"/>
                </w:rPr>
                <w:t>Deposits Screen</w:t>
              </w:r>
            </w:hyperlink>
          </w:p>
        </w:tc>
      </w:tr>
    </w:tbl>
    <w:p w:rsidR="004649FB" w:rsidRDefault="004649FB"/>
    <w:sectPr w:rsidR="004649F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260" w:bottom="1440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91F" w:rsidRDefault="00E6091F" w:rsidP="002C724C">
      <w:pPr>
        <w:spacing w:after="0"/>
      </w:pPr>
      <w:r>
        <w:separator/>
      </w:r>
    </w:p>
  </w:endnote>
  <w:endnote w:type="continuationSeparator" w:id="0">
    <w:p w:rsidR="00E6091F" w:rsidRDefault="00E6091F" w:rsidP="002C7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531" w:rsidRDefault="009B653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1ADF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szCs w:val="20"/>
      </w:rPr>
      <w:t xml:space="preserve">Author: </w:t>
    </w:r>
    <w:r w:rsidR="00D61ADF">
      <w:rPr>
        <w:i/>
        <w:color w:val="0000FF"/>
      </w:rPr>
      <w:t>Joan</w:t>
    </w:r>
  </w:p>
  <w:p w:rsidR="006D6635" w:rsidRDefault="00E0249E">
    <w:pPr>
      <w:pStyle w:val="Footer"/>
      <w:pBdr>
        <w:top w:val="single" w:sz="36" w:space="1" w:color="C0C0C0"/>
      </w:pBdr>
      <w:tabs>
        <w:tab w:val="clear" w:pos="8640"/>
        <w:tab w:val="right" w:pos="9720"/>
      </w:tabs>
      <w:rPr>
        <w:szCs w:val="20"/>
      </w:rPr>
    </w:pPr>
    <w:r>
      <w:rPr>
        <w:szCs w:val="20"/>
      </w:rPr>
      <w:tab/>
      <w:t xml:space="preserve">Page </w:t>
    </w:r>
    <w:r>
      <w:rPr>
        <w:szCs w:val="20"/>
      </w:rPr>
      <w:fldChar w:fldCharType="begin"/>
    </w:r>
    <w:r>
      <w:rPr>
        <w:szCs w:val="20"/>
      </w:rPr>
      <w:instrText xml:space="preserve"> PAGE </w:instrText>
    </w:r>
    <w:r>
      <w:rPr>
        <w:szCs w:val="20"/>
      </w:rPr>
      <w:fldChar w:fldCharType="separate"/>
    </w:r>
    <w:r w:rsidR="009B6531">
      <w:rPr>
        <w:noProof/>
        <w:szCs w:val="20"/>
      </w:rPr>
      <w:t>1</w:t>
    </w:r>
    <w:r>
      <w:rPr>
        <w:szCs w:val="20"/>
      </w:rPr>
      <w:fldChar w:fldCharType="end"/>
    </w:r>
    <w:r>
      <w:rPr>
        <w:szCs w:val="20"/>
      </w:rPr>
      <w:t xml:space="preserve"> of </w:t>
    </w:r>
    <w:r>
      <w:rPr>
        <w:szCs w:val="20"/>
      </w:rPr>
      <w:fldChar w:fldCharType="begin"/>
    </w:r>
    <w:r>
      <w:rPr>
        <w:szCs w:val="20"/>
      </w:rPr>
      <w:instrText xml:space="preserve"> NUMPAGES </w:instrText>
    </w:r>
    <w:r>
      <w:rPr>
        <w:szCs w:val="20"/>
      </w:rPr>
      <w:fldChar w:fldCharType="separate"/>
    </w:r>
    <w:r w:rsidR="009B6531">
      <w:rPr>
        <w:noProof/>
        <w:szCs w:val="20"/>
      </w:rPr>
      <w:t>2</w:t>
    </w:r>
    <w:r>
      <w:rPr>
        <w:szCs w:val="20"/>
      </w:rPr>
      <w:fldChar w:fldCharType="end"/>
    </w:r>
    <w:r>
      <w:rPr>
        <w:szCs w:val="20"/>
      </w:rPr>
      <w:tab/>
      <w:t xml:space="preserve">Printed: </w:t>
    </w:r>
    <w:r>
      <w:rPr>
        <w:szCs w:val="20"/>
      </w:rPr>
      <w:fldChar w:fldCharType="begin"/>
    </w:r>
    <w:r>
      <w:rPr>
        <w:szCs w:val="20"/>
      </w:rPr>
      <w:instrText xml:space="preserve"> PRINTDATE \@ "dd/MM/yyyy hh:mm" </w:instrText>
    </w:r>
    <w:r>
      <w:rPr>
        <w:szCs w:val="20"/>
      </w:rPr>
      <w:fldChar w:fldCharType="separate"/>
    </w:r>
    <w:r w:rsidR="006109AD" w:rsidRPr="006109AD">
      <w:rPr>
        <w:rFonts w:cs="Arial"/>
      </w:rPr>
      <w:t xml:space="preserve"> </w:t>
    </w:r>
    <w:r w:rsidR="006109AD">
      <w:rPr>
        <w:rFonts w:cs="Arial"/>
      </w:rPr>
      <w:t>16/06/2013</w:t>
    </w:r>
    <w:r>
      <w:rPr>
        <w:noProof/>
        <w:szCs w:val="20"/>
      </w:rPr>
      <w:t xml:space="preserve"> 03:03</w:t>
    </w:r>
    <w:r>
      <w:rPr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531" w:rsidRDefault="009B65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91F" w:rsidRDefault="00E6091F" w:rsidP="002C724C">
      <w:pPr>
        <w:spacing w:after="0"/>
      </w:pPr>
      <w:r>
        <w:separator/>
      </w:r>
    </w:p>
  </w:footnote>
  <w:footnote w:type="continuationSeparator" w:id="0">
    <w:p w:rsidR="00E6091F" w:rsidRDefault="00E6091F" w:rsidP="002C7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531" w:rsidRDefault="009B653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635" w:rsidRDefault="005F77E4">
    <w:pPr>
      <w:pStyle w:val="Header"/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tabs>
        <w:tab w:val="clear" w:pos="8640"/>
        <w:tab w:val="right" w:pos="9720"/>
      </w:tabs>
      <w:rPr>
        <w:i/>
        <w:color w:val="0000FF"/>
      </w:rPr>
    </w:pPr>
    <w:r>
      <w:rPr>
        <w:rFonts w:cs="Arial"/>
        <w:b/>
        <w:bCs/>
        <w:i/>
        <w:kern w:val="32"/>
        <w:sz w:val="28"/>
        <w:szCs w:val="28"/>
      </w:rPr>
      <w:t>8</w:t>
    </w:r>
    <w:r w:rsidR="00B33180">
      <w:rPr>
        <w:rFonts w:cs="Arial"/>
        <w:b/>
        <w:bCs/>
        <w:i/>
        <w:kern w:val="32"/>
        <w:sz w:val="28"/>
        <w:szCs w:val="28"/>
      </w:rPr>
      <w:t xml:space="preserve">. </w:t>
    </w:r>
    <w:bookmarkStart w:id="1" w:name="_GoBack"/>
    <w:r>
      <w:rPr>
        <w:rFonts w:cs="Arial"/>
        <w:b/>
        <w:bCs/>
        <w:i/>
        <w:kern w:val="32"/>
        <w:sz w:val="28"/>
        <w:szCs w:val="28"/>
      </w:rPr>
      <w:t xml:space="preserve">Withdraw Cash </w:t>
    </w:r>
    <w:r w:rsidR="00A809F6">
      <w:rPr>
        <w:rFonts w:cs="Arial"/>
        <w:b/>
        <w:bCs/>
        <w:i/>
        <w:kern w:val="32"/>
        <w:sz w:val="28"/>
        <w:szCs w:val="28"/>
      </w:rPr>
      <w:t>Over The Counter</w:t>
    </w:r>
    <w:bookmarkEnd w:id="1"/>
  </w:p>
  <w:p w:rsidR="006D6635" w:rsidRPr="00486113" w:rsidRDefault="00E0249E" w:rsidP="00486113">
    <w:pPr>
      <w:pBdr>
        <w:top w:val="single" w:sz="36" w:space="1" w:color="C0C0C0"/>
        <w:left w:val="single" w:sz="36" w:space="4" w:color="C0C0C0"/>
        <w:bottom w:val="single" w:sz="36" w:space="1" w:color="C0C0C0"/>
        <w:right w:val="single" w:sz="36" w:space="4" w:color="C0C0C0"/>
      </w:pBdr>
      <w:rPr>
        <w:sz w:val="24"/>
        <w:szCs w:val="20"/>
      </w:rPr>
    </w:pPr>
    <w:r>
      <w:rPr>
        <w:sz w:val="24"/>
        <w:szCs w:val="20"/>
      </w:rPr>
      <w:t>Document Type: Use Case Document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6531" w:rsidRDefault="009B65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183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33834CF"/>
    <w:multiLevelType w:val="hybridMultilevel"/>
    <w:tmpl w:val="4E6A86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B32A08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71732"/>
    <w:multiLevelType w:val="hybridMultilevel"/>
    <w:tmpl w:val="13923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441E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0FC2831"/>
    <w:multiLevelType w:val="hybridMultilevel"/>
    <w:tmpl w:val="43D491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F1D3A"/>
    <w:multiLevelType w:val="hybridMultilevel"/>
    <w:tmpl w:val="E7ECCC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432345"/>
    <w:multiLevelType w:val="hybridMultilevel"/>
    <w:tmpl w:val="8578C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4C481A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8F4007D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58492425"/>
    <w:multiLevelType w:val="hybridMultilevel"/>
    <w:tmpl w:val="C276AF22"/>
    <w:lvl w:ilvl="0" w:tplc="A4409EF8">
      <w:start w:val="1"/>
      <w:numFmt w:val="decimal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5D66E30"/>
    <w:multiLevelType w:val="hybridMultilevel"/>
    <w:tmpl w:val="DF66EF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D32C35"/>
    <w:multiLevelType w:val="multilevel"/>
    <w:tmpl w:val="33442A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77EC63DE"/>
    <w:multiLevelType w:val="hybridMultilevel"/>
    <w:tmpl w:val="23FE0A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CD28CB"/>
    <w:multiLevelType w:val="hybridMultilevel"/>
    <w:tmpl w:val="5A1C61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13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  <w:num w:numId="12">
    <w:abstractNumId w:val="14"/>
  </w:num>
  <w:num w:numId="13">
    <w:abstractNumId w:val="0"/>
  </w:num>
  <w:num w:numId="14">
    <w:abstractNumId w:val="9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24C"/>
    <w:rsid w:val="00051AB5"/>
    <w:rsid w:val="00077024"/>
    <w:rsid w:val="000C55D3"/>
    <w:rsid w:val="000E4B0D"/>
    <w:rsid w:val="002010F8"/>
    <w:rsid w:val="00212BC8"/>
    <w:rsid w:val="00226721"/>
    <w:rsid w:val="002947C4"/>
    <w:rsid w:val="002A4C66"/>
    <w:rsid w:val="002C724C"/>
    <w:rsid w:val="002E45D2"/>
    <w:rsid w:val="00355AB5"/>
    <w:rsid w:val="00380AFB"/>
    <w:rsid w:val="0045036C"/>
    <w:rsid w:val="004649FB"/>
    <w:rsid w:val="004B2707"/>
    <w:rsid w:val="004D4032"/>
    <w:rsid w:val="004E7926"/>
    <w:rsid w:val="004F2E94"/>
    <w:rsid w:val="0055335B"/>
    <w:rsid w:val="005B481E"/>
    <w:rsid w:val="005F09AC"/>
    <w:rsid w:val="005F77E4"/>
    <w:rsid w:val="006109AD"/>
    <w:rsid w:val="00621903"/>
    <w:rsid w:val="006B3522"/>
    <w:rsid w:val="00732527"/>
    <w:rsid w:val="00734E1C"/>
    <w:rsid w:val="0076283F"/>
    <w:rsid w:val="0086567A"/>
    <w:rsid w:val="008A6456"/>
    <w:rsid w:val="008F4AD7"/>
    <w:rsid w:val="00907A3E"/>
    <w:rsid w:val="009A3F38"/>
    <w:rsid w:val="009B6531"/>
    <w:rsid w:val="009C5EBD"/>
    <w:rsid w:val="009F36F2"/>
    <w:rsid w:val="00A46E79"/>
    <w:rsid w:val="00A809F6"/>
    <w:rsid w:val="00A83B70"/>
    <w:rsid w:val="00AA3316"/>
    <w:rsid w:val="00B33180"/>
    <w:rsid w:val="00B936D1"/>
    <w:rsid w:val="00C06DF0"/>
    <w:rsid w:val="00C721DE"/>
    <w:rsid w:val="00C86147"/>
    <w:rsid w:val="00CE542E"/>
    <w:rsid w:val="00CE7737"/>
    <w:rsid w:val="00D61ADF"/>
    <w:rsid w:val="00D96D8E"/>
    <w:rsid w:val="00DC68AD"/>
    <w:rsid w:val="00E0249E"/>
    <w:rsid w:val="00E232A1"/>
    <w:rsid w:val="00E6091F"/>
    <w:rsid w:val="00E74CE5"/>
    <w:rsid w:val="00E8249F"/>
    <w:rsid w:val="00E87AFB"/>
    <w:rsid w:val="00EC7311"/>
    <w:rsid w:val="00ED0D69"/>
    <w:rsid w:val="00F04162"/>
    <w:rsid w:val="00F93577"/>
    <w:rsid w:val="00FB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24C"/>
    <w:pPr>
      <w:spacing w:after="6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C72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C724C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2C72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C724C"/>
    <w:rPr>
      <w:rFonts w:ascii="Arial" w:eastAsia="Times New Roman" w:hAnsi="Arial" w:cs="Times New Roman"/>
      <w:sz w:val="20"/>
      <w:szCs w:val="24"/>
    </w:rPr>
  </w:style>
  <w:style w:type="character" w:styleId="Hyperlink">
    <w:name w:val="Hyperlink"/>
    <w:rsid w:val="002C724C"/>
    <w:rPr>
      <w:color w:val="0000FF"/>
      <w:u w:val="single"/>
    </w:rPr>
  </w:style>
  <w:style w:type="paragraph" w:customStyle="1" w:styleId="RemoveableText">
    <w:name w:val="Removeable Text"/>
    <w:basedOn w:val="Normal"/>
    <w:rsid w:val="002C724C"/>
    <w:rPr>
      <w:i/>
      <w:color w:val="0000FF"/>
    </w:rPr>
  </w:style>
  <w:style w:type="paragraph" w:styleId="ListParagraph">
    <w:name w:val="List Paragraph"/>
    <w:basedOn w:val="Normal"/>
    <w:uiPriority w:val="34"/>
    <w:qFormat/>
    <w:rsid w:val="00C06DF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9357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Francis.Muraya\AppData\Local\Microsoft\Windows\Temporary%20Internet%20Files\Content.Outlook\Design%20Artefacts\Deposit%20Screen.vsd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78E43-26A2-41A7-8039-CB3F3DEDB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2013-06-27T12:54:00Z</dcterms:created>
  <dcterms:modified xsi:type="dcterms:W3CDTF">2013-06-27T12:54:00Z</dcterms:modified>
</cp:coreProperties>
</file>