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13D" w:rsidRDefault="00B8213D" w:rsidP="00312BD6">
      <w:pPr>
        <w:spacing w:line="360" w:lineRule="auto"/>
        <w:jc w:val="both"/>
      </w:pPr>
    </w:p>
    <w:p w:rsidR="00B8213D" w:rsidRPr="00B8213D" w:rsidRDefault="00B8213D" w:rsidP="00312BD6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B8213D">
        <w:rPr>
          <w:rFonts w:ascii="Times New Roman" w:hAnsi="Times New Roman" w:cs="Times New Roman"/>
          <w:b/>
          <w:sz w:val="36"/>
          <w:szCs w:val="36"/>
        </w:rPr>
        <w:t>Bibliography</w:t>
      </w:r>
    </w:p>
    <w:p w:rsidR="00B8213D" w:rsidRPr="00257F9B" w:rsidRDefault="00B8213D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 xml:space="preserve">[1].G. Forman: </w:t>
      </w:r>
      <w:r w:rsidRPr="00257F9B">
        <w:rPr>
          <w:rFonts w:ascii="Times New Roman" w:hAnsi="Times New Roman" w:cs="Times New Roman"/>
          <w:i/>
          <w:sz w:val="24"/>
          <w:szCs w:val="24"/>
        </w:rPr>
        <w:t>An extensive empirical study of feature selection metrics for text classification</w:t>
      </w:r>
      <w:r w:rsidRPr="00257F9B">
        <w:rPr>
          <w:rFonts w:ascii="Times New Roman" w:hAnsi="Times New Roman" w:cs="Times New Roman"/>
          <w:sz w:val="24"/>
          <w:szCs w:val="24"/>
        </w:rPr>
        <w:t>. Journal of Machine Learning Research, 2003:1289-1305.</w:t>
      </w:r>
    </w:p>
    <w:p w:rsidR="00B8213D" w:rsidRPr="00257F9B" w:rsidRDefault="00B8213D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 xml:space="preserve">[2].Bo </w:t>
      </w:r>
      <w:proofErr w:type="gramStart"/>
      <w:r w:rsidRPr="00257F9B">
        <w:rPr>
          <w:rFonts w:ascii="Times New Roman" w:hAnsi="Times New Roman" w:cs="Times New Roman"/>
          <w:sz w:val="24"/>
          <w:szCs w:val="24"/>
        </w:rPr>
        <w:t>Pang ,</w:t>
      </w:r>
      <w:proofErr w:type="gramEnd"/>
      <w:r w:rsidRPr="00257F9B">
        <w:rPr>
          <w:rFonts w:ascii="Times New Roman" w:hAnsi="Times New Roman" w:cs="Times New Roman"/>
          <w:sz w:val="24"/>
          <w:szCs w:val="24"/>
        </w:rPr>
        <w:t xml:space="preserve"> Lillian Lee . Seeing Stars: </w:t>
      </w:r>
      <w:r w:rsidRPr="00257F9B">
        <w:rPr>
          <w:rFonts w:ascii="Times New Roman" w:hAnsi="Times New Roman" w:cs="Times New Roman"/>
          <w:i/>
          <w:sz w:val="24"/>
          <w:szCs w:val="24"/>
        </w:rPr>
        <w:t>Exploiting Class Relationships for Sentiment Categorization with respect to Rating Scales</w:t>
      </w:r>
      <w:r w:rsidRPr="00257F9B">
        <w:rPr>
          <w:rFonts w:ascii="Times New Roman" w:hAnsi="Times New Roman" w:cs="Times New Roman"/>
          <w:sz w:val="24"/>
          <w:szCs w:val="24"/>
        </w:rPr>
        <w:t>, ACL2005:115-1243</w:t>
      </w:r>
    </w:p>
    <w:p w:rsidR="00B8213D" w:rsidRPr="00257F9B" w:rsidRDefault="00B8213D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[3].</w:t>
      </w:r>
      <w:proofErr w:type="spellStart"/>
      <w:r w:rsidRPr="00257F9B">
        <w:rPr>
          <w:rFonts w:ascii="Times New Roman" w:hAnsi="Times New Roman" w:cs="Times New Roman"/>
          <w:sz w:val="24"/>
          <w:szCs w:val="24"/>
        </w:rPr>
        <w:t>Tumey</w:t>
      </w:r>
      <w:proofErr w:type="spellEnd"/>
      <w:r w:rsidRPr="00257F9B">
        <w:rPr>
          <w:rFonts w:ascii="Times New Roman" w:hAnsi="Times New Roman" w:cs="Times New Roman"/>
          <w:sz w:val="24"/>
          <w:szCs w:val="24"/>
        </w:rPr>
        <w:t xml:space="preserve">, Peter, and Littman, Michael L. Measuring praise and criticism: </w:t>
      </w:r>
      <w:r w:rsidRPr="00257F9B">
        <w:rPr>
          <w:rFonts w:ascii="Times New Roman" w:hAnsi="Times New Roman" w:cs="Times New Roman"/>
          <w:i/>
          <w:sz w:val="24"/>
          <w:szCs w:val="24"/>
        </w:rPr>
        <w:t>Inference of semantic orientation from association</w:t>
      </w:r>
      <w:r w:rsidRPr="00257F9B">
        <w:rPr>
          <w:rFonts w:ascii="Times New Roman" w:hAnsi="Times New Roman" w:cs="Times New Roman"/>
          <w:sz w:val="24"/>
          <w:szCs w:val="24"/>
        </w:rPr>
        <w:t>. ACM Transactions on Information Systems, 2003: 315-346</w:t>
      </w:r>
    </w:p>
    <w:p w:rsidR="00B8213D" w:rsidRPr="00257F9B" w:rsidRDefault="00B8213D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[4].</w:t>
      </w:r>
      <w:proofErr w:type="spellStart"/>
      <w:r w:rsidRPr="00257F9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257F9B">
        <w:rPr>
          <w:rFonts w:ascii="Times New Roman" w:hAnsi="Times New Roman" w:cs="Times New Roman"/>
          <w:sz w:val="24"/>
          <w:szCs w:val="24"/>
        </w:rPr>
        <w:t xml:space="preserve"> Liu and </w:t>
      </w:r>
      <w:proofErr w:type="spellStart"/>
      <w:r w:rsidRPr="00257F9B">
        <w:rPr>
          <w:rFonts w:ascii="Times New Roman" w:hAnsi="Times New Roman" w:cs="Times New Roman"/>
          <w:sz w:val="24"/>
          <w:szCs w:val="24"/>
        </w:rPr>
        <w:t>Ickjai</w:t>
      </w:r>
      <w:proofErr w:type="spellEnd"/>
      <w:r w:rsidRPr="00257F9B">
        <w:rPr>
          <w:rFonts w:ascii="Times New Roman" w:hAnsi="Times New Roman" w:cs="Times New Roman"/>
          <w:sz w:val="24"/>
          <w:szCs w:val="24"/>
        </w:rPr>
        <w:t xml:space="preserve"> Lee</w:t>
      </w:r>
      <w:r w:rsidRPr="00257F9B">
        <w:rPr>
          <w:rFonts w:ascii="Times New Roman" w:hAnsi="Times New Roman" w:cs="Times New Roman"/>
          <w:i/>
          <w:sz w:val="24"/>
          <w:szCs w:val="24"/>
        </w:rPr>
        <w:t>, A hybrid sentiment analysis framework for large email data</w:t>
      </w:r>
      <w:r w:rsidRPr="00257F9B">
        <w:rPr>
          <w:rFonts w:ascii="Times New Roman" w:hAnsi="Times New Roman" w:cs="Times New Roman"/>
          <w:sz w:val="24"/>
          <w:szCs w:val="24"/>
        </w:rPr>
        <w:t>, Intelligent</w:t>
      </w:r>
    </w:p>
    <w:p w:rsidR="00B8213D" w:rsidRPr="00257F9B" w:rsidRDefault="00B8213D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Systems and Knowledge Engineering (ISKE), 2015 10th International Conference on, IEEE,</w:t>
      </w:r>
    </w:p>
    <w:p w:rsidR="00B8213D" w:rsidRPr="00257F9B" w:rsidRDefault="00B8213D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2015, pp. 324–330.</w:t>
      </w:r>
    </w:p>
    <w:p w:rsidR="00B8213D" w:rsidRPr="00257F9B" w:rsidRDefault="00B8213D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 xml:space="preserve">[5].Feng, S., Wang, D., Yu, G., Yang, C. and Yang, N. </w:t>
      </w:r>
      <w:r w:rsidRPr="00257F9B">
        <w:rPr>
          <w:rFonts w:ascii="Times New Roman" w:hAnsi="Times New Roman" w:cs="Times New Roman"/>
          <w:i/>
          <w:sz w:val="24"/>
          <w:szCs w:val="24"/>
        </w:rPr>
        <w:t>Sentiment clustering: a novel method to explore in the blogosphere</w:t>
      </w:r>
      <w:r w:rsidRPr="00257F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7F9B">
        <w:rPr>
          <w:rFonts w:ascii="Times New Roman" w:hAnsi="Times New Roman" w:cs="Times New Roman"/>
          <w:sz w:val="24"/>
          <w:szCs w:val="24"/>
        </w:rPr>
        <w:t>Springer</w:t>
      </w:r>
      <w:proofErr w:type="gramStart"/>
      <w:r w:rsidRPr="00257F9B">
        <w:rPr>
          <w:rFonts w:ascii="Times New Roman" w:hAnsi="Times New Roman" w:cs="Times New Roman"/>
          <w:sz w:val="24"/>
          <w:szCs w:val="24"/>
        </w:rPr>
        <w:t>,City</w:t>
      </w:r>
      <w:proofErr w:type="spellEnd"/>
      <w:proofErr w:type="gramEnd"/>
      <w:r w:rsidRPr="00257F9B">
        <w:rPr>
          <w:rFonts w:ascii="Times New Roman" w:hAnsi="Times New Roman" w:cs="Times New Roman"/>
          <w:sz w:val="24"/>
          <w:szCs w:val="24"/>
        </w:rPr>
        <w:t>, 2009.</w:t>
      </w:r>
    </w:p>
    <w:p w:rsidR="00B8213D" w:rsidRPr="00257F9B" w:rsidRDefault="00B8213D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 xml:space="preserve">[6].Li, N. and Wu, D. D. </w:t>
      </w:r>
      <w:r w:rsidRPr="00257F9B">
        <w:rPr>
          <w:rFonts w:ascii="Times New Roman" w:hAnsi="Times New Roman" w:cs="Times New Roman"/>
          <w:i/>
          <w:sz w:val="24"/>
          <w:szCs w:val="24"/>
        </w:rPr>
        <w:t>Using text mining and sentiment analysis for online forums hotspot detection and forecast. Decision Support Systems</w:t>
      </w:r>
      <w:r w:rsidRPr="00257F9B">
        <w:rPr>
          <w:rFonts w:ascii="Times New Roman" w:hAnsi="Times New Roman" w:cs="Times New Roman"/>
          <w:sz w:val="24"/>
          <w:szCs w:val="24"/>
        </w:rPr>
        <w:t>, 48, 2 2010), 354-368.</w:t>
      </w:r>
    </w:p>
    <w:p w:rsidR="00B8213D" w:rsidRPr="00257F9B" w:rsidRDefault="00B8213D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[7].</w:t>
      </w:r>
      <w:proofErr w:type="spellStart"/>
      <w:r w:rsidRPr="00257F9B">
        <w:rPr>
          <w:rFonts w:ascii="Times New Roman" w:hAnsi="Times New Roman" w:cs="Times New Roman"/>
          <w:sz w:val="24"/>
          <w:szCs w:val="24"/>
        </w:rPr>
        <w:t>Balasubramanyan</w:t>
      </w:r>
      <w:proofErr w:type="spellEnd"/>
      <w:r w:rsidRPr="00257F9B">
        <w:rPr>
          <w:rFonts w:ascii="Times New Roman" w:hAnsi="Times New Roman" w:cs="Times New Roman"/>
          <w:sz w:val="24"/>
          <w:szCs w:val="24"/>
        </w:rPr>
        <w:t xml:space="preserve">, R., Routledge, B. R. and Smith, N. </w:t>
      </w:r>
      <w:proofErr w:type="spellStart"/>
      <w:r w:rsidRPr="00257F9B">
        <w:rPr>
          <w:rFonts w:ascii="Times New Roman" w:hAnsi="Times New Roman" w:cs="Times New Roman"/>
          <w:i/>
          <w:sz w:val="24"/>
          <w:szCs w:val="24"/>
        </w:rPr>
        <w:t>A.From</w:t>
      </w:r>
      <w:proofErr w:type="spellEnd"/>
      <w:r w:rsidRPr="00257F9B">
        <w:rPr>
          <w:rFonts w:ascii="Times New Roman" w:hAnsi="Times New Roman" w:cs="Times New Roman"/>
          <w:i/>
          <w:sz w:val="24"/>
          <w:szCs w:val="24"/>
        </w:rPr>
        <w:t xml:space="preserve"> tweets to polls: Linking text sentiment to public opinion time series2010</w:t>
      </w:r>
      <w:r w:rsidRPr="00257F9B">
        <w:rPr>
          <w:rFonts w:ascii="Times New Roman" w:hAnsi="Times New Roman" w:cs="Times New Roman"/>
          <w:sz w:val="24"/>
          <w:szCs w:val="24"/>
        </w:rPr>
        <w:t>).</w:t>
      </w:r>
    </w:p>
    <w:p w:rsidR="00B8213D" w:rsidRPr="00257F9B" w:rsidRDefault="00B8213D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[8].Klimt, B. and Yang, Y</w:t>
      </w:r>
      <w:r w:rsidRPr="00257F9B">
        <w:rPr>
          <w:rFonts w:ascii="Times New Roman" w:hAnsi="Times New Roman" w:cs="Times New Roman"/>
          <w:i/>
          <w:sz w:val="24"/>
          <w:szCs w:val="24"/>
        </w:rPr>
        <w:t xml:space="preserve">. The </w:t>
      </w:r>
      <w:proofErr w:type="spellStart"/>
      <w:r w:rsidRPr="00257F9B">
        <w:rPr>
          <w:rFonts w:ascii="Times New Roman" w:hAnsi="Times New Roman" w:cs="Times New Roman"/>
          <w:i/>
          <w:sz w:val="24"/>
          <w:szCs w:val="24"/>
        </w:rPr>
        <w:t>enron</w:t>
      </w:r>
      <w:proofErr w:type="spellEnd"/>
      <w:r w:rsidRPr="00257F9B">
        <w:rPr>
          <w:rFonts w:ascii="Times New Roman" w:hAnsi="Times New Roman" w:cs="Times New Roman"/>
          <w:i/>
          <w:sz w:val="24"/>
          <w:szCs w:val="24"/>
        </w:rPr>
        <w:t xml:space="preserve"> corpus: A new dataset for Email classification research</w:t>
      </w:r>
      <w:r w:rsidRPr="00257F9B">
        <w:rPr>
          <w:rFonts w:ascii="Times New Roman" w:hAnsi="Times New Roman" w:cs="Times New Roman"/>
          <w:sz w:val="24"/>
          <w:szCs w:val="24"/>
        </w:rPr>
        <w:t>. Springer, City, 2004.</w:t>
      </w:r>
    </w:p>
    <w:p w:rsidR="00B8213D" w:rsidRPr="00257F9B" w:rsidRDefault="00B8213D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 xml:space="preserve">[9].Sharma, A. K. and </w:t>
      </w:r>
      <w:proofErr w:type="spellStart"/>
      <w:r w:rsidRPr="00257F9B">
        <w:rPr>
          <w:rFonts w:ascii="Times New Roman" w:hAnsi="Times New Roman" w:cs="Times New Roman"/>
          <w:sz w:val="24"/>
          <w:szCs w:val="24"/>
        </w:rPr>
        <w:t>Sahni</w:t>
      </w:r>
      <w:proofErr w:type="spellEnd"/>
      <w:r w:rsidRPr="00257F9B">
        <w:rPr>
          <w:rFonts w:ascii="Times New Roman" w:hAnsi="Times New Roman" w:cs="Times New Roman"/>
          <w:sz w:val="24"/>
          <w:szCs w:val="24"/>
        </w:rPr>
        <w:t xml:space="preserve">, S. </w:t>
      </w:r>
      <w:r w:rsidRPr="00257F9B">
        <w:rPr>
          <w:rFonts w:ascii="Times New Roman" w:hAnsi="Times New Roman" w:cs="Times New Roman"/>
          <w:i/>
          <w:sz w:val="24"/>
          <w:szCs w:val="24"/>
        </w:rPr>
        <w:t>A comparative study of classification algorithms for spam Email data analysis</w:t>
      </w:r>
      <w:r w:rsidRPr="00257F9B">
        <w:rPr>
          <w:rFonts w:ascii="Times New Roman" w:hAnsi="Times New Roman" w:cs="Times New Roman"/>
          <w:sz w:val="24"/>
          <w:szCs w:val="24"/>
        </w:rPr>
        <w:t>. International Journal on Computer Science and Engineering, 3, 5 2011), 1890-1895.</w:t>
      </w:r>
    </w:p>
    <w:p w:rsidR="00B8213D" w:rsidRPr="00257F9B" w:rsidRDefault="00B8213D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[10].</w:t>
      </w:r>
      <w:proofErr w:type="spellStart"/>
      <w:r w:rsidRPr="00257F9B">
        <w:rPr>
          <w:rFonts w:ascii="Times New Roman" w:hAnsi="Times New Roman" w:cs="Times New Roman"/>
          <w:sz w:val="24"/>
          <w:szCs w:val="24"/>
        </w:rPr>
        <w:t>Sahami</w:t>
      </w:r>
      <w:proofErr w:type="spellEnd"/>
      <w:r w:rsidRPr="00257F9B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257F9B">
        <w:rPr>
          <w:rFonts w:ascii="Times New Roman" w:hAnsi="Times New Roman" w:cs="Times New Roman"/>
          <w:sz w:val="24"/>
          <w:szCs w:val="24"/>
        </w:rPr>
        <w:t>Dumais</w:t>
      </w:r>
      <w:proofErr w:type="spellEnd"/>
      <w:r w:rsidRPr="00257F9B">
        <w:rPr>
          <w:rFonts w:ascii="Times New Roman" w:hAnsi="Times New Roman" w:cs="Times New Roman"/>
          <w:sz w:val="24"/>
          <w:szCs w:val="24"/>
        </w:rPr>
        <w:t xml:space="preserve">, S., Heckerman, D. and Horvitz, E. </w:t>
      </w:r>
      <w:r w:rsidRPr="00257F9B">
        <w:rPr>
          <w:rFonts w:ascii="Times New Roman" w:hAnsi="Times New Roman" w:cs="Times New Roman"/>
          <w:i/>
          <w:sz w:val="24"/>
          <w:szCs w:val="24"/>
        </w:rPr>
        <w:t>A Bayesian approach to filtering junk e-mail</w:t>
      </w:r>
      <w:r w:rsidRPr="00257F9B">
        <w:rPr>
          <w:rFonts w:ascii="Times New Roman" w:hAnsi="Times New Roman" w:cs="Times New Roman"/>
          <w:sz w:val="24"/>
          <w:szCs w:val="24"/>
        </w:rPr>
        <w:t xml:space="preserve">. City, 1998. </w:t>
      </w:r>
    </w:p>
    <w:p w:rsidR="00B8213D" w:rsidRPr="00257F9B" w:rsidRDefault="00A5197B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11</w:t>
      </w:r>
      <w:r w:rsidRPr="00257F9B">
        <w:rPr>
          <w:rFonts w:ascii="Times New Roman" w:hAnsi="Times New Roman" w:cs="Times New Roman"/>
          <w:sz w:val="24"/>
          <w:szCs w:val="24"/>
        </w:rPr>
        <w:t>]</w:t>
      </w:r>
      <w:r w:rsidR="00B8213D" w:rsidRPr="00257F9B">
        <w:rPr>
          <w:rFonts w:ascii="Times New Roman" w:hAnsi="Times New Roman" w:cs="Times New Roman"/>
          <w:sz w:val="24"/>
          <w:szCs w:val="24"/>
        </w:rPr>
        <w:t xml:space="preserve">.Mohammad, S. M. and Yang, T. W. </w:t>
      </w:r>
      <w:r w:rsidR="00B8213D" w:rsidRPr="00257F9B">
        <w:rPr>
          <w:rFonts w:ascii="Times New Roman" w:hAnsi="Times New Roman" w:cs="Times New Roman"/>
          <w:i/>
          <w:sz w:val="24"/>
          <w:szCs w:val="24"/>
        </w:rPr>
        <w:t>Tracking sentiment in mail: how genders differ on emotional axes</w:t>
      </w:r>
      <w:r w:rsidR="00B8213D" w:rsidRPr="00257F9B">
        <w:rPr>
          <w:rFonts w:ascii="Times New Roman" w:hAnsi="Times New Roman" w:cs="Times New Roman"/>
          <w:sz w:val="24"/>
          <w:szCs w:val="24"/>
        </w:rPr>
        <w:t>. City, 2011.</w:t>
      </w:r>
    </w:p>
    <w:p w:rsidR="00B8213D" w:rsidRPr="00257F9B" w:rsidRDefault="00A5197B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lastRenderedPageBreak/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12</w:t>
      </w:r>
      <w:r w:rsidRPr="00257F9B">
        <w:rPr>
          <w:rFonts w:ascii="Times New Roman" w:hAnsi="Times New Roman" w:cs="Times New Roman"/>
          <w:sz w:val="24"/>
          <w:szCs w:val="24"/>
        </w:rPr>
        <w:t>]</w:t>
      </w:r>
      <w:r w:rsidR="00B8213D" w:rsidRPr="00257F9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Hangal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, S., Lam, M. S. and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Heer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, J. Muse: </w:t>
      </w:r>
      <w:r w:rsidR="00B8213D" w:rsidRPr="00257F9B">
        <w:rPr>
          <w:rFonts w:ascii="Times New Roman" w:hAnsi="Times New Roman" w:cs="Times New Roman"/>
          <w:i/>
          <w:sz w:val="24"/>
          <w:szCs w:val="24"/>
        </w:rPr>
        <w:t>Reviving memories using Email archives</w:t>
      </w:r>
      <w:r w:rsidR="00B8213D" w:rsidRPr="00257F9B">
        <w:rPr>
          <w:rFonts w:ascii="Times New Roman" w:hAnsi="Times New Roman" w:cs="Times New Roman"/>
          <w:sz w:val="24"/>
          <w:szCs w:val="24"/>
        </w:rPr>
        <w:t>. ACM, City, 2011.</w:t>
      </w:r>
    </w:p>
    <w:p w:rsidR="00B8213D" w:rsidRPr="00257F9B" w:rsidRDefault="00A5197B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13</w:t>
      </w:r>
      <w:r w:rsidRPr="00257F9B">
        <w:rPr>
          <w:rFonts w:ascii="Times New Roman" w:hAnsi="Times New Roman" w:cs="Times New Roman"/>
          <w:sz w:val="24"/>
          <w:szCs w:val="24"/>
        </w:rPr>
        <w:t>]</w:t>
      </w:r>
      <w:r w:rsidR="00B8213D" w:rsidRPr="00257F9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Balahur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, A., Steinberger, R.,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Kabadjov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Zavarella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, V., van der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Goot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, E.,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Halkia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Pouliquen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, B.,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Belyaeva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B8213D" w:rsidRPr="00257F9B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.: </w:t>
      </w:r>
      <w:r w:rsidR="00B8213D" w:rsidRPr="00257F9B">
        <w:rPr>
          <w:rFonts w:ascii="Times New Roman" w:hAnsi="Times New Roman" w:cs="Times New Roman"/>
          <w:i/>
          <w:sz w:val="24"/>
          <w:szCs w:val="24"/>
        </w:rPr>
        <w:t>Sentiment Analysis in the News</w:t>
      </w:r>
      <w:r w:rsidR="00B8213D" w:rsidRPr="00257F9B">
        <w:rPr>
          <w:rFonts w:ascii="Times New Roman" w:hAnsi="Times New Roman" w:cs="Times New Roman"/>
          <w:sz w:val="24"/>
          <w:szCs w:val="24"/>
        </w:rPr>
        <w:t xml:space="preserve">. </w:t>
      </w:r>
      <w:r w:rsidRPr="00257F9B">
        <w:rPr>
          <w:rFonts w:ascii="Times New Roman" w:hAnsi="Times New Roman" w:cs="Times New Roman"/>
          <w:sz w:val="24"/>
          <w:szCs w:val="24"/>
        </w:rPr>
        <w:t>In: Proceedings</w:t>
      </w:r>
      <w:r w:rsidR="00B8213D" w:rsidRPr="00257F9B">
        <w:rPr>
          <w:rFonts w:ascii="Times New Roman" w:hAnsi="Times New Roman" w:cs="Times New Roman"/>
          <w:sz w:val="24"/>
          <w:szCs w:val="24"/>
        </w:rPr>
        <w:t xml:space="preserve"> of the 7th International Conference on Language Resources and Evaluation (LREC 2010), Valletta, Malta, May 19-21, 2010:2216–2220.</w:t>
      </w:r>
    </w:p>
    <w:p w:rsidR="00B8213D" w:rsidRPr="00257F9B" w:rsidRDefault="00A5197B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14</w:t>
      </w:r>
      <w:r w:rsidRPr="00257F9B">
        <w:rPr>
          <w:rFonts w:ascii="Times New Roman" w:hAnsi="Times New Roman" w:cs="Times New Roman"/>
          <w:sz w:val="24"/>
          <w:szCs w:val="24"/>
        </w:rPr>
        <w:t>]</w:t>
      </w:r>
      <w:r w:rsidR="00B8213D" w:rsidRPr="00257F9B">
        <w:rPr>
          <w:rFonts w:ascii="Times New Roman" w:hAnsi="Times New Roman" w:cs="Times New Roman"/>
          <w:sz w:val="24"/>
          <w:szCs w:val="24"/>
        </w:rPr>
        <w:t>.https://monkeylearn.com/sentiment-analysis/</w:t>
      </w:r>
    </w:p>
    <w:p w:rsidR="00B8213D" w:rsidRPr="00257F9B" w:rsidRDefault="00A5197B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15</w:t>
      </w:r>
      <w:r w:rsidRPr="00257F9B">
        <w:rPr>
          <w:rFonts w:ascii="Times New Roman" w:hAnsi="Times New Roman" w:cs="Times New Roman"/>
          <w:sz w:val="24"/>
          <w:szCs w:val="24"/>
        </w:rPr>
        <w:t>]</w:t>
      </w:r>
      <w:r w:rsidR="00B8213D" w:rsidRPr="00257F9B">
        <w:rPr>
          <w:rFonts w:ascii="Times New Roman" w:hAnsi="Times New Roman" w:cs="Times New Roman"/>
          <w:sz w:val="24"/>
          <w:szCs w:val="24"/>
        </w:rPr>
        <w:t>.https://towardsdatascience.com/machine-learning-classifiers-a5cc4e1b0623</w:t>
      </w:r>
    </w:p>
    <w:p w:rsidR="00B8213D" w:rsidRPr="00257F9B" w:rsidRDefault="00A5197B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16</w:t>
      </w:r>
      <w:r w:rsidRPr="00257F9B">
        <w:rPr>
          <w:rFonts w:ascii="Times New Roman" w:hAnsi="Times New Roman" w:cs="Times New Roman"/>
          <w:sz w:val="24"/>
          <w:szCs w:val="24"/>
        </w:rPr>
        <w:t>]</w:t>
      </w:r>
      <w:r w:rsidR="00B8213D" w:rsidRPr="00257F9B">
        <w:rPr>
          <w:rFonts w:ascii="Times New Roman" w:hAnsi="Times New Roman" w:cs="Times New Roman"/>
          <w:sz w:val="24"/>
          <w:szCs w:val="24"/>
        </w:rPr>
        <w:t>.https://www.ibm.com/support/knowledgecenter/zosbasics/com.ibm.zos.zconcepts/zconc_datasetintro.htm</w:t>
      </w:r>
    </w:p>
    <w:p w:rsidR="00B8213D" w:rsidRPr="00257F9B" w:rsidRDefault="00A5197B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17</w:t>
      </w:r>
      <w:r w:rsidRPr="00257F9B">
        <w:rPr>
          <w:rFonts w:ascii="Times New Roman" w:hAnsi="Times New Roman" w:cs="Times New Roman"/>
          <w:sz w:val="24"/>
          <w:szCs w:val="24"/>
        </w:rPr>
        <w:t>]</w:t>
      </w:r>
      <w:r w:rsidR="00B8213D" w:rsidRPr="00257F9B">
        <w:rPr>
          <w:rFonts w:ascii="Times New Roman" w:hAnsi="Times New Roman" w:cs="Times New Roman"/>
          <w:sz w:val="24"/>
          <w:szCs w:val="24"/>
        </w:rPr>
        <w:t>.https://medium.com/datadriveninvestor/machine-learning-ml-data-preprocessing-5b346766fc48</w:t>
      </w:r>
    </w:p>
    <w:p w:rsidR="00B8213D" w:rsidRPr="00257F9B" w:rsidRDefault="00A5197B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18</w:t>
      </w:r>
      <w:r w:rsidRPr="00257F9B">
        <w:rPr>
          <w:rFonts w:ascii="Times New Roman" w:hAnsi="Times New Roman" w:cs="Times New Roman"/>
          <w:sz w:val="24"/>
          <w:szCs w:val="24"/>
        </w:rPr>
        <w:t>]</w:t>
      </w:r>
      <w:r w:rsidR="00257F9B" w:rsidRPr="00257F9B">
        <w:rPr>
          <w:rFonts w:ascii="Times New Roman" w:hAnsi="Times New Roman" w:cs="Times New Roman"/>
          <w:sz w:val="24"/>
          <w:szCs w:val="24"/>
        </w:rPr>
        <w:t>. “</w:t>
      </w:r>
      <w:r w:rsidR="00B8213D" w:rsidRPr="00257F9B">
        <w:rPr>
          <w:rFonts w:ascii="Times New Roman" w:hAnsi="Times New Roman" w:cs="Times New Roman"/>
          <w:sz w:val="24"/>
          <w:szCs w:val="24"/>
        </w:rPr>
        <w:t>What is the Python programming language? Everything you need to know | InfoWorld”</w:t>
      </w:r>
    </w:p>
    <w:p w:rsidR="00B8213D" w:rsidRPr="00257F9B" w:rsidRDefault="00B8213D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 xml:space="preserve">        https://www.infoworld.com/article/3204016/python/what-is-python.html#toc-1</w:t>
      </w:r>
    </w:p>
    <w:p w:rsidR="00B8213D" w:rsidRPr="00257F9B" w:rsidRDefault="00B8213D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213D" w:rsidRPr="00257F9B" w:rsidRDefault="00A5197B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19</w:t>
      </w:r>
      <w:r w:rsidRPr="00257F9B">
        <w:rPr>
          <w:rFonts w:ascii="Times New Roman" w:hAnsi="Times New Roman" w:cs="Times New Roman"/>
          <w:sz w:val="24"/>
          <w:szCs w:val="24"/>
        </w:rPr>
        <w:t>]. “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: Python plotting —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 3.0.0 documentation”</w:t>
      </w:r>
    </w:p>
    <w:p w:rsidR="00B8213D" w:rsidRPr="00257F9B" w:rsidRDefault="00B8213D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 xml:space="preserve">        https://matplotlib.org/</w:t>
      </w:r>
    </w:p>
    <w:p w:rsidR="00B8213D" w:rsidRPr="00257F9B" w:rsidRDefault="00A5197B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20</w:t>
      </w:r>
      <w:r w:rsidRPr="00257F9B">
        <w:rPr>
          <w:rFonts w:ascii="Times New Roman" w:hAnsi="Times New Roman" w:cs="Times New Roman"/>
          <w:sz w:val="24"/>
          <w:szCs w:val="24"/>
        </w:rPr>
        <w:t>]. “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>” http://www.numpy.org/</w:t>
      </w:r>
    </w:p>
    <w:p w:rsidR="00B8213D" w:rsidRPr="00257F9B" w:rsidRDefault="00A5197B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21</w:t>
      </w:r>
      <w:r w:rsidRPr="00257F9B">
        <w:rPr>
          <w:rFonts w:ascii="Times New Roman" w:hAnsi="Times New Roman" w:cs="Times New Roman"/>
          <w:sz w:val="24"/>
          <w:szCs w:val="24"/>
        </w:rPr>
        <w:t>]. “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-learn: machine learning in Python —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>-learn 0.20.0 documentation”</w:t>
      </w:r>
    </w:p>
    <w:p w:rsidR="00B8213D" w:rsidRPr="00257F9B" w:rsidRDefault="00B8213D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 xml:space="preserve">        http://scikit-learn.org/stable/</w:t>
      </w:r>
    </w:p>
    <w:p w:rsidR="00B8213D" w:rsidRPr="00257F9B" w:rsidRDefault="00A5197B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22</w:t>
      </w:r>
      <w:r w:rsidRPr="00257F9B">
        <w:rPr>
          <w:rFonts w:ascii="Times New Roman" w:hAnsi="Times New Roman" w:cs="Times New Roman"/>
          <w:sz w:val="24"/>
          <w:szCs w:val="24"/>
        </w:rPr>
        <w:t>]. “</w:t>
      </w:r>
      <w:r w:rsidR="00B8213D" w:rsidRPr="00257F9B">
        <w:rPr>
          <w:rFonts w:ascii="Times New Roman" w:hAnsi="Times New Roman" w:cs="Times New Roman"/>
          <w:sz w:val="24"/>
          <w:szCs w:val="24"/>
        </w:rPr>
        <w:t xml:space="preserve">A Gentle Introduction to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>-Learn”</w:t>
      </w:r>
    </w:p>
    <w:p w:rsidR="00B8213D" w:rsidRPr="00257F9B" w:rsidRDefault="00B8213D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 xml:space="preserve">        https://machinelearningmastery.com/a-gentle-introduction-to-scikit-learn</w:t>
      </w:r>
    </w:p>
    <w:p w:rsidR="00B8213D" w:rsidRPr="00257F9B" w:rsidRDefault="00A5197B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23</w:t>
      </w:r>
      <w:r w:rsidRPr="00257F9B">
        <w:rPr>
          <w:rFonts w:ascii="Times New Roman" w:hAnsi="Times New Roman" w:cs="Times New Roman"/>
          <w:sz w:val="24"/>
          <w:szCs w:val="24"/>
        </w:rPr>
        <w:t>]. “</w:t>
      </w:r>
      <w:r w:rsidR="00B8213D" w:rsidRPr="00257F9B">
        <w:rPr>
          <w:rFonts w:ascii="Times New Roman" w:hAnsi="Times New Roman" w:cs="Times New Roman"/>
          <w:sz w:val="24"/>
          <w:szCs w:val="24"/>
        </w:rPr>
        <w:t>Python Data Analysis Library — pandas: Python Data Analysis Library”</w:t>
      </w:r>
    </w:p>
    <w:p w:rsidR="00B8213D" w:rsidRPr="00257F9B" w:rsidRDefault="00B8213D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 xml:space="preserve">        http://pandas.pydata.org/</w:t>
      </w:r>
    </w:p>
    <w:p w:rsidR="00B8213D" w:rsidRPr="00257F9B" w:rsidRDefault="00A5197B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lastRenderedPageBreak/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24</w:t>
      </w:r>
      <w:r w:rsidRPr="00257F9B">
        <w:rPr>
          <w:rFonts w:ascii="Times New Roman" w:hAnsi="Times New Roman" w:cs="Times New Roman"/>
          <w:sz w:val="24"/>
          <w:szCs w:val="24"/>
        </w:rPr>
        <w:t>]</w:t>
      </w:r>
      <w:r w:rsidR="00B8213D" w:rsidRPr="00257F9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PyMySQL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 ·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PyPI</w:t>
      </w:r>
      <w:bookmarkStart w:id="0" w:name="_GoBack"/>
      <w:bookmarkEnd w:id="0"/>
      <w:proofErr w:type="spellEnd"/>
    </w:p>
    <w:p w:rsidR="00B8213D" w:rsidRPr="00257F9B" w:rsidRDefault="00B8213D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https://pypi.org/project/PyMySQL/</w:t>
      </w:r>
    </w:p>
    <w:p w:rsidR="00B8213D" w:rsidRPr="00257F9B" w:rsidRDefault="00A5197B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25</w:t>
      </w:r>
      <w:r w:rsidRPr="00257F9B">
        <w:rPr>
          <w:rFonts w:ascii="Times New Roman" w:hAnsi="Times New Roman" w:cs="Times New Roman"/>
          <w:sz w:val="24"/>
          <w:szCs w:val="24"/>
        </w:rPr>
        <w:t>]</w:t>
      </w:r>
      <w:r w:rsidR="00B8213D" w:rsidRPr="00257F9B">
        <w:rPr>
          <w:rFonts w:ascii="Times New Roman" w:hAnsi="Times New Roman" w:cs="Times New Roman"/>
          <w:sz w:val="24"/>
          <w:szCs w:val="24"/>
        </w:rPr>
        <w:t>.WTF is TF-IDF?</w:t>
      </w:r>
    </w:p>
    <w:p w:rsidR="00B8213D" w:rsidRPr="00257F9B" w:rsidRDefault="00B8213D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https://www.kdnuggets.com/2018/08/wtf-tf-idf.html</w:t>
      </w:r>
    </w:p>
    <w:p w:rsidR="00B8213D" w:rsidRPr="00257F9B" w:rsidRDefault="00A5197B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26</w:t>
      </w:r>
      <w:r w:rsidRPr="00257F9B">
        <w:rPr>
          <w:rFonts w:ascii="Times New Roman" w:hAnsi="Times New Roman" w:cs="Times New Roman"/>
          <w:sz w:val="24"/>
          <w:szCs w:val="24"/>
        </w:rPr>
        <w:t>]</w:t>
      </w:r>
      <w:r w:rsidR="00B8213D" w:rsidRPr="00257F9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Nádia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 F.F. da Silva, Eduardo R.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Hruschka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Estevam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 R.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Hruschka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 Jr. "</w:t>
      </w:r>
      <w:r w:rsidR="00B8213D" w:rsidRPr="00257F9B">
        <w:rPr>
          <w:rFonts w:ascii="Times New Roman" w:hAnsi="Times New Roman" w:cs="Times New Roman"/>
          <w:i/>
          <w:sz w:val="24"/>
          <w:szCs w:val="24"/>
        </w:rPr>
        <w:t>TWEET SENTIMENT ANALYSIS WITH CLASSIFIER ENSEMBLES</w:t>
      </w:r>
      <w:r w:rsidR="00B8213D" w:rsidRPr="00257F9B">
        <w:rPr>
          <w:rFonts w:ascii="Times New Roman" w:hAnsi="Times New Roman" w:cs="Times New Roman"/>
          <w:sz w:val="24"/>
          <w:szCs w:val="24"/>
        </w:rPr>
        <w:t>." Decision Support Systems, Vol.66, Pages 170–179, October 2014.</w:t>
      </w:r>
    </w:p>
    <w:p w:rsidR="00B8213D" w:rsidRPr="00257F9B" w:rsidRDefault="00A5197B" w:rsidP="00312BD6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57F9B">
        <w:rPr>
          <w:rFonts w:ascii="Times New Roman" w:hAnsi="Times New Roman" w:cs="Times New Roman"/>
          <w:sz w:val="24"/>
          <w:szCs w:val="24"/>
        </w:rPr>
        <w:t>[</w:t>
      </w:r>
      <w:r w:rsidR="00B8213D" w:rsidRPr="00257F9B">
        <w:rPr>
          <w:rFonts w:ascii="Times New Roman" w:hAnsi="Times New Roman" w:cs="Times New Roman"/>
          <w:sz w:val="24"/>
          <w:szCs w:val="24"/>
        </w:rPr>
        <w:t>27</w:t>
      </w:r>
      <w:r w:rsidRPr="00257F9B">
        <w:rPr>
          <w:rFonts w:ascii="Times New Roman" w:hAnsi="Times New Roman" w:cs="Times New Roman"/>
          <w:sz w:val="24"/>
          <w:szCs w:val="24"/>
        </w:rPr>
        <w:t>]</w:t>
      </w:r>
      <w:r w:rsidR="00B8213D" w:rsidRPr="00257F9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Yassine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Amrani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, Mohamed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Lazaar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, and Kamal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Eddine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13D" w:rsidRPr="00257F9B">
        <w:rPr>
          <w:rFonts w:ascii="Times New Roman" w:hAnsi="Times New Roman" w:cs="Times New Roman"/>
          <w:sz w:val="24"/>
          <w:szCs w:val="24"/>
        </w:rPr>
        <w:t>Elkadiri</w:t>
      </w:r>
      <w:proofErr w:type="spellEnd"/>
      <w:r w:rsidR="00B8213D" w:rsidRPr="00257F9B">
        <w:rPr>
          <w:rFonts w:ascii="Times New Roman" w:hAnsi="Times New Roman" w:cs="Times New Roman"/>
          <w:sz w:val="24"/>
          <w:szCs w:val="24"/>
        </w:rPr>
        <w:t xml:space="preserve">, </w:t>
      </w:r>
      <w:r w:rsidR="00B8213D" w:rsidRPr="00257F9B">
        <w:rPr>
          <w:rFonts w:ascii="Times New Roman" w:hAnsi="Times New Roman" w:cs="Times New Roman"/>
          <w:i/>
          <w:sz w:val="24"/>
          <w:szCs w:val="24"/>
        </w:rPr>
        <w:t>Sentiment analysis using</w:t>
      </w:r>
    </w:p>
    <w:p w:rsidR="00B8213D" w:rsidRPr="00257F9B" w:rsidRDefault="00B8213D" w:rsidP="00312B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57F9B">
        <w:rPr>
          <w:rFonts w:ascii="Times New Roman" w:hAnsi="Times New Roman" w:cs="Times New Roman"/>
          <w:i/>
          <w:sz w:val="24"/>
          <w:szCs w:val="24"/>
        </w:rPr>
        <w:t>supervised</w:t>
      </w:r>
      <w:proofErr w:type="gramEnd"/>
      <w:r w:rsidRPr="00257F9B">
        <w:rPr>
          <w:rFonts w:ascii="Times New Roman" w:hAnsi="Times New Roman" w:cs="Times New Roman"/>
          <w:i/>
          <w:sz w:val="24"/>
          <w:szCs w:val="24"/>
        </w:rPr>
        <w:t xml:space="preserve"> classification algorithms</w:t>
      </w:r>
      <w:r w:rsidRPr="00257F9B">
        <w:rPr>
          <w:rFonts w:ascii="Times New Roman" w:hAnsi="Times New Roman" w:cs="Times New Roman"/>
          <w:sz w:val="24"/>
          <w:szCs w:val="24"/>
        </w:rPr>
        <w:t>, Proceedings of the 2nd international Conference on Big</w:t>
      </w:r>
    </w:p>
    <w:p w:rsidR="006D35FE" w:rsidRDefault="00B8213D" w:rsidP="00312BD6">
      <w:pPr>
        <w:spacing w:line="360" w:lineRule="auto"/>
        <w:jc w:val="both"/>
      </w:pPr>
      <w:r w:rsidRPr="00257F9B">
        <w:rPr>
          <w:rFonts w:ascii="Times New Roman" w:hAnsi="Times New Roman" w:cs="Times New Roman"/>
          <w:sz w:val="24"/>
          <w:szCs w:val="24"/>
        </w:rPr>
        <w:t>Data, Cloud and Applications, ACM, 2017, p. 61.</w:t>
      </w:r>
    </w:p>
    <w:sectPr w:rsidR="006D35FE" w:rsidSect="005959FF">
      <w:footerReference w:type="default" r:id="rId6"/>
      <w:pgSz w:w="12240" w:h="15840"/>
      <w:pgMar w:top="1440" w:right="1440" w:bottom="1440" w:left="1440" w:header="720" w:footer="720" w:gutter="0"/>
      <w:pgNumType w:start="5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1E0" w:rsidRDefault="005451E0" w:rsidP="005959FF">
      <w:pPr>
        <w:spacing w:after="0" w:line="240" w:lineRule="auto"/>
      </w:pPr>
      <w:r>
        <w:separator/>
      </w:r>
    </w:p>
  </w:endnote>
  <w:endnote w:type="continuationSeparator" w:id="0">
    <w:p w:rsidR="005451E0" w:rsidRDefault="005451E0" w:rsidP="00595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17222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959FF" w:rsidRDefault="005959F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959FF" w:rsidRDefault="005959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1E0" w:rsidRDefault="005451E0" w:rsidP="005959FF">
      <w:pPr>
        <w:spacing w:after="0" w:line="240" w:lineRule="auto"/>
      </w:pPr>
      <w:r>
        <w:separator/>
      </w:r>
    </w:p>
  </w:footnote>
  <w:footnote w:type="continuationSeparator" w:id="0">
    <w:p w:rsidR="005451E0" w:rsidRDefault="005451E0" w:rsidP="005959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5AE"/>
    <w:rsid w:val="00257F9B"/>
    <w:rsid w:val="00312BD6"/>
    <w:rsid w:val="00407388"/>
    <w:rsid w:val="005451E0"/>
    <w:rsid w:val="005959FF"/>
    <w:rsid w:val="006D35FE"/>
    <w:rsid w:val="00A5197B"/>
    <w:rsid w:val="00B8213D"/>
    <w:rsid w:val="00CD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37F1E-C001-45D7-A781-2CB65CB7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9FF"/>
  </w:style>
  <w:style w:type="paragraph" w:styleId="Footer">
    <w:name w:val="footer"/>
    <w:basedOn w:val="Normal"/>
    <w:link w:val="FooterChar"/>
    <w:uiPriority w:val="99"/>
    <w:unhideWhenUsed/>
    <w:rsid w:val="00595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Iram Sagor</dc:creator>
  <cp:keywords/>
  <dc:description/>
  <cp:lastModifiedBy>Iram Sagor</cp:lastModifiedBy>
  <cp:revision>7</cp:revision>
  <dcterms:created xsi:type="dcterms:W3CDTF">2018-10-27T21:27:00Z</dcterms:created>
  <dcterms:modified xsi:type="dcterms:W3CDTF">2018-10-28T15:46:00Z</dcterms:modified>
</cp:coreProperties>
</file>