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B2E4" w14:textId="3FA412B4" w:rsidR="00F22168" w:rsidRDefault="00F22168" w:rsidP="00F22168">
      <w:pPr>
        <w:pStyle w:val="Ttulo1"/>
      </w:pPr>
      <w:bookmarkStart w:id="0" w:name="_Toc125984608"/>
      <w:r>
        <w:t>Servicios de Hosting y de LMS</w:t>
      </w:r>
    </w:p>
    <w:p w14:paraId="7EB99B22" w14:textId="55FB8B74" w:rsidR="003548F2" w:rsidRPr="00475416" w:rsidRDefault="003548F2" w:rsidP="00F22168">
      <w:pPr>
        <w:pStyle w:val="Ttulo2"/>
      </w:pPr>
      <w:r w:rsidRPr="00475416">
        <w:t>Servicios de Hosting</w:t>
      </w:r>
      <w:bookmarkEnd w:id="0"/>
    </w:p>
    <w:p w14:paraId="3181715F" w14:textId="77777777" w:rsidR="003548F2" w:rsidRPr="00475416" w:rsidRDefault="003548F2" w:rsidP="003548F2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Aquí están 15 servicios de hosting con una breve descripción de cada uno:</w:t>
      </w:r>
    </w:p>
    <w:p w14:paraId="4DE71377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Bluehost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de alta calidad con una interfaz fácil de usar y un gran soporte al cliente.</w:t>
      </w:r>
    </w:p>
    <w:p w14:paraId="34E2A0C9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HostGator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popular con una amplia gama de opciones de hosting y una interfaz intuitiva.</w:t>
      </w:r>
    </w:p>
    <w:p w14:paraId="753F0FB7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InMotion</w:t>
      </w:r>
      <w:proofErr w:type="spellEnd"/>
      <w:r w:rsidRPr="00475416">
        <w:rPr>
          <w:rFonts w:ascii="Arial" w:hAnsi="Arial" w:cs="Arial"/>
          <w:sz w:val="24"/>
          <w:szCs w:val="24"/>
        </w:rPr>
        <w:t xml:space="preserve"> Hosting: Un servicio de hosting con una gran velocidad y disponibilidad, y una amplia gama de opciones de alojamiento.</w:t>
      </w:r>
    </w:p>
    <w:p w14:paraId="0F4AD160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A2 Hosting: Un servicio de hosting con un enfoque en la velocidad y una amplia gama de opciones de alojamiento.</w:t>
      </w:r>
    </w:p>
    <w:p w14:paraId="444F06F3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SiteGround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con una gran velocidad y disponibilidad, y un enfoque en la seguridad.</w:t>
      </w:r>
    </w:p>
    <w:p w14:paraId="26CA5F29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 xml:space="preserve">WP </w:t>
      </w:r>
      <w:proofErr w:type="spellStart"/>
      <w:r w:rsidRPr="00475416">
        <w:rPr>
          <w:rFonts w:ascii="Arial" w:hAnsi="Arial" w:cs="Arial"/>
          <w:sz w:val="24"/>
          <w:szCs w:val="24"/>
        </w:rPr>
        <w:t>Engine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especializado en WordPress con un enfoque en la velocidad y la seguridad.</w:t>
      </w:r>
    </w:p>
    <w:p w14:paraId="3CB17B4A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DreamHost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con una amplia gama de opciones de alojamiento y un enfoque en la simplicidad.</w:t>
      </w:r>
    </w:p>
    <w:p w14:paraId="7FD3A616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GreenGeeks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con un enfoque en la sostenibilidad y una gran velocidad y disponibilidad.</w:t>
      </w:r>
    </w:p>
    <w:p w14:paraId="7597A2E2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Hostinger: Un servicio de hosting de bajo costo con una gran velocidad y disponibilidad.</w:t>
      </w:r>
    </w:p>
    <w:p w14:paraId="5550B2E8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Namecheap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con un enfoque en el precio y una amplia gama de opciones de alojamiento.</w:t>
      </w:r>
    </w:p>
    <w:p w14:paraId="13EC6366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TMD Hosting: Un servicio de hosting con una amplia gama de opciones de alojamiento y un enfoque en la velocidad y la seguridad.</w:t>
      </w:r>
    </w:p>
    <w:p w14:paraId="6EADEFDB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Liquid</w:t>
      </w:r>
      <w:proofErr w:type="spellEnd"/>
      <w:r w:rsidRPr="00475416">
        <w:rPr>
          <w:rFonts w:ascii="Arial" w:hAnsi="Arial" w:cs="Arial"/>
          <w:sz w:val="24"/>
          <w:szCs w:val="24"/>
        </w:rPr>
        <w:t xml:space="preserve"> Web: Un servicio de hosting con un enfoque en la velocidad y la disponibilidad, y una amplia gama de opciones de alojamiento.</w:t>
      </w:r>
    </w:p>
    <w:p w14:paraId="21D7A06B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DigitalOcean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en la nube con un enfoque en la simplicidad y una gran escalabilidad.</w:t>
      </w:r>
    </w:p>
    <w:p w14:paraId="6831E616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lastRenderedPageBreak/>
        <w:t>Linode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en la nube con una gran escalabilidad y una amplia gama de opciones de alojamiento.</w:t>
      </w:r>
    </w:p>
    <w:p w14:paraId="5D54C331" w14:textId="77777777" w:rsidR="003548F2" w:rsidRPr="00475416" w:rsidRDefault="003548F2" w:rsidP="003548F2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Vultr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en la nube con una gran escalabilidad y un enfoque en la velocidad y la disponibilidad.</w:t>
      </w:r>
    </w:p>
    <w:p w14:paraId="17D1098B" w14:textId="77777777" w:rsidR="003548F2" w:rsidRDefault="003548F2" w:rsidP="00F22168">
      <w:pPr>
        <w:pStyle w:val="Ttulo2"/>
      </w:pPr>
      <w:bookmarkStart w:id="1" w:name="_Toc125984609"/>
      <w:r w:rsidRPr="00475416">
        <w:t>Plataformas de LMS</w:t>
      </w:r>
      <w:bookmarkEnd w:id="1"/>
    </w:p>
    <w:p w14:paraId="4967CBB3" w14:textId="77777777" w:rsidR="003548F2" w:rsidRPr="00475416" w:rsidRDefault="003548F2" w:rsidP="003548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Blackboard: plataforma de aprendizaje en línea que brinda soluciones personalizadas para instituciones educativas.</w:t>
      </w:r>
    </w:p>
    <w:p w14:paraId="2DFE6054" w14:textId="77777777" w:rsidR="003548F2" w:rsidRPr="00475416" w:rsidRDefault="003548F2" w:rsidP="003548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Canvas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intuitiva y fácil de usar con una amplia gama de funciones.</w:t>
      </w:r>
    </w:p>
    <w:p w14:paraId="12C2493D" w14:textId="77777777" w:rsidR="003548F2" w:rsidRPr="00475416" w:rsidRDefault="003548F2" w:rsidP="003548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Moodle: plataforma de aprendizaje de código abierto utilizada por instituciones educativas y empresas en todo el mundo.</w:t>
      </w:r>
    </w:p>
    <w:p w14:paraId="42807104" w14:textId="77777777" w:rsidR="003548F2" w:rsidRPr="00475416" w:rsidRDefault="003548F2" w:rsidP="003548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Schoology: plataforma de aprendizaje en línea que combina recursos de clase y colaboración en un solo lugar.</w:t>
      </w:r>
    </w:p>
    <w:p w14:paraId="547C87B6" w14:textId="77777777" w:rsidR="003548F2" w:rsidRPr="00475416" w:rsidRDefault="003548F2" w:rsidP="003548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TalentLMS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simple y fácil de usar, diseñada para empresas y formadores independientes.</w:t>
      </w:r>
    </w:p>
    <w:p w14:paraId="486F221D" w14:textId="77777777" w:rsidR="003548F2" w:rsidRPr="00475416" w:rsidRDefault="003548F2" w:rsidP="003548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Thinkific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para crear y vender cursos en línea.</w:t>
      </w:r>
    </w:p>
    <w:p w14:paraId="6A7C99EF" w14:textId="77777777" w:rsidR="003548F2" w:rsidRPr="00475416" w:rsidRDefault="003548F2" w:rsidP="003548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 xml:space="preserve">D2L </w:t>
      </w:r>
      <w:proofErr w:type="spellStart"/>
      <w:r w:rsidRPr="00475416">
        <w:rPr>
          <w:rFonts w:ascii="Arial" w:hAnsi="Arial" w:cs="Arial"/>
          <w:sz w:val="24"/>
          <w:szCs w:val="24"/>
        </w:rPr>
        <w:t>Brightspace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que ofrece personalización y flexibilidad para instituciones educativas y empresas.</w:t>
      </w:r>
    </w:p>
    <w:p w14:paraId="492A5923" w14:textId="77777777" w:rsidR="003548F2" w:rsidRPr="00475416" w:rsidRDefault="003548F2" w:rsidP="003548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Edmodo: plataforma de aprendizaje en línea que permite a los profesores y estudiantes conectarse y colaborar en línea.</w:t>
      </w:r>
    </w:p>
    <w:p w14:paraId="78AA8275" w14:textId="77777777" w:rsidR="003548F2" w:rsidRPr="00475416" w:rsidRDefault="003548F2" w:rsidP="003548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475416">
        <w:rPr>
          <w:rFonts w:ascii="Arial" w:hAnsi="Arial" w:cs="Arial"/>
          <w:sz w:val="24"/>
          <w:szCs w:val="24"/>
        </w:rPr>
        <w:t>Classroom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gratuita que permite a los profesores crear y gestionar clases en línea.</w:t>
      </w:r>
    </w:p>
    <w:p w14:paraId="405BAE2D" w14:textId="77777777" w:rsidR="003548F2" w:rsidRPr="00475416" w:rsidRDefault="003548F2" w:rsidP="003548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Kajabi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que permite crear y vender cursos en línea y ofrecer una experiencia de membresía.</w:t>
      </w:r>
    </w:p>
    <w:p w14:paraId="31602A3C" w14:textId="544FFF87" w:rsidR="00A82981" w:rsidRDefault="003548F2" w:rsidP="003548F2">
      <w:pPr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Teachable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que permite crear y vender cursos en línea de manera fácil y efectiva.</w:t>
      </w:r>
    </w:p>
    <w:p w14:paraId="1C0AB616" w14:textId="61F82DE0" w:rsidR="00F22168" w:rsidRDefault="00F22168" w:rsidP="003548F2">
      <w:pPr>
        <w:rPr>
          <w:rFonts w:ascii="Arial" w:hAnsi="Arial" w:cs="Arial"/>
          <w:sz w:val="24"/>
          <w:szCs w:val="24"/>
        </w:rPr>
      </w:pPr>
    </w:p>
    <w:p w14:paraId="0904D9F2" w14:textId="1A29DE27" w:rsidR="00F22168" w:rsidRDefault="00F22168" w:rsidP="003548F2">
      <w:pPr>
        <w:rPr>
          <w:rFonts w:ascii="Arial" w:hAnsi="Arial" w:cs="Arial"/>
          <w:sz w:val="24"/>
          <w:szCs w:val="24"/>
        </w:rPr>
      </w:pPr>
    </w:p>
    <w:p w14:paraId="533C2B59" w14:textId="4657E37A" w:rsidR="00F22168" w:rsidRDefault="00F22168" w:rsidP="003548F2">
      <w:pPr>
        <w:rPr>
          <w:rFonts w:ascii="Arial" w:hAnsi="Arial" w:cs="Arial"/>
          <w:sz w:val="24"/>
          <w:szCs w:val="24"/>
        </w:rPr>
      </w:pPr>
    </w:p>
    <w:p w14:paraId="34BE999C" w14:textId="0F17CACB" w:rsidR="00F22168" w:rsidRDefault="00F22168" w:rsidP="003548F2">
      <w:pPr>
        <w:rPr>
          <w:rFonts w:ascii="Arial" w:hAnsi="Arial" w:cs="Arial"/>
          <w:sz w:val="24"/>
          <w:szCs w:val="24"/>
        </w:rPr>
      </w:pPr>
    </w:p>
    <w:p w14:paraId="1ECB8E69" w14:textId="0C31C758" w:rsidR="00F22168" w:rsidRDefault="00F22168" w:rsidP="003548F2">
      <w:pPr>
        <w:rPr>
          <w:rFonts w:ascii="Arial" w:hAnsi="Arial" w:cs="Arial"/>
          <w:sz w:val="24"/>
          <w:szCs w:val="24"/>
        </w:rPr>
      </w:pPr>
    </w:p>
    <w:p w14:paraId="18F3E463" w14:textId="6CB92347" w:rsidR="00F22168" w:rsidRDefault="00F22168" w:rsidP="00F22168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4D28D7" wp14:editId="0E4EE3F7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6606540" cy="49244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Análisis FODA</w:t>
      </w:r>
    </w:p>
    <w:p w14:paraId="377CA17F" w14:textId="18929387" w:rsidR="00F22168" w:rsidRDefault="00F22168" w:rsidP="00F22168"/>
    <w:p w14:paraId="4A3252AC" w14:textId="5743E77E" w:rsidR="004D42B7" w:rsidRDefault="004D42B7" w:rsidP="00F22168"/>
    <w:p w14:paraId="6314AB42" w14:textId="2AFADEB1" w:rsidR="004D42B7" w:rsidRDefault="004D42B7" w:rsidP="00F22168"/>
    <w:p w14:paraId="753DEC5D" w14:textId="63A1913C" w:rsidR="004D42B7" w:rsidRDefault="004D42B7" w:rsidP="00F22168"/>
    <w:p w14:paraId="484DA8E7" w14:textId="6655744A" w:rsidR="004D42B7" w:rsidRDefault="004D42B7" w:rsidP="00F22168"/>
    <w:p w14:paraId="775B3AEF" w14:textId="01F0CCED" w:rsidR="004D42B7" w:rsidRDefault="004D42B7" w:rsidP="00F22168"/>
    <w:p w14:paraId="0DF25B5F" w14:textId="25A7F2A1" w:rsidR="004D42B7" w:rsidRDefault="004D42B7" w:rsidP="00F22168"/>
    <w:p w14:paraId="3713CDED" w14:textId="0DCFC2DC" w:rsidR="004D42B7" w:rsidRDefault="004D42B7" w:rsidP="00F22168"/>
    <w:p w14:paraId="76732984" w14:textId="3B0CA49D" w:rsidR="004D42B7" w:rsidRDefault="004D42B7" w:rsidP="00F22168"/>
    <w:p w14:paraId="6F13F805" w14:textId="4CE52584" w:rsidR="004D42B7" w:rsidRDefault="004D42B7" w:rsidP="004D42B7">
      <w:pPr>
        <w:pStyle w:val="Ttulo1"/>
      </w:pPr>
      <w:r w:rsidRPr="004D42B7">
        <w:lastRenderedPageBreak/>
        <w:drawing>
          <wp:anchor distT="0" distB="0" distL="114300" distR="114300" simplePos="0" relativeHeight="251659264" behindDoc="0" locked="0" layoutInCell="1" allowOverlap="1" wp14:anchorId="00B2A8AD" wp14:editId="2B0DA5D5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7004050" cy="2209165"/>
            <wp:effectExtent l="0" t="0" r="6350" b="635"/>
            <wp:wrapSquare wrapText="bothSides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Gantt</w:t>
      </w:r>
    </w:p>
    <w:p w14:paraId="01C6DD27" w14:textId="173A5479" w:rsidR="004D42B7" w:rsidRDefault="004D42B7" w:rsidP="004D42B7">
      <w:pPr>
        <w:pStyle w:val="Ttulo2"/>
      </w:pPr>
      <w:r w:rsidRPr="004D42B7">
        <w:drawing>
          <wp:anchor distT="0" distB="0" distL="114300" distR="114300" simplePos="0" relativeHeight="251660288" behindDoc="0" locked="0" layoutInCell="1" allowOverlap="1" wp14:anchorId="69CD02A7" wp14:editId="1A58A0ED">
            <wp:simplePos x="0" y="0"/>
            <wp:positionH relativeFrom="margin">
              <wp:align>center</wp:align>
            </wp:positionH>
            <wp:positionV relativeFrom="paragraph">
              <wp:posOffset>2700020</wp:posOffset>
            </wp:positionV>
            <wp:extent cx="7045743" cy="1828800"/>
            <wp:effectExtent l="0" t="0" r="3175" b="0"/>
            <wp:wrapSquare wrapText="bothSides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74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23-ene al 7-mar</w:t>
      </w:r>
      <w:r>
        <w:tab/>
      </w:r>
    </w:p>
    <w:p w14:paraId="6E8BD020" w14:textId="33C774B5" w:rsidR="004D42B7" w:rsidRPr="004D42B7" w:rsidRDefault="004D42B7" w:rsidP="004D42B7">
      <w:pPr>
        <w:pStyle w:val="Ttulo2"/>
      </w:pPr>
      <w:r w:rsidRPr="004D42B7">
        <w:drawing>
          <wp:anchor distT="0" distB="0" distL="114300" distR="114300" simplePos="0" relativeHeight="251661312" behindDoc="0" locked="0" layoutInCell="1" allowOverlap="1" wp14:anchorId="58F09439" wp14:editId="05D519ED">
            <wp:simplePos x="0" y="0"/>
            <wp:positionH relativeFrom="margin">
              <wp:align>center</wp:align>
            </wp:positionH>
            <wp:positionV relativeFrom="paragraph">
              <wp:posOffset>2281555</wp:posOffset>
            </wp:positionV>
            <wp:extent cx="7143115" cy="2057400"/>
            <wp:effectExtent l="0" t="0" r="635" b="0"/>
            <wp:wrapSquare wrapText="bothSides"/>
            <wp:docPr id="6" name="Imagen 6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7mar al 15-abr</w:t>
      </w:r>
    </w:p>
    <w:p w14:paraId="456FAFFA" w14:textId="67E3EFC4" w:rsidR="004D42B7" w:rsidRPr="004D42B7" w:rsidRDefault="004D42B7" w:rsidP="004D42B7"/>
    <w:p w14:paraId="7EDA346F" w14:textId="7255430D" w:rsidR="004D42B7" w:rsidRDefault="004D42B7" w:rsidP="004D42B7"/>
    <w:p w14:paraId="4B46B331" w14:textId="5B50483A" w:rsidR="004D42B7" w:rsidRDefault="004D42B7" w:rsidP="004D42B7"/>
    <w:p w14:paraId="31EFBC94" w14:textId="552235A2" w:rsidR="004D42B7" w:rsidRDefault="004D42B7" w:rsidP="004D42B7"/>
    <w:p w14:paraId="1C7066B7" w14:textId="77777777" w:rsidR="004D42B7" w:rsidRPr="004D42B7" w:rsidRDefault="004D42B7" w:rsidP="004D42B7"/>
    <w:sectPr w:rsidR="004D42B7" w:rsidRPr="004D42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CB3"/>
    <w:multiLevelType w:val="hybridMultilevel"/>
    <w:tmpl w:val="834C64E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66F2E"/>
    <w:multiLevelType w:val="hybridMultilevel"/>
    <w:tmpl w:val="FDF2DEC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131420">
    <w:abstractNumId w:val="1"/>
  </w:num>
  <w:num w:numId="2" w16cid:durableId="71894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F2"/>
    <w:rsid w:val="003548F2"/>
    <w:rsid w:val="0044149F"/>
    <w:rsid w:val="004D42B7"/>
    <w:rsid w:val="00A82981"/>
    <w:rsid w:val="00D27C56"/>
    <w:rsid w:val="00F2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31A2"/>
  <w15:chartTrackingRefBased/>
  <w15:docId w15:val="{D8C59B77-2802-4130-A9B5-B625D640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F2"/>
  </w:style>
  <w:style w:type="paragraph" w:styleId="Ttulo1">
    <w:name w:val="heading 1"/>
    <w:basedOn w:val="Normal"/>
    <w:next w:val="Normal"/>
    <w:link w:val="Ttulo1Car"/>
    <w:uiPriority w:val="9"/>
    <w:qFormat/>
    <w:rsid w:val="00354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2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548F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22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7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RG</dc:creator>
  <cp:keywords/>
  <dc:description/>
  <cp:lastModifiedBy>Ricardo RG</cp:lastModifiedBy>
  <cp:revision>1</cp:revision>
  <dcterms:created xsi:type="dcterms:W3CDTF">2023-03-16T17:16:00Z</dcterms:created>
  <dcterms:modified xsi:type="dcterms:W3CDTF">2023-03-16T18:23:00Z</dcterms:modified>
</cp:coreProperties>
</file>