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66D" w:rsidRPr="00440277" w:rsidRDefault="0068066D" w:rsidP="0068066D">
      <w:pPr>
        <w:jc w:val="center"/>
        <w:rPr>
          <w:rFonts w:ascii="苹方 常规" w:eastAsia="苹方 常规" w:hAnsi="苹方 常规" w:cs="苹方 常规"/>
          <w:sz w:val="30"/>
          <w:szCs w:val="30"/>
        </w:rPr>
      </w:pPr>
      <w:r>
        <w:rPr>
          <w:rFonts w:ascii="苹方 常规" w:eastAsia="苹方 常规" w:hAnsi="苹方 常规" w:cs="苹方 常规" w:hint="eastAsia"/>
          <w:sz w:val="36"/>
          <w:szCs w:val="36"/>
        </w:rPr>
        <w:t>周长</w:t>
      </w:r>
      <w:r w:rsidR="00440277" w:rsidRPr="00440277">
        <w:rPr>
          <w:rFonts w:ascii="苹方 常规" w:eastAsia="苹方 常规" w:hAnsi="苹方 常规" w:cs="Arial"/>
          <w:color w:val="333333"/>
          <w:sz w:val="36"/>
          <w:szCs w:val="36"/>
          <w:shd w:val="clear" w:color="auto" w:fill="FFFFFF"/>
        </w:rPr>
        <w:t>circumference</w:t>
      </w:r>
    </w:p>
    <w:p w:rsidR="00DA0D80" w:rsidRDefault="00DA0D80" w:rsidP="0068066D">
      <w:pPr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 w:hint="eastAsia"/>
          <w:sz w:val="28"/>
          <w:szCs w:val="28"/>
        </w:rPr>
        <w:t>1</w:t>
      </w:r>
      <w:r>
        <w:rPr>
          <w:rFonts w:ascii="苹方 常规" w:eastAsia="苹方 常规" w:hAnsi="苹方 常规"/>
          <w:sz w:val="28"/>
          <w:szCs w:val="28"/>
        </w:rPr>
        <w:t>.</w:t>
      </w:r>
      <w:r w:rsidR="0068066D" w:rsidRPr="00381ECE">
        <w:rPr>
          <w:rFonts w:ascii="苹方 常规" w:eastAsia="苹方 常规" w:hAnsi="苹方 常规" w:hint="eastAsia"/>
          <w:sz w:val="28"/>
          <w:szCs w:val="28"/>
        </w:rPr>
        <w:t>二维图形总结</w:t>
      </w:r>
    </w:p>
    <w:p w:rsidR="00DA0D80" w:rsidRDefault="00DA0D80" w:rsidP="0068066D">
      <w:pPr>
        <w:rPr>
          <w:rFonts w:ascii="苹方 常规" w:eastAsia="苹方 常规" w:hAnsi="苹方 常规"/>
          <w:sz w:val="28"/>
          <w:szCs w:val="28"/>
        </w:rPr>
      </w:pPr>
    </w:p>
    <w:p w:rsidR="0068066D" w:rsidRDefault="00DA0D80" w:rsidP="00DA0D80">
      <w:pPr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 w:hint="eastAsia"/>
          <w:sz w:val="28"/>
          <w:szCs w:val="28"/>
        </w:rPr>
        <w:t>2</w:t>
      </w:r>
      <w:r>
        <w:rPr>
          <w:rFonts w:ascii="苹方 常规" w:eastAsia="苹方 常规" w:hAnsi="苹方 常规"/>
          <w:sz w:val="28"/>
          <w:szCs w:val="28"/>
        </w:rPr>
        <w:t>.</w:t>
      </w:r>
      <w:r>
        <w:rPr>
          <w:rFonts w:ascii="苹方 常规" w:eastAsia="苹方 常规" w:hAnsi="苹方 常规" w:hint="eastAsia"/>
          <w:sz w:val="28"/>
          <w:szCs w:val="28"/>
        </w:rPr>
        <w:t>引</w:t>
      </w:r>
      <w:r w:rsidR="0068066D">
        <w:rPr>
          <w:rFonts w:ascii="苹方 常规" w:eastAsia="苹方 常规" w:hAnsi="苹方 常规" w:hint="eastAsia"/>
          <w:sz w:val="28"/>
          <w:szCs w:val="28"/>
        </w:rPr>
        <w:t>入</w:t>
      </w:r>
      <w:r>
        <w:rPr>
          <w:rFonts w:ascii="苹方 常规" w:eastAsia="苹方 常规" w:hAnsi="苹方 常规" w:hint="eastAsia"/>
          <w:sz w:val="28"/>
          <w:szCs w:val="28"/>
        </w:rPr>
        <w:t>周长概念</w:t>
      </w:r>
    </w:p>
    <w:p w:rsidR="00FF1147" w:rsidRPr="002169C1" w:rsidRDefault="00FF1147" w:rsidP="00FF1147">
      <w:pPr>
        <w:rPr>
          <w:rFonts w:ascii="苹方 常规" w:eastAsia="苹方 常规" w:hAnsi="苹方 常规" w:hint="eastAsia"/>
          <w:sz w:val="24"/>
        </w:rPr>
      </w:pPr>
      <w:r w:rsidRPr="002169C1">
        <w:rPr>
          <w:rFonts w:ascii="苹方 常规" w:eastAsia="苹方 常规" w:hAnsi="苹方 常规" w:hint="eastAsia"/>
          <w:sz w:val="24"/>
        </w:rPr>
        <w:t>C</w:t>
      </w:r>
      <w:r w:rsidRPr="002169C1">
        <w:rPr>
          <w:rFonts w:ascii="苹方 常规" w:eastAsia="苹方 常规" w:hAnsi="苹方 常规"/>
          <w:sz w:val="24"/>
        </w:rPr>
        <w:t>=N+…</w:t>
      </w:r>
      <w:r w:rsidRPr="002169C1">
        <w:rPr>
          <w:rFonts w:ascii="苹方 常规" w:eastAsia="苹方 常规" w:hAnsi="苹方 常规" w:hint="eastAsia"/>
          <w:sz w:val="24"/>
        </w:rPr>
        <w:t>（其它图形）</w:t>
      </w:r>
    </w:p>
    <w:p w:rsidR="00232B7F" w:rsidRDefault="00232B7F" w:rsidP="00DA0D80">
      <w:pPr>
        <w:rPr>
          <w:rFonts w:ascii="苹方 常规" w:eastAsia="苹方 常规" w:hAnsi="苹方 常规"/>
          <w:sz w:val="28"/>
          <w:szCs w:val="28"/>
        </w:rPr>
      </w:pPr>
    </w:p>
    <w:p w:rsidR="00011773" w:rsidRPr="002169C1" w:rsidRDefault="00011773" w:rsidP="00DA0D80">
      <w:pPr>
        <w:rPr>
          <w:rFonts w:ascii="苹方 常规" w:eastAsia="苹方 常规" w:hAnsi="苹方 常规" w:hint="eastAsia"/>
          <w:sz w:val="24"/>
        </w:rPr>
      </w:pPr>
      <w:r w:rsidRPr="002169C1">
        <w:rPr>
          <w:rFonts w:ascii="苹方 常规" w:eastAsia="苹方 常规" w:hAnsi="苹方 常规" w:hint="eastAsia"/>
          <w:sz w:val="24"/>
        </w:rPr>
        <w:t>导：</w:t>
      </w:r>
      <w:r w:rsidRPr="002169C1">
        <w:rPr>
          <w:rFonts w:ascii="苹方 常规" w:eastAsia="苹方 常规" w:hAnsi="苹方 常规" w:hint="eastAsia"/>
          <w:sz w:val="24"/>
        </w:rPr>
        <w:t>什么叫公式</w:t>
      </w:r>
    </w:p>
    <w:p w:rsidR="00DA0D80" w:rsidRDefault="00011773" w:rsidP="00DA0D80">
      <w:pPr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/>
          <w:sz w:val="28"/>
          <w:szCs w:val="28"/>
        </w:rPr>
        <w:t>3.</w:t>
      </w:r>
      <w:r w:rsidR="00DA0D80">
        <w:rPr>
          <w:rFonts w:ascii="苹方 常规" w:eastAsia="苹方 常规" w:hAnsi="苹方 常规" w:hint="eastAsia"/>
          <w:sz w:val="28"/>
          <w:szCs w:val="28"/>
        </w:rPr>
        <w:t>平行四边形的</w:t>
      </w:r>
      <w:r w:rsidR="00FF1147">
        <w:rPr>
          <w:rFonts w:ascii="苹方 常规" w:eastAsia="苹方 常规" w:hAnsi="苹方 常规" w:hint="eastAsia"/>
          <w:sz w:val="28"/>
          <w:szCs w:val="28"/>
        </w:rPr>
        <w:t>计算</w:t>
      </w:r>
    </w:p>
    <w:p w:rsidR="00DA0D80" w:rsidRPr="002169C1" w:rsidRDefault="00DA0D80" w:rsidP="00DA0D80">
      <w:pPr>
        <w:rPr>
          <w:rFonts w:ascii="苹方 常规" w:eastAsia="苹方 常规" w:hAnsi="苹方 常规"/>
          <w:sz w:val="24"/>
        </w:rPr>
      </w:pPr>
      <w:r w:rsidRPr="002169C1">
        <w:rPr>
          <w:rFonts w:ascii="苹方 常规" w:eastAsia="苹方 常规" w:hAnsi="苹方 常规"/>
          <w:sz w:val="24"/>
        </w:rPr>
        <w:t>C=2a+2b</w:t>
      </w:r>
      <w:r w:rsidR="00FF1147" w:rsidRPr="002169C1">
        <w:rPr>
          <w:rFonts w:ascii="苹方 常规" w:eastAsia="苹方 常规" w:hAnsi="苹方 常规" w:hint="eastAsia"/>
          <w:sz w:val="24"/>
        </w:rPr>
        <w:t>（长方形）</w:t>
      </w:r>
    </w:p>
    <w:p w:rsidR="00232B7F" w:rsidRPr="002169C1" w:rsidRDefault="00DA0D80">
      <w:pPr>
        <w:rPr>
          <w:rFonts w:ascii="苹方 常规" w:eastAsia="苹方 常规" w:hAnsi="苹方 常规"/>
          <w:sz w:val="24"/>
        </w:rPr>
      </w:pPr>
      <w:r w:rsidRPr="002169C1">
        <w:rPr>
          <w:rFonts w:ascii="苹方 常规" w:eastAsia="苹方 常规" w:hAnsi="苹方 常规" w:hint="eastAsia"/>
          <w:sz w:val="24"/>
        </w:rPr>
        <w:t>C=</w:t>
      </w:r>
      <w:r w:rsidRPr="002169C1">
        <w:rPr>
          <w:rFonts w:ascii="苹方 常规" w:eastAsia="苹方 常规" w:hAnsi="苹方 常规"/>
          <w:sz w:val="24"/>
        </w:rPr>
        <w:t>4</w:t>
      </w:r>
      <w:r w:rsidRPr="002169C1">
        <w:rPr>
          <w:rFonts w:ascii="苹方 常规" w:eastAsia="苹方 常规" w:hAnsi="苹方 常规" w:hint="eastAsia"/>
          <w:sz w:val="24"/>
        </w:rPr>
        <w:t>a</w:t>
      </w:r>
      <w:r w:rsidR="00FF1147" w:rsidRPr="002169C1">
        <w:rPr>
          <w:rFonts w:ascii="苹方 常规" w:eastAsia="苹方 常规" w:hAnsi="苹方 常规" w:hint="eastAsia"/>
          <w:sz w:val="24"/>
        </w:rPr>
        <w:t>（正方形、菱形）</w:t>
      </w:r>
    </w:p>
    <w:p w:rsidR="00232B7F" w:rsidRDefault="00232B7F">
      <w:pPr>
        <w:rPr>
          <w:rFonts w:ascii="苹方 常规" w:eastAsia="苹方 常规" w:hAnsi="苹方 常规"/>
          <w:sz w:val="28"/>
          <w:szCs w:val="28"/>
        </w:rPr>
      </w:pPr>
    </w:p>
    <w:p w:rsidR="00232B7F" w:rsidRDefault="00232B7F">
      <w:pPr>
        <w:rPr>
          <w:rFonts w:ascii="苹方 常规" w:eastAsia="苹方 常规" w:hAnsi="苹方 常规"/>
          <w:sz w:val="28"/>
          <w:szCs w:val="28"/>
        </w:rPr>
      </w:pPr>
      <w:r w:rsidRPr="00FF1147">
        <w:rPr>
          <w:rFonts w:ascii="苹方 常规" w:eastAsia="苹方 常规" w:hAnsi="苹方 常规" w:hint="eastAsia"/>
          <w:sz w:val="28"/>
          <w:szCs w:val="28"/>
        </w:rPr>
        <w:t>4</w:t>
      </w:r>
      <w:r w:rsidRPr="00FF1147">
        <w:rPr>
          <w:rFonts w:ascii="苹方 常规" w:eastAsia="苹方 常规" w:hAnsi="苹方 常规"/>
          <w:sz w:val="28"/>
          <w:szCs w:val="28"/>
        </w:rPr>
        <w:t>.</w:t>
      </w:r>
      <w:r w:rsidRPr="00FF1147">
        <w:rPr>
          <w:rFonts w:ascii="苹方 常规" w:eastAsia="苹方 常规" w:hAnsi="苹方 常规" w:hint="eastAsia"/>
          <w:sz w:val="28"/>
          <w:szCs w:val="28"/>
        </w:rPr>
        <w:t>圆的计算</w:t>
      </w:r>
    </w:p>
    <w:p w:rsidR="002169C1" w:rsidRPr="002169C1" w:rsidRDefault="002169C1">
      <w:pPr>
        <w:rPr>
          <w:rFonts w:ascii="苹方 常规" w:eastAsia="苹方 常规" w:hAnsi="苹方 常规" w:hint="eastAsia"/>
          <w:sz w:val="24"/>
        </w:rPr>
      </w:pPr>
      <w:r w:rsidRPr="002169C1">
        <w:rPr>
          <w:rFonts w:ascii="苹方 常规" w:eastAsia="苹方 常规" w:hAnsi="苹方 常规" w:hint="eastAsia"/>
          <w:sz w:val="24"/>
        </w:rPr>
        <w:t>π</w:t>
      </w:r>
      <w:r w:rsidRPr="002169C1">
        <w:rPr>
          <w:rFonts w:ascii="苹方 常规" w:eastAsia="苹方 常规" w:hAnsi="苹方 常规" w:hint="eastAsia"/>
          <w:sz w:val="24"/>
        </w:rPr>
        <w:t>圆周率的引入</w:t>
      </w:r>
      <w:bookmarkStart w:id="0" w:name="_GoBack"/>
      <w:bookmarkEnd w:id="0"/>
    </w:p>
    <w:p w:rsidR="00FF1147" w:rsidRPr="002169C1" w:rsidRDefault="00232B7F" w:rsidP="00232B7F">
      <w:pPr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</w:pPr>
      <w:r w:rsidRPr="002169C1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C=πd=2πr</w:t>
      </w:r>
      <w:r w:rsidRPr="002169C1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 xml:space="preserve"> </w:t>
      </w:r>
      <w:r w:rsidRPr="002169C1">
        <w:rPr>
          <w:rFonts w:ascii="苹方 常规" w:eastAsia="苹方 常规" w:hAnsi="苹方 常规" w:cs="Arial" w:hint="eastAsia"/>
          <w:color w:val="333333"/>
          <w:sz w:val="24"/>
          <w:shd w:val="clear" w:color="auto" w:fill="FFFFFF"/>
        </w:rPr>
        <w:t>（</w:t>
      </w:r>
      <w:r w:rsidRPr="002169C1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D= diameter</w:t>
      </w:r>
      <w:r w:rsidRPr="002169C1">
        <w:rPr>
          <w:rFonts w:ascii="苹方 常规" w:eastAsia="苹方 常规" w:hAnsi="苹方 常规" w:cs="Arial" w:hint="eastAsia"/>
          <w:color w:val="333333"/>
          <w:sz w:val="24"/>
          <w:shd w:val="clear" w:color="auto" w:fill="FFFFFF"/>
        </w:rPr>
        <w:t>，</w:t>
      </w:r>
      <w:r w:rsidRPr="002169C1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R=radius</w:t>
      </w:r>
      <w:r w:rsidRPr="002169C1">
        <w:rPr>
          <w:rFonts w:ascii="苹方 常规" w:eastAsia="苹方 常规" w:hAnsi="苹方 常规" w:cs="Arial" w:hint="eastAsia"/>
          <w:color w:val="333333"/>
          <w:sz w:val="24"/>
          <w:shd w:val="clear" w:color="auto" w:fill="FFFFFF"/>
        </w:rPr>
        <w:t>）</w:t>
      </w:r>
    </w:p>
    <w:p w:rsidR="00FF1147" w:rsidRDefault="00FF1147" w:rsidP="00232B7F">
      <w:pPr>
        <w:rPr>
          <w:rFonts w:ascii="苹方 常规" w:eastAsia="苹方 常规" w:hAnsi="苹方 常规" w:cs="Arial"/>
          <w:color w:val="333333"/>
          <w:sz w:val="28"/>
          <w:szCs w:val="28"/>
          <w:shd w:val="clear" w:color="auto" w:fill="FFFFFF"/>
        </w:rPr>
      </w:pPr>
    </w:p>
    <w:p w:rsidR="00FF1147" w:rsidRDefault="00FF1147" w:rsidP="00232B7F">
      <w:pPr>
        <w:rPr>
          <w:rFonts w:ascii="苹方 常规" w:eastAsia="苹方 常规" w:hAnsi="苹方 常规" w:cs="Arial"/>
          <w:color w:val="333333"/>
          <w:sz w:val="28"/>
          <w:szCs w:val="28"/>
          <w:shd w:val="clear" w:color="auto" w:fill="FFFFFF"/>
        </w:rPr>
      </w:pPr>
      <w:r>
        <w:rPr>
          <w:rFonts w:ascii="苹方 常规" w:eastAsia="苹方 常规" w:hAnsi="苹方 常规" w:cs="Arial" w:hint="eastAsia"/>
          <w:color w:val="333333"/>
          <w:sz w:val="28"/>
          <w:szCs w:val="28"/>
          <w:shd w:val="clear" w:color="auto" w:fill="FFFFFF"/>
        </w:rPr>
        <w:t>5</w:t>
      </w:r>
      <w:r>
        <w:rPr>
          <w:rFonts w:ascii="苹方 常规" w:eastAsia="苹方 常规" w:hAnsi="苹方 常规" w:cs="Arial"/>
          <w:color w:val="333333"/>
          <w:sz w:val="28"/>
          <w:szCs w:val="28"/>
          <w:shd w:val="clear" w:color="auto" w:fill="FFFFFF"/>
        </w:rPr>
        <w:t>.</w:t>
      </w:r>
      <w:r>
        <w:rPr>
          <w:rFonts w:ascii="苹方 常规" w:eastAsia="苹方 常规" w:hAnsi="苹方 常规" w:cs="Arial" w:hint="eastAsia"/>
          <w:color w:val="333333"/>
          <w:sz w:val="28"/>
          <w:szCs w:val="28"/>
          <w:shd w:val="clear" w:color="auto" w:fill="FFFFFF"/>
        </w:rPr>
        <w:t>扇形的计算</w:t>
      </w:r>
    </w:p>
    <w:p w:rsidR="00FF1147" w:rsidRPr="00530CF9" w:rsidRDefault="00FF1147" w:rsidP="00232B7F">
      <w:pPr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</w:pPr>
      <w:r w:rsidRPr="00530CF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 xml:space="preserve">C = 2r + </w:t>
      </w:r>
      <w:r w:rsidRPr="00530CF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2</w:t>
      </w:r>
      <w:r w:rsidRPr="00530CF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πr</w:t>
      </w:r>
      <w:r w:rsidRPr="00530CF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 xml:space="preserve"> (</w:t>
      </w:r>
      <w:r w:rsidRPr="00530CF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n÷180˚</w:t>
      </w:r>
      <w:r w:rsidRPr="00530CF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 xml:space="preserve">) = </w:t>
      </w:r>
      <w:r w:rsidRPr="00530CF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2</w:t>
      </w:r>
      <w:r w:rsidRPr="00530CF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 xml:space="preserve">r </w:t>
      </w:r>
      <w:r w:rsidRPr="00530CF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+</w:t>
      </w:r>
      <w:r w:rsidRPr="00530CF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 xml:space="preserve"> </w:t>
      </w:r>
      <w:r w:rsidRPr="00530CF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nπ</w:t>
      </w:r>
      <w:r w:rsidRPr="00530CF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r</w:t>
      </w:r>
      <w:r w:rsidRPr="00530CF9">
        <w:rPr>
          <w:rFonts w:ascii="苹方 常规" w:eastAsia="苹方 常规" w:hAnsi="苹方 常规" w:cs="Arial"/>
          <w:color w:val="333333"/>
          <w:sz w:val="24"/>
          <w:shd w:val="clear" w:color="auto" w:fill="FFFFFF"/>
        </w:rPr>
        <w:t>÷180˚</w:t>
      </w:r>
    </w:p>
    <w:p w:rsidR="000932D3" w:rsidRDefault="000932D3" w:rsidP="000932D3">
      <w:pPr>
        <w:tabs>
          <w:tab w:val="left" w:pos="5790"/>
        </w:tabs>
        <w:rPr>
          <w:rFonts w:ascii="苹方 常规" w:eastAsia="苹方 常规" w:hAnsi="苹方 常规" w:cs="Arial"/>
          <w:sz w:val="28"/>
          <w:szCs w:val="28"/>
        </w:rPr>
      </w:pPr>
      <w:r>
        <w:rPr>
          <w:rFonts w:ascii="苹方 常规" w:eastAsia="苹方 常规" w:hAnsi="苹方 常规" w:cs="Arial"/>
          <w:sz w:val="28"/>
          <w:szCs w:val="28"/>
        </w:rPr>
        <w:tab/>
      </w:r>
    </w:p>
    <w:sectPr w:rsidR="00093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0DE" w:rsidRDefault="00EA60DE" w:rsidP="00232B7F">
      <w:r>
        <w:separator/>
      </w:r>
    </w:p>
  </w:endnote>
  <w:endnote w:type="continuationSeparator" w:id="0">
    <w:p w:rsidR="00EA60DE" w:rsidRDefault="00EA60DE" w:rsidP="00232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0DE" w:rsidRDefault="00EA60DE" w:rsidP="00232B7F">
      <w:r>
        <w:separator/>
      </w:r>
    </w:p>
  </w:footnote>
  <w:footnote w:type="continuationSeparator" w:id="0">
    <w:p w:rsidR="00EA60DE" w:rsidRDefault="00EA60DE" w:rsidP="00232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wMje2NAUyTA1NjZR0lIJTi4sz8/NACoxqAVsjKpQsAAAA"/>
  </w:docVars>
  <w:rsids>
    <w:rsidRoot w:val="0068066D"/>
    <w:rsid w:val="00011773"/>
    <w:rsid w:val="000932D3"/>
    <w:rsid w:val="002169C1"/>
    <w:rsid w:val="00232B7F"/>
    <w:rsid w:val="00440277"/>
    <w:rsid w:val="004708A7"/>
    <w:rsid w:val="00530CF9"/>
    <w:rsid w:val="0068066D"/>
    <w:rsid w:val="00BD5B44"/>
    <w:rsid w:val="00DA0D80"/>
    <w:rsid w:val="00EA60DE"/>
    <w:rsid w:val="00EE0654"/>
    <w:rsid w:val="00F41EEC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9D5F6"/>
  <w15:chartTrackingRefBased/>
  <w15:docId w15:val="{C7FEC094-DD27-43F0-B783-32D53AD4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66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16</cp:revision>
  <dcterms:created xsi:type="dcterms:W3CDTF">2019-03-02T19:09:00Z</dcterms:created>
  <dcterms:modified xsi:type="dcterms:W3CDTF">2019-03-02T20:30:00Z</dcterms:modified>
</cp:coreProperties>
</file>