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3C161" w14:textId="7E2F4AF3" w:rsidR="00F42413" w:rsidRDefault="003F001B" w:rsidP="00F42413">
      <w:r>
        <w:rPr>
          <w:rFonts w:hint="eastAsia"/>
        </w:rPr>
        <w:t>（自动解析）</w:t>
      </w:r>
      <w:r w:rsidR="00F42413" w:rsidRPr="00F42413">
        <w:rPr>
          <w:b/>
          <w:bCs/>
        </w:rPr>
        <w:t>IS-CFG（缩进敏感上下文无关文法）</w:t>
      </w:r>
      <w:r w:rsidR="00F42413" w:rsidRPr="00F42413">
        <w:t>是一种专门处理Python缩进问题的方法。它通过一些语法规则把Python的缩进要求形式化，可以开发出解析器，来确保代码的缩进符合标准。简单来说，IS-CFG会用NEWLINE来分隔语句，用INDENT和DEDENT来表示缩进的增加和减少，还可以用=、&gt;、≥等符号来定义缩进关系。</w:t>
      </w:r>
    </w:p>
    <w:p w14:paraId="7BF5A73B" w14:textId="77777777" w:rsidR="00F42413" w:rsidRPr="00F42413" w:rsidRDefault="00F42413" w:rsidP="00F42413">
      <w:r w:rsidRPr="00F42413">
        <w:t>IS-CFG的</w:t>
      </w:r>
      <w:r w:rsidRPr="00F42413">
        <w:rPr>
          <w:b/>
          <w:bCs/>
        </w:rPr>
        <w:t>优点</w:t>
      </w:r>
      <w:r w:rsidRPr="00F42413">
        <w:t>在于它能非常精准地表达Python的缩进规则，这样可以避免代码中因为缩进产生的歧义。通过IS-CFG，我们可以开发出高效的解析器来自动检查并解析代码，确保代码的缩进符合规范。此外，统一的缩进规则还能提升代码的可读性和维护性，避免因为缩进问题而引发的语法错误。IS-CFG还适合用来开发代码格式化工具，自动调整代码的缩进，让代码一键符合规范要求。这对于编写和维护Python代码都非常实用。</w:t>
      </w:r>
    </w:p>
    <w:p w14:paraId="75D31FF2" w14:textId="72779BFE" w:rsidR="00F42413" w:rsidRDefault="00F42413" w:rsidP="00F42413">
      <w:pPr>
        <w:rPr>
          <w:rFonts w:hint="eastAsia"/>
        </w:rPr>
      </w:pPr>
      <w:r w:rsidRPr="00F42413">
        <w:t>不过，IS-CFG也有一些</w:t>
      </w:r>
      <w:r w:rsidRPr="00F42413">
        <w:rPr>
          <w:b/>
          <w:bCs/>
        </w:rPr>
        <w:t>缺点</w:t>
      </w:r>
      <w:r w:rsidRPr="00F42413">
        <w:t>。首先，它有一定的学习门槛，理解和掌握这些规则需要一些理论基础，对初学者可能会有点难。此外，基于IS-CFG开发解析器或代码格式化工具需要一定的技术投入，开发成本不低。</w:t>
      </w:r>
    </w:p>
    <w:p w14:paraId="1F1832C3" w14:textId="77777777" w:rsidR="0065555B" w:rsidRPr="00F42413" w:rsidRDefault="0065555B" w:rsidP="00F42413">
      <w:pPr>
        <w:rPr>
          <w:rFonts w:hint="eastAsia"/>
        </w:rPr>
      </w:pPr>
    </w:p>
    <w:p w14:paraId="24ED0301" w14:textId="4C2221C5" w:rsidR="0065555B" w:rsidRDefault="003168B1" w:rsidP="00F42413">
      <w:pPr>
        <w:rPr>
          <w:rFonts w:hint="eastAsia"/>
        </w:rPr>
      </w:pPr>
      <w:r w:rsidRPr="003F001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60DB902" wp14:editId="313D6913">
            <wp:simplePos x="0" y="0"/>
            <wp:positionH relativeFrom="column">
              <wp:posOffset>767080</wp:posOffset>
            </wp:positionH>
            <wp:positionV relativeFrom="paragraph">
              <wp:posOffset>1784350</wp:posOffset>
            </wp:positionV>
            <wp:extent cx="3515995" cy="1168400"/>
            <wp:effectExtent l="0" t="0" r="8255" b="0"/>
            <wp:wrapTopAndBottom/>
            <wp:docPr id="693205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01B">
        <w:rPr>
          <w:rFonts w:hint="eastAsia"/>
        </w:rPr>
        <w:t>（直观检测）</w:t>
      </w:r>
      <w:r w:rsidR="0065555B" w:rsidRPr="003F001B">
        <w:rPr>
          <w:b/>
          <w:bCs/>
        </w:rPr>
        <w:t>立体视觉算法</w:t>
      </w:r>
      <w:r w:rsidR="0065555B" w:rsidRPr="0065555B">
        <w:t>是另一种</w:t>
      </w:r>
      <w:r w:rsidR="005B547A">
        <w:rPr>
          <w:rFonts w:hint="eastAsia"/>
        </w:rPr>
        <w:t>方法</w:t>
      </w:r>
      <w:r w:rsidR="0065555B" w:rsidRPr="0065555B">
        <w:t>，它通过将Python代码导入电子表格中并用不同视觉方式来展示缩进级别，帮助发现缩进问题。具体操作是先把代码转换成电子表格格式，每行代码对应电子表格中的一行，单元格中显示该行代码的</w:t>
      </w:r>
      <w:r w:rsidR="0065555B" w:rsidRPr="003F001B">
        <w:rPr>
          <w:b/>
          <w:bCs/>
        </w:rPr>
        <w:t>前导空格数</w:t>
      </w:r>
      <w:r w:rsidR="0065555B">
        <w:rPr>
          <w:rFonts w:hint="eastAsia"/>
        </w:rPr>
        <w:t>（</w:t>
      </w:r>
      <w:r w:rsidR="0065555B" w:rsidRPr="0065555B">
        <w:rPr>
          <w:rFonts w:hint="eastAsia"/>
        </w:rPr>
        <w:t>一行代码或文本开头的连续空格数量</w:t>
      </w:r>
      <w:r w:rsidR="0065555B">
        <w:rPr>
          <w:rFonts w:hint="eastAsia"/>
        </w:rPr>
        <w:t>）</w:t>
      </w:r>
      <w:r w:rsidR="0065555B" w:rsidRPr="0065555B">
        <w:t>。接下来通过“左眼视图”和“右眼视图”两种方式展示缩进级别。在“左眼视图”中，程序将空格数转化为缩进级别：缩进块数等于当前代码行前面的空格数除以默认的缩进空格数（比如8个空格为一级缩进），如果有余数，则再加一个缩进块。而在“右眼视图”中，缩进块的数量直接等于代码行前的空格数除以默认的缩进空格数，不加余数，显示更直观。</w:t>
      </w:r>
      <w:r>
        <w:rPr>
          <w:rFonts w:hint="eastAsia"/>
        </w:rPr>
        <w:t>如果左右视图中同一行的缩进块数量不同，</w:t>
      </w:r>
      <w:r w:rsidR="003F001B" w:rsidRPr="003F001B">
        <w:t>程序员</w:t>
      </w:r>
      <w:r>
        <w:rPr>
          <w:rFonts w:hint="eastAsia"/>
        </w:rPr>
        <w:t>就</w:t>
      </w:r>
      <w:r w:rsidR="003F001B" w:rsidRPr="003F001B">
        <w:t>能快速发现缩进错误，便于后续调整</w:t>
      </w:r>
      <w:r w:rsidR="0065555B" w:rsidRPr="0065555B">
        <w:t>。</w:t>
      </w:r>
    </w:p>
    <w:p w14:paraId="7075F373" w14:textId="411FCFA9" w:rsidR="0065555B" w:rsidRDefault="0065555B" w:rsidP="00F42413">
      <w:pPr>
        <w:rPr>
          <w:rFonts w:hint="eastAsia"/>
        </w:rPr>
      </w:pPr>
      <w:r w:rsidRPr="0065555B">
        <w:t>这个方法的</w:t>
      </w:r>
      <w:r w:rsidRPr="0065555B">
        <w:rPr>
          <w:b/>
          <w:bCs/>
        </w:rPr>
        <w:t>优点</w:t>
      </w:r>
      <w:r w:rsidRPr="0065555B">
        <w:t>是直观，缩进问题在电子表格中一目了然，而且两种视图对比使得错误位置更清晰易懂，</w:t>
      </w:r>
      <w:r>
        <w:rPr>
          <w:rFonts w:hint="eastAsia"/>
        </w:rPr>
        <w:t>并且</w:t>
      </w:r>
      <w:r w:rsidRPr="0065555B">
        <w:t>自动修正小缩进错误的功能还能节省时间。</w:t>
      </w:r>
    </w:p>
    <w:p w14:paraId="164B60D2" w14:textId="04D23F1B" w:rsidR="00F42413" w:rsidRPr="00F42413" w:rsidRDefault="00F42413" w:rsidP="00F42413">
      <w:r w:rsidRPr="00F42413">
        <w:t>不过，它的</w:t>
      </w:r>
      <w:r w:rsidRPr="00F42413">
        <w:rPr>
          <w:b/>
          <w:bCs/>
        </w:rPr>
        <w:t>缺点</w:t>
      </w:r>
      <w:r w:rsidRPr="00F42413">
        <w:t>是需要手动把代码导出到电子表格里，对于大型项目或频繁编辑的代码可能不太方便。此外，它只能修正一些小范围内的缩进错误，对于较大的问题还是需要手动调整。</w:t>
      </w:r>
    </w:p>
    <w:p w14:paraId="2D02F510" w14:textId="77777777" w:rsidR="007B15F0" w:rsidRPr="00F42413" w:rsidRDefault="007B15F0">
      <w:pPr>
        <w:rPr>
          <w:rFonts w:hint="eastAsia"/>
        </w:rPr>
      </w:pPr>
    </w:p>
    <w:sectPr w:rsidR="007B15F0" w:rsidRPr="00F42413" w:rsidSect="0043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94A20" w14:textId="77777777" w:rsidR="00163B27" w:rsidRDefault="00163B27" w:rsidP="005B547A">
      <w:pPr>
        <w:rPr>
          <w:rFonts w:hint="eastAsia"/>
        </w:rPr>
      </w:pPr>
      <w:r>
        <w:separator/>
      </w:r>
    </w:p>
  </w:endnote>
  <w:endnote w:type="continuationSeparator" w:id="0">
    <w:p w14:paraId="3AE05490" w14:textId="77777777" w:rsidR="00163B27" w:rsidRDefault="00163B27" w:rsidP="005B54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E9334" w14:textId="77777777" w:rsidR="00163B27" w:rsidRDefault="00163B27" w:rsidP="005B547A">
      <w:pPr>
        <w:rPr>
          <w:rFonts w:hint="eastAsia"/>
        </w:rPr>
      </w:pPr>
      <w:r>
        <w:separator/>
      </w:r>
    </w:p>
  </w:footnote>
  <w:footnote w:type="continuationSeparator" w:id="0">
    <w:p w14:paraId="68E3020F" w14:textId="77777777" w:rsidR="00163B27" w:rsidRDefault="00163B27" w:rsidP="005B547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13"/>
    <w:rsid w:val="00163B27"/>
    <w:rsid w:val="002355D2"/>
    <w:rsid w:val="003168B1"/>
    <w:rsid w:val="003F001B"/>
    <w:rsid w:val="00433F76"/>
    <w:rsid w:val="005B547A"/>
    <w:rsid w:val="0065555B"/>
    <w:rsid w:val="00727176"/>
    <w:rsid w:val="007B15F0"/>
    <w:rsid w:val="008A68F3"/>
    <w:rsid w:val="008F41BD"/>
    <w:rsid w:val="00C0151B"/>
    <w:rsid w:val="00CA7714"/>
    <w:rsid w:val="00F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2CE3C"/>
  <w15:chartTrackingRefBased/>
  <w15:docId w15:val="{3577D879-F3ED-4335-AAFC-A0E9B244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一诺 张</dc:creator>
  <cp:keywords/>
  <dc:description/>
  <cp:lastModifiedBy>一诺 张</cp:lastModifiedBy>
  <cp:revision>6</cp:revision>
  <dcterms:created xsi:type="dcterms:W3CDTF">2024-11-12T11:20:00Z</dcterms:created>
  <dcterms:modified xsi:type="dcterms:W3CDTF">2024-11-12T12:13:00Z</dcterms:modified>
</cp:coreProperties>
</file>