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EC5" w:rsidRDefault="00DE2D99">
      <w:pPr>
        <w:rPr>
          <w:b/>
          <w:bCs/>
          <w:sz w:val="32"/>
          <w:szCs w:val="32"/>
        </w:rPr>
      </w:pPr>
      <w:r>
        <w:rPr>
          <w:b/>
          <w:bCs/>
          <w:sz w:val="32"/>
          <w:szCs w:val="32"/>
        </w:rPr>
        <w:t xml:space="preserve">ERC </w:t>
      </w:r>
      <w:proofErr w:type="gramStart"/>
      <w:r>
        <w:rPr>
          <w:b/>
          <w:bCs/>
          <w:sz w:val="32"/>
          <w:szCs w:val="32"/>
        </w:rPr>
        <w:t xml:space="preserve">( </w:t>
      </w:r>
      <w:proofErr w:type="spellStart"/>
      <w:r>
        <w:rPr>
          <w:b/>
          <w:bCs/>
          <w:sz w:val="32"/>
          <w:szCs w:val="32"/>
        </w:rPr>
        <w:t>egyptain</w:t>
      </w:r>
      <w:proofErr w:type="spellEnd"/>
      <w:proofErr w:type="gramEnd"/>
      <w:r>
        <w:rPr>
          <w:b/>
          <w:bCs/>
          <w:sz w:val="32"/>
          <w:szCs w:val="32"/>
        </w:rPr>
        <w:t xml:space="preserve"> resorts company)</w:t>
      </w:r>
    </w:p>
    <w:p w:rsidR="00DE2D99" w:rsidRPr="00DE2D99" w:rsidRDefault="00DE2D99" w:rsidP="00DE2D99">
      <w:pPr>
        <w:rPr>
          <w:b/>
          <w:bCs/>
          <w:sz w:val="28"/>
          <w:szCs w:val="28"/>
        </w:rPr>
      </w:pPr>
      <w:r w:rsidRPr="00DE2D99">
        <w:rPr>
          <w:b/>
          <w:bCs/>
          <w:sz w:val="28"/>
          <w:szCs w:val="28"/>
        </w:rPr>
        <w:t>Our Company</w:t>
      </w:r>
    </w:p>
    <w:p w:rsidR="00DE2D99" w:rsidRPr="00DE2D99" w:rsidRDefault="00DE2D99" w:rsidP="00DE2D99">
      <w:pPr>
        <w:rPr>
          <w:sz w:val="28"/>
          <w:szCs w:val="28"/>
        </w:rPr>
      </w:pPr>
      <w:r w:rsidRPr="00DE2D99">
        <w:rPr>
          <w:sz w:val="28"/>
          <w:szCs w:val="28"/>
        </w:rPr>
        <w:t xml:space="preserve">Redefine standard of master planned developments in Egypt by selling land only to highest </w:t>
      </w:r>
      <w:proofErr w:type="spellStart"/>
      <w:r w:rsidRPr="00DE2D99">
        <w:rPr>
          <w:sz w:val="28"/>
          <w:szCs w:val="28"/>
        </w:rPr>
        <w:t>calibre</w:t>
      </w:r>
      <w:proofErr w:type="spellEnd"/>
      <w:r w:rsidRPr="00DE2D99">
        <w:rPr>
          <w:sz w:val="28"/>
          <w:szCs w:val="28"/>
        </w:rPr>
        <w:t xml:space="preserve"> sub developers to provide best experience for consumers</w:t>
      </w:r>
    </w:p>
    <w:p w:rsidR="00DE2D99" w:rsidRPr="00DE2D99" w:rsidRDefault="00DE2D99" w:rsidP="00DE2D99">
      <w:pPr>
        <w:rPr>
          <w:sz w:val="28"/>
          <w:szCs w:val="28"/>
        </w:rPr>
      </w:pPr>
      <w:r w:rsidRPr="00DE2D99">
        <w:rPr>
          <w:sz w:val="28"/>
          <w:szCs w:val="28"/>
        </w:rPr>
        <w:t xml:space="preserve">Egyptian Resorts Company is one of Egypt’s leading master developers of international-standard mega communities. We seek to redefine every aspect of Egyptian Urban planning to provide consumers with a unique and fully integrated experience. Our flagship development project is presently </w:t>
      </w:r>
      <w:proofErr w:type="spellStart"/>
      <w:r w:rsidRPr="00DE2D99">
        <w:rPr>
          <w:sz w:val="28"/>
          <w:szCs w:val="28"/>
        </w:rPr>
        <w:t>Sahl</w:t>
      </w:r>
      <w:proofErr w:type="spellEnd"/>
      <w:r w:rsidRPr="00DE2D99">
        <w:rPr>
          <w:sz w:val="28"/>
          <w:szCs w:val="28"/>
        </w:rPr>
        <w:t xml:space="preserve"> </w:t>
      </w:r>
      <w:proofErr w:type="spellStart"/>
      <w:r w:rsidRPr="00DE2D99">
        <w:rPr>
          <w:sz w:val="28"/>
          <w:szCs w:val="28"/>
        </w:rPr>
        <w:t>Hasheesh</w:t>
      </w:r>
      <w:proofErr w:type="spellEnd"/>
      <w:r w:rsidRPr="00DE2D99">
        <w:rPr>
          <w:sz w:val="28"/>
          <w:szCs w:val="28"/>
        </w:rPr>
        <w:t>, a fully-integrated resort community some two-thirds the size of Manhattan located on Egypt’s pristine Red Sea coast. ERC is also actively pursuing additional opportunities and expansions into the development of world-class residential, mixed-use, and potentially even agricultural and logistical, communities.</w:t>
      </w:r>
    </w:p>
    <w:p w:rsidR="00DE2D99" w:rsidRPr="00DE2D99" w:rsidRDefault="00DE2D99" w:rsidP="00DE2D99">
      <w:pPr>
        <w:rPr>
          <w:sz w:val="28"/>
          <w:szCs w:val="28"/>
        </w:rPr>
      </w:pPr>
      <w:r w:rsidRPr="00DE2D99">
        <w:rPr>
          <w:sz w:val="28"/>
          <w:szCs w:val="28"/>
        </w:rPr>
        <w:t>Founded in 1995 and publicly listed in 1999, ERC’s mission is to redefine the standard of master planned developments in Egypt. Using its institutional skill sets and best practices developed on the Red Sea coast, ERC plans to penetrate the first- and second-home market in Cairo and beyond.</w:t>
      </w:r>
    </w:p>
    <w:p w:rsidR="00DE2D99" w:rsidRDefault="00DE2D99" w:rsidP="00DE2D99">
      <w:pPr>
        <w:rPr>
          <w:sz w:val="28"/>
          <w:szCs w:val="28"/>
        </w:rPr>
      </w:pPr>
      <w:r w:rsidRPr="00DE2D99">
        <w:rPr>
          <w:sz w:val="28"/>
          <w:szCs w:val="28"/>
        </w:rPr>
        <w:t xml:space="preserve">ERC typically acquires broad-acre land holdings in prime locations and develops a comprehensive master plan in partnership with the world’s leading architectural and urban planning firms. Heavy investment in state-of-the art infrastructure attracts the interest of leading sub-developers in land plots pre-designated for specific purposes — residential communities, hotels and entertainment venues, office parks, schools, hospitals and the like. ERC also has a successful track record developing and operating its own projects, such as Old Town, </w:t>
      </w:r>
      <w:proofErr w:type="spellStart"/>
      <w:r w:rsidRPr="00DE2D99">
        <w:rPr>
          <w:sz w:val="28"/>
          <w:szCs w:val="28"/>
        </w:rPr>
        <w:t>Jamaran</w:t>
      </w:r>
      <w:proofErr w:type="spellEnd"/>
      <w:r w:rsidRPr="00DE2D99">
        <w:rPr>
          <w:sz w:val="28"/>
          <w:szCs w:val="28"/>
        </w:rPr>
        <w:t xml:space="preserve">, </w:t>
      </w:r>
      <w:proofErr w:type="spellStart"/>
      <w:r w:rsidRPr="00DE2D99">
        <w:rPr>
          <w:sz w:val="28"/>
          <w:szCs w:val="28"/>
        </w:rPr>
        <w:t>Tawaya</w:t>
      </w:r>
      <w:proofErr w:type="spellEnd"/>
      <w:r w:rsidRPr="00DE2D99">
        <w:rPr>
          <w:sz w:val="28"/>
          <w:szCs w:val="28"/>
        </w:rPr>
        <w:t xml:space="preserve">, and </w:t>
      </w:r>
      <w:proofErr w:type="spellStart"/>
      <w:r w:rsidRPr="00DE2D99">
        <w:rPr>
          <w:sz w:val="28"/>
          <w:szCs w:val="28"/>
        </w:rPr>
        <w:t>Sawari</w:t>
      </w:r>
      <w:proofErr w:type="spellEnd"/>
      <w:r w:rsidRPr="00DE2D99">
        <w:rPr>
          <w:sz w:val="28"/>
          <w:szCs w:val="28"/>
        </w:rPr>
        <w:t xml:space="preserve"> Marina, which allows it to maximize the revenue potential for its extensive land bank.</w:t>
      </w:r>
    </w:p>
    <w:p w:rsidR="00DE2D99" w:rsidRDefault="00DE2D99" w:rsidP="00DE2D99">
      <w:pPr>
        <w:rPr>
          <w:sz w:val="28"/>
          <w:szCs w:val="28"/>
        </w:rPr>
      </w:pPr>
      <w:r w:rsidRPr="00DE2D99">
        <w:rPr>
          <w:sz w:val="28"/>
          <w:szCs w:val="28"/>
        </w:rPr>
        <w:t xml:space="preserve">The company also extends state-of-the-art infrastructure development and community and property management facilities to independently- and sub-developed projects. ERC’s business model thus incorporates multiple features and revenue streams that ensure the company remains flexible in the face of changes and challenges in the region’s macroeconomic and political landscape. In the years ahead, ERC will create value in Egypt and abroad using the same principles we have refined at </w:t>
      </w:r>
      <w:proofErr w:type="spellStart"/>
      <w:r w:rsidRPr="00DE2D99">
        <w:rPr>
          <w:sz w:val="28"/>
          <w:szCs w:val="28"/>
        </w:rPr>
        <w:t>Sahl</w:t>
      </w:r>
      <w:proofErr w:type="spellEnd"/>
      <w:r w:rsidRPr="00DE2D99">
        <w:rPr>
          <w:sz w:val="28"/>
          <w:szCs w:val="28"/>
        </w:rPr>
        <w:t xml:space="preserve"> </w:t>
      </w:r>
      <w:proofErr w:type="spellStart"/>
      <w:r w:rsidRPr="00DE2D99">
        <w:rPr>
          <w:sz w:val="28"/>
          <w:szCs w:val="28"/>
        </w:rPr>
        <w:t>Hasheesh</w:t>
      </w:r>
      <w:proofErr w:type="spellEnd"/>
      <w:r w:rsidRPr="00DE2D99">
        <w:rPr>
          <w:sz w:val="28"/>
          <w:szCs w:val="28"/>
        </w:rPr>
        <w:t xml:space="preserve">. The institutional expertise, hard-earned </w:t>
      </w:r>
      <w:r w:rsidRPr="00DE2D99">
        <w:rPr>
          <w:sz w:val="28"/>
          <w:szCs w:val="28"/>
        </w:rPr>
        <w:lastRenderedPageBreak/>
        <w:t>knowhow and network of relationships we have developed in the creation of our flagship resort community will lend themselves equally to the fulfilment of our goals.</w:t>
      </w:r>
    </w:p>
    <w:p w:rsidR="00DE2D99" w:rsidRDefault="00DE2D99" w:rsidP="00DE2D99">
      <w:pPr>
        <w:rPr>
          <w:sz w:val="28"/>
          <w:szCs w:val="28"/>
        </w:rPr>
      </w:pPr>
      <w:r w:rsidRPr="00DE2D99">
        <w:rPr>
          <w:b/>
          <w:bCs/>
          <w:sz w:val="28"/>
          <w:szCs w:val="28"/>
        </w:rPr>
        <w:t>Board of Directors</w:t>
      </w:r>
    </w:p>
    <w:p w:rsidR="00DE2D99" w:rsidRPr="00DE2D99" w:rsidRDefault="00DE2D99" w:rsidP="00DE2D99">
      <w:pPr>
        <w:rPr>
          <w:sz w:val="28"/>
          <w:szCs w:val="28"/>
        </w:rPr>
      </w:pPr>
      <w:r w:rsidRPr="00DE2D99">
        <w:rPr>
          <w:sz w:val="28"/>
          <w:szCs w:val="28"/>
        </w:rPr>
        <w:t xml:space="preserve">Mr. Nagy Khalil Mohamed </w:t>
      </w:r>
      <w:proofErr w:type="spellStart"/>
      <w:r w:rsidRPr="00DE2D99">
        <w:rPr>
          <w:sz w:val="28"/>
          <w:szCs w:val="28"/>
        </w:rPr>
        <w:t>Zaki</w:t>
      </w:r>
      <w:proofErr w:type="spellEnd"/>
    </w:p>
    <w:p w:rsidR="00DE2D99" w:rsidRPr="00DE2D99" w:rsidRDefault="00DE2D99" w:rsidP="00DE2D99">
      <w:pPr>
        <w:rPr>
          <w:sz w:val="28"/>
          <w:szCs w:val="28"/>
        </w:rPr>
      </w:pPr>
      <w:r w:rsidRPr="00DE2D99">
        <w:rPr>
          <w:sz w:val="28"/>
          <w:szCs w:val="28"/>
        </w:rPr>
        <w:t>Executive Chairman</w:t>
      </w:r>
    </w:p>
    <w:p w:rsidR="004C7D98" w:rsidRPr="004C7D98" w:rsidRDefault="004C7D98" w:rsidP="004C7D98">
      <w:pPr>
        <w:rPr>
          <w:sz w:val="28"/>
          <w:szCs w:val="28"/>
        </w:rPr>
      </w:pPr>
      <w:r w:rsidRPr="004C7D98">
        <w:rPr>
          <w:sz w:val="28"/>
          <w:szCs w:val="28"/>
        </w:rPr>
        <w:t xml:space="preserve">Mr. Mahmoud Mohamed </w:t>
      </w:r>
      <w:proofErr w:type="spellStart"/>
      <w:r w:rsidRPr="004C7D98">
        <w:rPr>
          <w:sz w:val="28"/>
          <w:szCs w:val="28"/>
        </w:rPr>
        <w:t>Gomaa</w:t>
      </w:r>
      <w:proofErr w:type="spellEnd"/>
      <w:r w:rsidRPr="004C7D98">
        <w:rPr>
          <w:sz w:val="28"/>
          <w:szCs w:val="28"/>
        </w:rPr>
        <w:t xml:space="preserve"> Mohamed </w:t>
      </w:r>
      <w:proofErr w:type="spellStart"/>
      <w:r w:rsidRPr="004C7D98">
        <w:rPr>
          <w:sz w:val="28"/>
          <w:szCs w:val="28"/>
        </w:rPr>
        <w:t>Anwer</w:t>
      </w:r>
      <w:proofErr w:type="spellEnd"/>
      <w:r w:rsidRPr="004C7D98">
        <w:rPr>
          <w:sz w:val="28"/>
          <w:szCs w:val="28"/>
        </w:rPr>
        <w:t xml:space="preserve"> </w:t>
      </w:r>
      <w:proofErr w:type="spellStart"/>
      <w:r w:rsidRPr="004C7D98">
        <w:rPr>
          <w:sz w:val="28"/>
          <w:szCs w:val="28"/>
        </w:rPr>
        <w:t>Zayton</w:t>
      </w:r>
      <w:proofErr w:type="spellEnd"/>
    </w:p>
    <w:p w:rsidR="004C7D98" w:rsidRPr="004C7D98" w:rsidRDefault="004C7D98" w:rsidP="004C7D98">
      <w:pPr>
        <w:rPr>
          <w:sz w:val="28"/>
          <w:szCs w:val="28"/>
        </w:rPr>
      </w:pPr>
      <w:r w:rsidRPr="004C7D98">
        <w:rPr>
          <w:sz w:val="28"/>
          <w:szCs w:val="28"/>
        </w:rPr>
        <w:t xml:space="preserve">Mr. Mohamed Hatem Mohamed Ahmed </w:t>
      </w:r>
      <w:proofErr w:type="spellStart"/>
      <w:r w:rsidRPr="004C7D98">
        <w:rPr>
          <w:sz w:val="28"/>
          <w:szCs w:val="28"/>
        </w:rPr>
        <w:t>Elkory</w:t>
      </w:r>
      <w:proofErr w:type="spellEnd"/>
    </w:p>
    <w:p w:rsidR="004C7D98" w:rsidRPr="004C7D98" w:rsidRDefault="004C7D98" w:rsidP="004C7D98">
      <w:pPr>
        <w:rPr>
          <w:sz w:val="28"/>
          <w:szCs w:val="28"/>
        </w:rPr>
      </w:pPr>
      <w:r w:rsidRPr="004C7D98">
        <w:rPr>
          <w:sz w:val="28"/>
          <w:szCs w:val="28"/>
        </w:rPr>
        <w:t xml:space="preserve">Mr. Ashraf Adel Aly </w:t>
      </w:r>
      <w:proofErr w:type="spellStart"/>
      <w:r w:rsidRPr="004C7D98">
        <w:rPr>
          <w:sz w:val="28"/>
          <w:szCs w:val="28"/>
        </w:rPr>
        <w:t>Soliman</w:t>
      </w:r>
      <w:proofErr w:type="spellEnd"/>
    </w:p>
    <w:p w:rsidR="004C7D98" w:rsidRPr="004C7D98" w:rsidRDefault="004C7D98" w:rsidP="004C7D98">
      <w:pPr>
        <w:rPr>
          <w:sz w:val="28"/>
          <w:szCs w:val="28"/>
        </w:rPr>
      </w:pPr>
      <w:r w:rsidRPr="004C7D98">
        <w:rPr>
          <w:sz w:val="28"/>
          <w:szCs w:val="28"/>
        </w:rPr>
        <w:t>Board Member and Shareholder</w:t>
      </w:r>
    </w:p>
    <w:p w:rsidR="004C7D98" w:rsidRPr="004C7D98" w:rsidRDefault="004C7D98" w:rsidP="004C7D98">
      <w:pPr>
        <w:rPr>
          <w:sz w:val="28"/>
          <w:szCs w:val="28"/>
        </w:rPr>
      </w:pPr>
      <w:r w:rsidRPr="004C7D98">
        <w:rPr>
          <w:sz w:val="28"/>
          <w:szCs w:val="28"/>
        </w:rPr>
        <w:t xml:space="preserve">Mrs. Sahar Adel Aly </w:t>
      </w:r>
      <w:proofErr w:type="spellStart"/>
      <w:r w:rsidRPr="004C7D98">
        <w:rPr>
          <w:sz w:val="28"/>
          <w:szCs w:val="28"/>
        </w:rPr>
        <w:t>Soliman</w:t>
      </w:r>
      <w:proofErr w:type="spellEnd"/>
    </w:p>
    <w:p w:rsidR="004C7D98" w:rsidRPr="004C7D98" w:rsidRDefault="004C7D98" w:rsidP="004C7D98">
      <w:pPr>
        <w:rPr>
          <w:sz w:val="28"/>
          <w:szCs w:val="28"/>
        </w:rPr>
      </w:pPr>
      <w:r w:rsidRPr="004C7D98">
        <w:rPr>
          <w:sz w:val="28"/>
          <w:szCs w:val="28"/>
        </w:rPr>
        <w:t>Board Member and Shareholder</w:t>
      </w:r>
    </w:p>
    <w:p w:rsidR="004C7D98" w:rsidRPr="004C7D98" w:rsidRDefault="004C7D98" w:rsidP="004C7D98">
      <w:pPr>
        <w:rPr>
          <w:sz w:val="28"/>
          <w:szCs w:val="28"/>
        </w:rPr>
      </w:pPr>
      <w:r w:rsidRPr="004C7D98">
        <w:rPr>
          <w:sz w:val="28"/>
          <w:szCs w:val="28"/>
        </w:rPr>
        <w:t xml:space="preserve">Mr. Tarek </w:t>
      </w:r>
      <w:proofErr w:type="spellStart"/>
      <w:r w:rsidRPr="004C7D98">
        <w:rPr>
          <w:sz w:val="28"/>
          <w:szCs w:val="28"/>
        </w:rPr>
        <w:t>Mohamady</w:t>
      </w:r>
      <w:proofErr w:type="spellEnd"/>
      <w:r w:rsidRPr="004C7D98">
        <w:rPr>
          <w:sz w:val="28"/>
          <w:szCs w:val="28"/>
        </w:rPr>
        <w:t xml:space="preserve"> Nassif Mansour</w:t>
      </w:r>
    </w:p>
    <w:p w:rsidR="004C7D98" w:rsidRPr="004C7D98" w:rsidRDefault="004C7D98" w:rsidP="004C7D98">
      <w:pPr>
        <w:rPr>
          <w:sz w:val="28"/>
          <w:szCs w:val="28"/>
        </w:rPr>
      </w:pPr>
      <w:r w:rsidRPr="004C7D98">
        <w:rPr>
          <w:sz w:val="28"/>
          <w:szCs w:val="28"/>
        </w:rPr>
        <w:t>Board Member and Shareholder</w:t>
      </w:r>
    </w:p>
    <w:p w:rsidR="004C7D98" w:rsidRPr="004C7D98" w:rsidRDefault="004C7D98" w:rsidP="004C7D98">
      <w:pPr>
        <w:rPr>
          <w:sz w:val="28"/>
          <w:szCs w:val="28"/>
        </w:rPr>
      </w:pPr>
      <w:r w:rsidRPr="004C7D98">
        <w:rPr>
          <w:sz w:val="28"/>
          <w:szCs w:val="28"/>
        </w:rPr>
        <w:t xml:space="preserve">Mr. </w:t>
      </w:r>
      <w:proofErr w:type="spellStart"/>
      <w:r w:rsidRPr="004C7D98">
        <w:rPr>
          <w:sz w:val="28"/>
          <w:szCs w:val="28"/>
        </w:rPr>
        <w:t>Maged</w:t>
      </w:r>
      <w:proofErr w:type="spellEnd"/>
      <w:r w:rsidRPr="004C7D98">
        <w:rPr>
          <w:sz w:val="28"/>
          <w:szCs w:val="28"/>
        </w:rPr>
        <w:t xml:space="preserve"> </w:t>
      </w:r>
      <w:proofErr w:type="spellStart"/>
      <w:r w:rsidRPr="004C7D98">
        <w:rPr>
          <w:sz w:val="28"/>
          <w:szCs w:val="28"/>
        </w:rPr>
        <w:t>Fawzy</w:t>
      </w:r>
      <w:proofErr w:type="spellEnd"/>
      <w:r w:rsidRPr="004C7D98">
        <w:rPr>
          <w:sz w:val="28"/>
          <w:szCs w:val="28"/>
        </w:rPr>
        <w:t xml:space="preserve"> </w:t>
      </w:r>
      <w:proofErr w:type="spellStart"/>
      <w:r w:rsidRPr="004C7D98">
        <w:rPr>
          <w:sz w:val="28"/>
          <w:szCs w:val="28"/>
        </w:rPr>
        <w:t>Malak</w:t>
      </w:r>
      <w:proofErr w:type="spellEnd"/>
      <w:r w:rsidRPr="004C7D98">
        <w:rPr>
          <w:sz w:val="28"/>
          <w:szCs w:val="28"/>
        </w:rPr>
        <w:t xml:space="preserve"> </w:t>
      </w:r>
      <w:proofErr w:type="spellStart"/>
      <w:r w:rsidRPr="004C7D98">
        <w:rPr>
          <w:sz w:val="28"/>
          <w:szCs w:val="28"/>
        </w:rPr>
        <w:t>Gergis</w:t>
      </w:r>
      <w:proofErr w:type="spellEnd"/>
    </w:p>
    <w:p w:rsidR="004C7D98" w:rsidRPr="004C7D98" w:rsidRDefault="004C7D98" w:rsidP="004C7D98">
      <w:pPr>
        <w:rPr>
          <w:sz w:val="28"/>
          <w:szCs w:val="28"/>
        </w:rPr>
      </w:pPr>
      <w:r w:rsidRPr="004C7D98">
        <w:rPr>
          <w:sz w:val="28"/>
          <w:szCs w:val="28"/>
        </w:rPr>
        <w:t>Mr. Mohamed Rahim Mokhtar El-</w:t>
      </w:r>
      <w:proofErr w:type="spellStart"/>
      <w:r w:rsidRPr="004C7D98">
        <w:rPr>
          <w:sz w:val="28"/>
          <w:szCs w:val="28"/>
        </w:rPr>
        <w:t>Keshky</w:t>
      </w:r>
      <w:proofErr w:type="spellEnd"/>
    </w:p>
    <w:p w:rsidR="004C7D98" w:rsidRPr="004C7D98" w:rsidRDefault="004C7D98" w:rsidP="004C7D98">
      <w:pPr>
        <w:rPr>
          <w:sz w:val="28"/>
          <w:szCs w:val="28"/>
        </w:rPr>
      </w:pPr>
      <w:r w:rsidRPr="004C7D98">
        <w:rPr>
          <w:sz w:val="28"/>
          <w:szCs w:val="28"/>
        </w:rPr>
        <w:t>Board Member Representing First Arabian Development &amp; Investment</w:t>
      </w:r>
    </w:p>
    <w:p w:rsidR="004C7D98" w:rsidRPr="004C7D98" w:rsidRDefault="004C7D98" w:rsidP="004C7D98">
      <w:pPr>
        <w:rPr>
          <w:sz w:val="28"/>
          <w:szCs w:val="28"/>
        </w:rPr>
      </w:pPr>
      <w:r w:rsidRPr="004C7D98">
        <w:rPr>
          <w:sz w:val="28"/>
          <w:szCs w:val="28"/>
        </w:rPr>
        <w:t xml:space="preserve">Mr. Karim Mostafa </w:t>
      </w:r>
      <w:proofErr w:type="spellStart"/>
      <w:r w:rsidRPr="004C7D98">
        <w:rPr>
          <w:sz w:val="28"/>
          <w:szCs w:val="28"/>
        </w:rPr>
        <w:t>Rady</w:t>
      </w:r>
      <w:proofErr w:type="spellEnd"/>
      <w:r w:rsidRPr="004C7D98">
        <w:rPr>
          <w:sz w:val="28"/>
          <w:szCs w:val="28"/>
        </w:rPr>
        <w:t xml:space="preserve"> Ahmed</w:t>
      </w:r>
    </w:p>
    <w:p w:rsidR="004C7D98" w:rsidRPr="004C7D98" w:rsidRDefault="004C7D98" w:rsidP="004C7D98">
      <w:pPr>
        <w:rPr>
          <w:sz w:val="28"/>
          <w:szCs w:val="28"/>
        </w:rPr>
      </w:pPr>
      <w:r w:rsidRPr="004C7D98">
        <w:rPr>
          <w:sz w:val="28"/>
          <w:szCs w:val="28"/>
        </w:rPr>
        <w:t>Dr. Ashraf Mostafa Mohamed Al-Amir</w:t>
      </w:r>
    </w:p>
    <w:p w:rsidR="004C7D98" w:rsidRPr="004C7D98" w:rsidRDefault="004C7D98" w:rsidP="004C7D98">
      <w:pPr>
        <w:rPr>
          <w:sz w:val="28"/>
          <w:szCs w:val="28"/>
        </w:rPr>
      </w:pPr>
      <w:r w:rsidRPr="004C7D98">
        <w:rPr>
          <w:sz w:val="28"/>
          <w:szCs w:val="28"/>
        </w:rPr>
        <w:t xml:space="preserve">Board Member Representing </w:t>
      </w:r>
      <w:proofErr w:type="spellStart"/>
      <w:r w:rsidRPr="004C7D98">
        <w:rPr>
          <w:sz w:val="28"/>
          <w:szCs w:val="28"/>
        </w:rPr>
        <w:t>Misr</w:t>
      </w:r>
      <w:proofErr w:type="spellEnd"/>
      <w:r w:rsidRPr="004C7D98">
        <w:rPr>
          <w:sz w:val="28"/>
          <w:szCs w:val="28"/>
        </w:rPr>
        <w:t xml:space="preserve"> Life Insurance</w:t>
      </w:r>
    </w:p>
    <w:p w:rsidR="004C7D98" w:rsidRPr="004C7D98" w:rsidRDefault="004C7D98" w:rsidP="004C7D98">
      <w:pPr>
        <w:rPr>
          <w:sz w:val="28"/>
          <w:szCs w:val="28"/>
        </w:rPr>
      </w:pPr>
      <w:r w:rsidRPr="004C7D98">
        <w:rPr>
          <w:sz w:val="28"/>
          <w:szCs w:val="28"/>
        </w:rPr>
        <w:t xml:space="preserve">Mr. Mahmoud Mohamed Mahmoud Aly </w:t>
      </w:r>
      <w:proofErr w:type="spellStart"/>
      <w:r w:rsidRPr="004C7D98">
        <w:rPr>
          <w:sz w:val="28"/>
          <w:szCs w:val="28"/>
        </w:rPr>
        <w:t>Waheeb</w:t>
      </w:r>
      <w:proofErr w:type="spellEnd"/>
    </w:p>
    <w:p w:rsidR="004C7D98" w:rsidRPr="004C7D98" w:rsidRDefault="004C7D98" w:rsidP="004C7D98">
      <w:pPr>
        <w:rPr>
          <w:sz w:val="28"/>
          <w:szCs w:val="28"/>
        </w:rPr>
      </w:pPr>
      <w:r w:rsidRPr="004C7D98">
        <w:rPr>
          <w:sz w:val="28"/>
          <w:szCs w:val="28"/>
        </w:rPr>
        <w:t>Board Member and Shareholder</w:t>
      </w:r>
    </w:p>
    <w:p w:rsidR="004C7D98" w:rsidRPr="004C7D98" w:rsidRDefault="004C7D98" w:rsidP="004C7D98">
      <w:pPr>
        <w:rPr>
          <w:sz w:val="28"/>
          <w:szCs w:val="28"/>
        </w:rPr>
      </w:pPr>
      <w:r w:rsidRPr="004C7D98">
        <w:rPr>
          <w:sz w:val="28"/>
          <w:szCs w:val="28"/>
        </w:rPr>
        <w:t xml:space="preserve">Mr. Ahmed </w:t>
      </w:r>
      <w:proofErr w:type="spellStart"/>
      <w:r w:rsidRPr="004C7D98">
        <w:rPr>
          <w:sz w:val="28"/>
          <w:szCs w:val="28"/>
        </w:rPr>
        <w:t>Saad</w:t>
      </w:r>
      <w:proofErr w:type="spellEnd"/>
      <w:r w:rsidRPr="004C7D98">
        <w:rPr>
          <w:sz w:val="28"/>
          <w:szCs w:val="28"/>
        </w:rPr>
        <w:t xml:space="preserve"> </w:t>
      </w:r>
      <w:proofErr w:type="spellStart"/>
      <w:r w:rsidRPr="004C7D98">
        <w:rPr>
          <w:sz w:val="28"/>
          <w:szCs w:val="28"/>
        </w:rPr>
        <w:t>Eldin</w:t>
      </w:r>
      <w:proofErr w:type="spellEnd"/>
      <w:r w:rsidRPr="004C7D98">
        <w:rPr>
          <w:sz w:val="28"/>
          <w:szCs w:val="28"/>
        </w:rPr>
        <w:t xml:space="preserve"> </w:t>
      </w:r>
      <w:proofErr w:type="spellStart"/>
      <w:r w:rsidRPr="004C7D98">
        <w:rPr>
          <w:sz w:val="28"/>
          <w:szCs w:val="28"/>
        </w:rPr>
        <w:t>Abou</w:t>
      </w:r>
      <w:proofErr w:type="spellEnd"/>
      <w:r w:rsidRPr="004C7D98">
        <w:rPr>
          <w:sz w:val="28"/>
          <w:szCs w:val="28"/>
        </w:rPr>
        <w:t xml:space="preserve"> </w:t>
      </w:r>
      <w:proofErr w:type="spellStart"/>
      <w:r w:rsidRPr="004C7D98">
        <w:rPr>
          <w:sz w:val="28"/>
          <w:szCs w:val="28"/>
        </w:rPr>
        <w:t>Hendia</w:t>
      </w:r>
      <w:proofErr w:type="spellEnd"/>
    </w:p>
    <w:p w:rsidR="004C7D98" w:rsidRPr="004C7D98" w:rsidRDefault="004C7D98" w:rsidP="004C7D98">
      <w:pPr>
        <w:rPr>
          <w:sz w:val="28"/>
          <w:szCs w:val="28"/>
        </w:rPr>
      </w:pPr>
      <w:r w:rsidRPr="004C7D98">
        <w:rPr>
          <w:sz w:val="28"/>
          <w:szCs w:val="28"/>
        </w:rPr>
        <w:t>Board Member</w:t>
      </w:r>
    </w:p>
    <w:p w:rsidR="004C7D98" w:rsidRPr="004C7D98" w:rsidRDefault="004C7D98" w:rsidP="004C7D98">
      <w:pPr>
        <w:rPr>
          <w:sz w:val="28"/>
          <w:szCs w:val="28"/>
        </w:rPr>
      </w:pPr>
      <w:r w:rsidRPr="004C7D98">
        <w:rPr>
          <w:sz w:val="28"/>
          <w:szCs w:val="28"/>
        </w:rPr>
        <w:t xml:space="preserve">Dr. </w:t>
      </w:r>
      <w:proofErr w:type="spellStart"/>
      <w:r w:rsidRPr="004C7D98">
        <w:rPr>
          <w:sz w:val="28"/>
          <w:szCs w:val="28"/>
        </w:rPr>
        <w:t>Hashim</w:t>
      </w:r>
      <w:proofErr w:type="spellEnd"/>
      <w:r w:rsidRPr="004C7D98">
        <w:rPr>
          <w:sz w:val="28"/>
          <w:szCs w:val="28"/>
        </w:rPr>
        <w:t xml:space="preserve"> </w:t>
      </w:r>
      <w:proofErr w:type="spellStart"/>
      <w:r w:rsidRPr="004C7D98">
        <w:rPr>
          <w:sz w:val="28"/>
          <w:szCs w:val="28"/>
        </w:rPr>
        <w:t>Elsayed</w:t>
      </w:r>
      <w:proofErr w:type="spellEnd"/>
      <w:r w:rsidRPr="004C7D98">
        <w:rPr>
          <w:sz w:val="28"/>
          <w:szCs w:val="28"/>
        </w:rPr>
        <w:t xml:space="preserve"> </w:t>
      </w:r>
      <w:proofErr w:type="spellStart"/>
      <w:r w:rsidRPr="004C7D98">
        <w:rPr>
          <w:sz w:val="28"/>
          <w:szCs w:val="28"/>
        </w:rPr>
        <w:t>Hashim</w:t>
      </w:r>
      <w:proofErr w:type="spellEnd"/>
    </w:p>
    <w:p w:rsidR="004C7D98" w:rsidRPr="004C7D98" w:rsidRDefault="004C7D98" w:rsidP="004C7D98">
      <w:pPr>
        <w:rPr>
          <w:sz w:val="28"/>
          <w:szCs w:val="28"/>
        </w:rPr>
      </w:pPr>
      <w:r w:rsidRPr="004C7D98">
        <w:rPr>
          <w:sz w:val="28"/>
          <w:szCs w:val="28"/>
        </w:rPr>
        <w:lastRenderedPageBreak/>
        <w:t>Independent Board Member</w:t>
      </w:r>
    </w:p>
    <w:p w:rsidR="00DE2D99" w:rsidRPr="004C7D98" w:rsidRDefault="004C7D98" w:rsidP="00DE2D99">
      <w:pPr>
        <w:rPr>
          <w:b/>
          <w:bCs/>
          <w:sz w:val="28"/>
          <w:szCs w:val="28"/>
        </w:rPr>
      </w:pPr>
      <w:r w:rsidRPr="004C7D98">
        <w:rPr>
          <w:b/>
          <w:bCs/>
          <w:sz w:val="28"/>
          <w:szCs w:val="28"/>
        </w:rPr>
        <w:t>Projects</w:t>
      </w:r>
    </w:p>
    <w:p w:rsidR="004C7D98" w:rsidRPr="004C7D98" w:rsidRDefault="004C7D98" w:rsidP="004C7D98">
      <w:pPr>
        <w:rPr>
          <w:b/>
          <w:bCs/>
          <w:sz w:val="28"/>
          <w:szCs w:val="28"/>
        </w:rPr>
      </w:pPr>
      <w:proofErr w:type="spellStart"/>
      <w:r w:rsidRPr="004C7D98">
        <w:rPr>
          <w:b/>
          <w:bCs/>
          <w:sz w:val="28"/>
          <w:szCs w:val="28"/>
        </w:rPr>
        <w:t>Sahl</w:t>
      </w:r>
      <w:proofErr w:type="spellEnd"/>
      <w:r w:rsidRPr="004C7D98">
        <w:rPr>
          <w:b/>
          <w:bCs/>
          <w:sz w:val="28"/>
          <w:szCs w:val="28"/>
        </w:rPr>
        <w:t xml:space="preserve"> </w:t>
      </w:r>
      <w:proofErr w:type="spellStart"/>
      <w:r w:rsidRPr="004C7D98">
        <w:rPr>
          <w:b/>
          <w:bCs/>
          <w:sz w:val="28"/>
          <w:szCs w:val="28"/>
        </w:rPr>
        <w:t>Hasheesh</w:t>
      </w:r>
      <w:proofErr w:type="spellEnd"/>
    </w:p>
    <w:p w:rsidR="004C7D98" w:rsidRPr="004C7D98" w:rsidRDefault="004C7D98" w:rsidP="004C7D98">
      <w:pPr>
        <w:rPr>
          <w:sz w:val="28"/>
          <w:szCs w:val="28"/>
        </w:rPr>
      </w:pPr>
      <w:r w:rsidRPr="004C7D98">
        <w:rPr>
          <w:sz w:val="28"/>
          <w:szCs w:val="28"/>
        </w:rPr>
        <w:t xml:space="preserve">ERC’s flagship development is the </w:t>
      </w:r>
      <w:proofErr w:type="spellStart"/>
      <w:r w:rsidRPr="004C7D98">
        <w:rPr>
          <w:sz w:val="28"/>
          <w:szCs w:val="28"/>
        </w:rPr>
        <w:t>Sahl</w:t>
      </w:r>
      <w:proofErr w:type="spellEnd"/>
      <w:r w:rsidRPr="004C7D98">
        <w:rPr>
          <w:sz w:val="28"/>
          <w:szCs w:val="28"/>
        </w:rPr>
        <w:t xml:space="preserve"> </w:t>
      </w:r>
      <w:proofErr w:type="spellStart"/>
      <w:r w:rsidRPr="004C7D98">
        <w:rPr>
          <w:sz w:val="28"/>
          <w:szCs w:val="28"/>
        </w:rPr>
        <w:t>Hasheesh</w:t>
      </w:r>
      <w:proofErr w:type="spellEnd"/>
      <w:r w:rsidRPr="004C7D98">
        <w:rPr>
          <w:sz w:val="28"/>
          <w:szCs w:val="28"/>
        </w:rPr>
        <w:t xml:space="preserve"> International Resort City on the Red Sea coast, a 12-kilometer-long bay renowned for its excellent reefs and pristine waters. Located just 15 kilometers away from </w:t>
      </w:r>
      <w:proofErr w:type="spellStart"/>
      <w:r w:rsidRPr="004C7D98">
        <w:rPr>
          <w:sz w:val="28"/>
          <w:szCs w:val="28"/>
        </w:rPr>
        <w:t>Hurghada</w:t>
      </w:r>
      <w:proofErr w:type="spellEnd"/>
      <w:r w:rsidRPr="004C7D98">
        <w:rPr>
          <w:sz w:val="28"/>
          <w:szCs w:val="28"/>
        </w:rPr>
        <w:t xml:space="preserve"> International Airport, </w:t>
      </w:r>
      <w:proofErr w:type="spellStart"/>
      <w:r w:rsidRPr="004C7D98">
        <w:rPr>
          <w:sz w:val="28"/>
          <w:szCs w:val="28"/>
        </w:rPr>
        <w:t>Sahl</w:t>
      </w:r>
      <w:proofErr w:type="spellEnd"/>
      <w:r w:rsidRPr="004C7D98">
        <w:rPr>
          <w:sz w:val="28"/>
          <w:szCs w:val="28"/>
        </w:rPr>
        <w:t xml:space="preserve"> </w:t>
      </w:r>
      <w:proofErr w:type="spellStart"/>
      <w:r w:rsidRPr="004C7D98">
        <w:rPr>
          <w:sz w:val="28"/>
          <w:szCs w:val="28"/>
        </w:rPr>
        <w:t>Hasheesh</w:t>
      </w:r>
      <w:proofErr w:type="spellEnd"/>
      <w:r w:rsidRPr="004C7D98">
        <w:rPr>
          <w:sz w:val="28"/>
          <w:szCs w:val="28"/>
        </w:rPr>
        <w:t xml:space="preserve"> offers comprehensive community services and a broad spectrum of amenities and attractions to first- and second-home owners, as well as domestic and international vacationers.</w:t>
      </w:r>
    </w:p>
    <w:p w:rsidR="004C7D98" w:rsidRPr="004C7D98" w:rsidRDefault="004C7D98" w:rsidP="004C7D98">
      <w:pPr>
        <w:rPr>
          <w:sz w:val="28"/>
          <w:szCs w:val="28"/>
        </w:rPr>
      </w:pPr>
      <w:r w:rsidRPr="004C7D98">
        <w:rPr>
          <w:sz w:val="28"/>
          <w:szCs w:val="28"/>
        </w:rPr>
        <w:t> </w:t>
      </w:r>
    </w:p>
    <w:p w:rsidR="004C7D98" w:rsidRPr="004C7D98" w:rsidRDefault="004C7D98" w:rsidP="004C7D98">
      <w:pPr>
        <w:rPr>
          <w:sz w:val="28"/>
          <w:szCs w:val="28"/>
        </w:rPr>
      </w:pPr>
      <w:r w:rsidRPr="004C7D98">
        <w:rPr>
          <w:sz w:val="28"/>
          <w:szCs w:val="28"/>
        </w:rPr>
        <w:t xml:space="preserve">The </w:t>
      </w:r>
      <w:proofErr w:type="spellStart"/>
      <w:r w:rsidRPr="004C7D98">
        <w:rPr>
          <w:sz w:val="28"/>
          <w:szCs w:val="28"/>
        </w:rPr>
        <w:t>Sahl</w:t>
      </w:r>
      <w:proofErr w:type="spellEnd"/>
      <w:r w:rsidRPr="004C7D98">
        <w:rPr>
          <w:sz w:val="28"/>
          <w:szCs w:val="28"/>
        </w:rPr>
        <w:t xml:space="preserve"> </w:t>
      </w:r>
      <w:proofErr w:type="spellStart"/>
      <w:r w:rsidRPr="004C7D98">
        <w:rPr>
          <w:sz w:val="28"/>
          <w:szCs w:val="28"/>
        </w:rPr>
        <w:t>Hasheesh</w:t>
      </w:r>
      <w:proofErr w:type="spellEnd"/>
      <w:r w:rsidRPr="004C7D98">
        <w:rPr>
          <w:sz w:val="28"/>
          <w:szCs w:val="28"/>
        </w:rPr>
        <w:t xml:space="preserve"> vision revolves around establishing a self-sustaining resort city with a year-round community of residents and visitors, equipped with facilities and infrastructure that minimize dependency on government resources. In addition to residential developments and comprehensive community services, such as city administration, hospitals, and the like, </w:t>
      </w:r>
      <w:proofErr w:type="spellStart"/>
      <w:r w:rsidRPr="004C7D98">
        <w:rPr>
          <w:sz w:val="28"/>
          <w:szCs w:val="28"/>
        </w:rPr>
        <w:t>Sahl</w:t>
      </w:r>
      <w:proofErr w:type="spellEnd"/>
      <w:r w:rsidRPr="004C7D98">
        <w:rPr>
          <w:sz w:val="28"/>
          <w:szCs w:val="28"/>
        </w:rPr>
        <w:t xml:space="preserve"> </w:t>
      </w:r>
      <w:proofErr w:type="spellStart"/>
      <w:r w:rsidRPr="004C7D98">
        <w:rPr>
          <w:sz w:val="28"/>
          <w:szCs w:val="28"/>
        </w:rPr>
        <w:t>Hasheesh</w:t>
      </w:r>
      <w:proofErr w:type="spellEnd"/>
      <w:r w:rsidRPr="004C7D98">
        <w:rPr>
          <w:sz w:val="28"/>
          <w:szCs w:val="28"/>
        </w:rPr>
        <w:t xml:space="preserve"> is home to a number of hotels and retail and entertainment facilities.</w:t>
      </w:r>
    </w:p>
    <w:p w:rsidR="004C7D98" w:rsidRPr="004C7D98" w:rsidRDefault="004C7D98" w:rsidP="004C7D98">
      <w:pPr>
        <w:rPr>
          <w:b/>
          <w:bCs/>
          <w:sz w:val="28"/>
          <w:szCs w:val="28"/>
        </w:rPr>
      </w:pPr>
      <w:r w:rsidRPr="004C7D98">
        <w:rPr>
          <w:b/>
          <w:bCs/>
          <w:sz w:val="28"/>
          <w:szCs w:val="28"/>
        </w:rPr>
        <w:t>Our Sub-developers</w:t>
      </w:r>
    </w:p>
    <w:p w:rsidR="004C7D98" w:rsidRPr="004C7D98" w:rsidRDefault="004C7D98" w:rsidP="004C7D98">
      <w:pPr>
        <w:rPr>
          <w:sz w:val="28"/>
          <w:szCs w:val="28"/>
        </w:rPr>
      </w:pPr>
      <w:r w:rsidRPr="004C7D98">
        <w:rPr>
          <w:sz w:val="28"/>
          <w:szCs w:val="28"/>
        </w:rPr>
        <w:t>The ERC is proud to be partnered with top developers and tourism companies who are helping us to maximize utilization of our land and produce high quality developments for corporate and commercial use.</w:t>
      </w:r>
    </w:p>
    <w:p w:rsidR="004C7D98" w:rsidRPr="004C7D98" w:rsidRDefault="004C7D98" w:rsidP="00DE2D99">
      <w:pPr>
        <w:rPr>
          <w:b/>
          <w:bCs/>
          <w:sz w:val="28"/>
          <w:szCs w:val="28"/>
        </w:rPr>
      </w:pPr>
      <w:r w:rsidRPr="004C7D98">
        <w:rPr>
          <w:b/>
          <w:bCs/>
          <w:sz w:val="28"/>
          <w:szCs w:val="28"/>
        </w:rPr>
        <w:t>Bay Village</w:t>
      </w:r>
    </w:p>
    <w:p w:rsidR="004C7D98" w:rsidRPr="004C7D98" w:rsidRDefault="004C7D98" w:rsidP="004C7D98">
      <w:pPr>
        <w:rPr>
          <w:b/>
          <w:bCs/>
          <w:sz w:val="28"/>
          <w:szCs w:val="28"/>
        </w:rPr>
      </w:pPr>
      <w:r w:rsidRPr="004C7D98">
        <w:rPr>
          <w:b/>
          <w:bCs/>
          <w:sz w:val="28"/>
          <w:szCs w:val="28"/>
        </w:rPr>
        <w:t>Fully finished seaside apartments</w:t>
      </w:r>
    </w:p>
    <w:p w:rsidR="004C7D98" w:rsidRDefault="004C7D98" w:rsidP="004C7D98">
      <w:pPr>
        <w:rPr>
          <w:sz w:val="28"/>
          <w:szCs w:val="28"/>
        </w:rPr>
      </w:pPr>
      <w:r w:rsidRPr="004C7D98">
        <w:rPr>
          <w:sz w:val="28"/>
          <w:szCs w:val="28"/>
        </w:rPr>
        <w:t xml:space="preserve">Bay Village is the latest project developed by ERC. The perfectly designed new apartment complex uses its play on </w:t>
      </w:r>
      <w:proofErr w:type="spellStart"/>
      <w:r w:rsidRPr="004C7D98">
        <w:rPr>
          <w:sz w:val="28"/>
          <w:szCs w:val="28"/>
        </w:rPr>
        <w:t>colours</w:t>
      </w:r>
      <w:proofErr w:type="spellEnd"/>
      <w:r w:rsidRPr="004C7D98">
        <w:rPr>
          <w:sz w:val="28"/>
          <w:szCs w:val="28"/>
        </w:rPr>
        <w:t xml:space="preserve"> to create its charm. One can live in the heart of </w:t>
      </w:r>
      <w:proofErr w:type="spellStart"/>
      <w:r w:rsidRPr="004C7D98">
        <w:rPr>
          <w:sz w:val="28"/>
          <w:szCs w:val="28"/>
        </w:rPr>
        <w:t>Sahl</w:t>
      </w:r>
      <w:proofErr w:type="spellEnd"/>
      <w:r w:rsidRPr="004C7D98">
        <w:rPr>
          <w:sz w:val="28"/>
          <w:szCs w:val="28"/>
        </w:rPr>
        <w:t xml:space="preserve"> </w:t>
      </w:r>
      <w:proofErr w:type="spellStart"/>
      <w:r w:rsidRPr="004C7D98">
        <w:rPr>
          <w:sz w:val="28"/>
          <w:szCs w:val="28"/>
        </w:rPr>
        <w:t>Hasheesh</w:t>
      </w:r>
      <w:proofErr w:type="spellEnd"/>
      <w:r w:rsidRPr="004C7D98">
        <w:rPr>
          <w:sz w:val="28"/>
          <w:szCs w:val="28"/>
        </w:rPr>
        <w:t>, in the Old Town, just minutes away from the supermarket, pharmacy, butchery, restaurants – with everything less than a minute’s walk from the beach. The variety of apartments ranges from studios all the way to three-bedroom apartments, with flexible payment schemes. As the saying goes, “I like my morning with a side of beach.” Now, we can all have those mornings in Bay Village.</w:t>
      </w:r>
    </w:p>
    <w:p w:rsidR="000A2DEE" w:rsidRPr="000A2DEE" w:rsidRDefault="000A2DEE" w:rsidP="004C7D98">
      <w:pPr>
        <w:rPr>
          <w:b/>
          <w:bCs/>
          <w:sz w:val="28"/>
          <w:szCs w:val="28"/>
        </w:rPr>
      </w:pPr>
      <w:proofErr w:type="spellStart"/>
      <w:r w:rsidRPr="000A2DEE">
        <w:rPr>
          <w:b/>
          <w:bCs/>
          <w:sz w:val="28"/>
          <w:szCs w:val="28"/>
        </w:rPr>
        <w:lastRenderedPageBreak/>
        <w:t>Tawaya</w:t>
      </w:r>
      <w:proofErr w:type="spellEnd"/>
    </w:p>
    <w:p w:rsidR="000A2DEE" w:rsidRPr="000A2DEE" w:rsidRDefault="000A2DEE" w:rsidP="000A2DEE">
      <w:pPr>
        <w:rPr>
          <w:sz w:val="28"/>
          <w:szCs w:val="28"/>
        </w:rPr>
      </w:pPr>
      <w:proofErr w:type="spellStart"/>
      <w:r w:rsidRPr="000A2DEE">
        <w:rPr>
          <w:sz w:val="28"/>
          <w:szCs w:val="28"/>
        </w:rPr>
        <w:t>Tawaya</w:t>
      </w:r>
      <w:proofErr w:type="spellEnd"/>
      <w:r w:rsidRPr="000A2DEE">
        <w:rPr>
          <w:sz w:val="28"/>
          <w:szCs w:val="28"/>
        </w:rPr>
        <w:t xml:space="preserve"> is an exclusive water front residential project in the Old Town of </w:t>
      </w:r>
      <w:proofErr w:type="spellStart"/>
      <w:r w:rsidRPr="000A2DEE">
        <w:rPr>
          <w:sz w:val="28"/>
          <w:szCs w:val="28"/>
        </w:rPr>
        <w:t>Sahl</w:t>
      </w:r>
      <w:proofErr w:type="spellEnd"/>
      <w:r w:rsidRPr="000A2DEE">
        <w:rPr>
          <w:sz w:val="28"/>
          <w:szCs w:val="28"/>
        </w:rPr>
        <w:t xml:space="preserve"> </w:t>
      </w:r>
      <w:proofErr w:type="spellStart"/>
      <w:r w:rsidRPr="000A2DEE">
        <w:rPr>
          <w:sz w:val="28"/>
          <w:szCs w:val="28"/>
        </w:rPr>
        <w:t>Hasheesh</w:t>
      </w:r>
      <w:proofErr w:type="spellEnd"/>
      <w:r w:rsidRPr="000A2DEE">
        <w:rPr>
          <w:sz w:val="28"/>
          <w:szCs w:val="28"/>
        </w:rPr>
        <w:t xml:space="preserve">. This residential compound is co-developed by Palm Hills Developments. </w:t>
      </w:r>
      <w:proofErr w:type="spellStart"/>
      <w:r w:rsidRPr="000A2DEE">
        <w:rPr>
          <w:sz w:val="28"/>
          <w:szCs w:val="28"/>
        </w:rPr>
        <w:t>Tawaya</w:t>
      </w:r>
      <w:proofErr w:type="spellEnd"/>
      <w:r w:rsidRPr="000A2DEE">
        <w:rPr>
          <w:sz w:val="28"/>
          <w:szCs w:val="28"/>
        </w:rPr>
        <w:t xml:space="preserve"> is an authentic Red Sea escape offering residents a wide variety of </w:t>
      </w:r>
      <w:proofErr w:type="spellStart"/>
      <w:r w:rsidRPr="000A2DEE">
        <w:rPr>
          <w:sz w:val="28"/>
          <w:szCs w:val="28"/>
        </w:rPr>
        <w:t>pasttimes</w:t>
      </w:r>
      <w:proofErr w:type="spellEnd"/>
      <w:r w:rsidRPr="000A2DEE">
        <w:rPr>
          <w:sz w:val="28"/>
          <w:szCs w:val="28"/>
        </w:rPr>
        <w:t xml:space="preserve"> from fun-in-the-sun watersports and a thriving nightlife to meditative </w:t>
      </w:r>
      <w:proofErr w:type="spellStart"/>
      <w:r w:rsidRPr="000A2DEE">
        <w:rPr>
          <w:sz w:val="28"/>
          <w:szCs w:val="28"/>
        </w:rPr>
        <w:t>tranquillity</w:t>
      </w:r>
      <w:proofErr w:type="spellEnd"/>
      <w:r w:rsidRPr="000A2DEE">
        <w:rPr>
          <w:sz w:val="28"/>
          <w:szCs w:val="28"/>
        </w:rPr>
        <w:t>.</w:t>
      </w:r>
    </w:p>
    <w:p w:rsidR="000A2DEE" w:rsidRPr="000A2DEE" w:rsidRDefault="000A2DEE" w:rsidP="000A2DEE">
      <w:pPr>
        <w:numPr>
          <w:ilvl w:val="0"/>
          <w:numId w:val="1"/>
        </w:numPr>
        <w:rPr>
          <w:sz w:val="28"/>
          <w:szCs w:val="28"/>
        </w:rPr>
      </w:pPr>
      <w:r w:rsidRPr="000A2DEE">
        <w:rPr>
          <w:sz w:val="28"/>
          <w:szCs w:val="28"/>
        </w:rPr>
        <w:t>unit sizes range between 60 – 270m2</w:t>
      </w:r>
    </w:p>
    <w:p w:rsidR="000A2DEE" w:rsidRPr="000A2DEE" w:rsidRDefault="000A2DEE" w:rsidP="000A2DEE">
      <w:pPr>
        <w:numPr>
          <w:ilvl w:val="0"/>
          <w:numId w:val="1"/>
        </w:numPr>
        <w:rPr>
          <w:sz w:val="28"/>
          <w:szCs w:val="28"/>
        </w:rPr>
      </w:pPr>
      <w:r w:rsidRPr="000A2DEE">
        <w:rPr>
          <w:sz w:val="28"/>
          <w:szCs w:val="28"/>
        </w:rPr>
        <w:t>Sellable BUA of approximately 16,000m2</w:t>
      </w:r>
    </w:p>
    <w:p w:rsidR="000A2DEE" w:rsidRPr="000A2DEE" w:rsidRDefault="000A2DEE" w:rsidP="000A2DEE">
      <w:pPr>
        <w:numPr>
          <w:ilvl w:val="0"/>
          <w:numId w:val="1"/>
        </w:numPr>
        <w:rPr>
          <w:sz w:val="28"/>
          <w:szCs w:val="28"/>
        </w:rPr>
      </w:pPr>
      <w:r w:rsidRPr="000A2DEE">
        <w:rPr>
          <w:sz w:val="28"/>
          <w:szCs w:val="28"/>
        </w:rPr>
        <w:t>expected project duration 3 years</w:t>
      </w:r>
    </w:p>
    <w:p w:rsidR="000A2DEE" w:rsidRPr="000A2DEE" w:rsidRDefault="000A2DEE" w:rsidP="000A2DEE">
      <w:pPr>
        <w:rPr>
          <w:b/>
          <w:bCs/>
          <w:sz w:val="28"/>
          <w:szCs w:val="28"/>
        </w:rPr>
      </w:pPr>
      <w:proofErr w:type="spellStart"/>
      <w:r w:rsidRPr="000A2DEE">
        <w:rPr>
          <w:b/>
          <w:bCs/>
          <w:sz w:val="28"/>
          <w:szCs w:val="28"/>
        </w:rPr>
        <w:t>Jamaran</w:t>
      </w:r>
      <w:proofErr w:type="spellEnd"/>
    </w:p>
    <w:p w:rsidR="000A2DEE" w:rsidRPr="000A2DEE" w:rsidRDefault="000A2DEE" w:rsidP="000A2DEE">
      <w:pPr>
        <w:rPr>
          <w:sz w:val="28"/>
          <w:szCs w:val="28"/>
        </w:rPr>
      </w:pPr>
      <w:proofErr w:type="spellStart"/>
      <w:r w:rsidRPr="000A2DEE">
        <w:rPr>
          <w:sz w:val="28"/>
          <w:szCs w:val="28"/>
        </w:rPr>
        <w:t>Jamaran</w:t>
      </w:r>
      <w:proofErr w:type="spellEnd"/>
      <w:r w:rsidRPr="000A2DEE">
        <w:rPr>
          <w:sz w:val="28"/>
          <w:szCs w:val="28"/>
        </w:rPr>
        <w:t xml:space="preserve"> is ERCs in-house development of sea front residential villas with exquisite open water views and large garden areas. An exclusive enclave of sleek and harmonious sea side villas along the coast of </w:t>
      </w:r>
      <w:proofErr w:type="spellStart"/>
      <w:r w:rsidRPr="000A2DEE">
        <w:rPr>
          <w:sz w:val="28"/>
          <w:szCs w:val="28"/>
        </w:rPr>
        <w:t>Sahl</w:t>
      </w:r>
      <w:proofErr w:type="spellEnd"/>
      <w:r w:rsidRPr="000A2DEE">
        <w:rPr>
          <w:sz w:val="28"/>
          <w:szCs w:val="28"/>
        </w:rPr>
        <w:t xml:space="preserve"> </w:t>
      </w:r>
      <w:proofErr w:type="spellStart"/>
      <w:r w:rsidRPr="000A2DEE">
        <w:rPr>
          <w:sz w:val="28"/>
          <w:szCs w:val="28"/>
        </w:rPr>
        <w:t>Hasheesh</w:t>
      </w:r>
      <w:proofErr w:type="spellEnd"/>
      <w:r w:rsidRPr="000A2DEE">
        <w:rPr>
          <w:sz w:val="28"/>
          <w:szCs w:val="28"/>
        </w:rPr>
        <w:t>.</w:t>
      </w:r>
    </w:p>
    <w:p w:rsidR="000A2DEE" w:rsidRPr="000A2DEE" w:rsidRDefault="000A2DEE" w:rsidP="000A2DEE">
      <w:pPr>
        <w:rPr>
          <w:sz w:val="28"/>
          <w:szCs w:val="28"/>
        </w:rPr>
      </w:pPr>
      <w:r w:rsidRPr="000A2DEE">
        <w:rPr>
          <w:sz w:val="28"/>
          <w:szCs w:val="28"/>
        </w:rPr>
        <w:t xml:space="preserve">An exclusive enclave of sea-side villas along the coast of </w:t>
      </w:r>
      <w:proofErr w:type="spellStart"/>
      <w:r w:rsidRPr="000A2DEE">
        <w:rPr>
          <w:sz w:val="28"/>
          <w:szCs w:val="28"/>
        </w:rPr>
        <w:t>Sahl</w:t>
      </w:r>
      <w:proofErr w:type="spellEnd"/>
      <w:r w:rsidRPr="000A2DEE">
        <w:rPr>
          <w:sz w:val="28"/>
          <w:szCs w:val="28"/>
        </w:rPr>
        <w:t xml:space="preserve"> </w:t>
      </w:r>
      <w:proofErr w:type="spellStart"/>
      <w:r w:rsidRPr="000A2DEE">
        <w:rPr>
          <w:sz w:val="28"/>
          <w:szCs w:val="28"/>
        </w:rPr>
        <w:t>Hasheesh</w:t>
      </w:r>
      <w:proofErr w:type="spellEnd"/>
    </w:p>
    <w:p w:rsidR="000A2DEE" w:rsidRPr="000A2DEE" w:rsidRDefault="000A2DEE" w:rsidP="000A2DEE">
      <w:pPr>
        <w:rPr>
          <w:sz w:val="28"/>
          <w:szCs w:val="28"/>
        </w:rPr>
      </w:pPr>
      <w:r w:rsidRPr="000A2DEE">
        <w:rPr>
          <w:sz w:val="28"/>
          <w:szCs w:val="28"/>
        </w:rPr>
        <w:t xml:space="preserve">villas will all have the same contemporary architecture design and layout, in order to keep the </w:t>
      </w:r>
      <w:proofErr w:type="gramStart"/>
      <w:r w:rsidRPr="000A2DEE">
        <w:rPr>
          <w:sz w:val="28"/>
          <w:szCs w:val="28"/>
        </w:rPr>
        <w:t>areas</w:t>
      </w:r>
      <w:proofErr w:type="gramEnd"/>
      <w:r w:rsidRPr="000A2DEE">
        <w:rPr>
          <w:sz w:val="28"/>
          <w:szCs w:val="28"/>
        </w:rPr>
        <w:t xml:space="preserve"> flow sleek and harmonious</w:t>
      </w:r>
    </w:p>
    <w:p w:rsidR="000A2DEE" w:rsidRPr="000A2DEE" w:rsidRDefault="000A2DEE" w:rsidP="000A2DEE">
      <w:pPr>
        <w:rPr>
          <w:sz w:val="28"/>
          <w:szCs w:val="28"/>
        </w:rPr>
      </w:pPr>
      <w:r w:rsidRPr="000A2DEE">
        <w:rPr>
          <w:sz w:val="28"/>
          <w:szCs w:val="28"/>
        </w:rPr>
        <w:t xml:space="preserve">Designs include several bedrooms, bathrooms, spacious kitchens and living rooms, as well as backyards and pools, </w:t>
      </w:r>
      <w:proofErr w:type="spellStart"/>
      <w:r w:rsidRPr="000A2DEE">
        <w:rPr>
          <w:sz w:val="28"/>
          <w:szCs w:val="28"/>
        </w:rPr>
        <w:t>along side</w:t>
      </w:r>
      <w:proofErr w:type="spellEnd"/>
      <w:r w:rsidRPr="000A2DEE">
        <w:rPr>
          <w:sz w:val="28"/>
          <w:szCs w:val="28"/>
        </w:rPr>
        <w:t xml:space="preserve"> roof top terraces, all having a sea view</w:t>
      </w:r>
    </w:p>
    <w:p w:rsidR="000A2DEE" w:rsidRPr="000A2DEE" w:rsidRDefault="000A2DEE" w:rsidP="000A2DEE">
      <w:pPr>
        <w:rPr>
          <w:sz w:val="28"/>
          <w:szCs w:val="28"/>
        </w:rPr>
      </w:pPr>
      <w:r w:rsidRPr="000A2DEE">
        <w:rPr>
          <w:sz w:val="28"/>
          <w:szCs w:val="28"/>
        </w:rPr>
        <w:t>villas BUA approximately 318m2</w:t>
      </w:r>
    </w:p>
    <w:p w:rsidR="000A2DEE" w:rsidRPr="004C7D98" w:rsidRDefault="000A2DEE" w:rsidP="000A2DEE">
      <w:pPr>
        <w:rPr>
          <w:sz w:val="28"/>
          <w:szCs w:val="28"/>
        </w:rPr>
      </w:pPr>
      <w:r w:rsidRPr="000A2DEE">
        <w:rPr>
          <w:sz w:val="28"/>
          <w:szCs w:val="28"/>
        </w:rPr>
        <w:t>land plots range between 950-110m2</w:t>
      </w:r>
    </w:p>
    <w:p w:rsidR="000A2DEE" w:rsidRPr="000A2DEE" w:rsidRDefault="000A2DEE" w:rsidP="000A2DEE">
      <w:pPr>
        <w:rPr>
          <w:b/>
          <w:bCs/>
          <w:sz w:val="28"/>
          <w:szCs w:val="28"/>
        </w:rPr>
      </w:pPr>
      <w:proofErr w:type="spellStart"/>
      <w:r w:rsidRPr="000A2DEE">
        <w:rPr>
          <w:b/>
          <w:bCs/>
          <w:sz w:val="28"/>
          <w:szCs w:val="28"/>
        </w:rPr>
        <w:t>Sawari</w:t>
      </w:r>
      <w:proofErr w:type="spellEnd"/>
      <w:r w:rsidRPr="000A2DEE">
        <w:rPr>
          <w:b/>
          <w:bCs/>
          <w:sz w:val="28"/>
          <w:szCs w:val="28"/>
        </w:rPr>
        <w:t xml:space="preserve"> Marina</w:t>
      </w:r>
    </w:p>
    <w:p w:rsidR="000A2DEE" w:rsidRPr="000A2DEE" w:rsidRDefault="000A2DEE" w:rsidP="000A2DEE">
      <w:pPr>
        <w:rPr>
          <w:sz w:val="28"/>
          <w:szCs w:val="28"/>
        </w:rPr>
      </w:pPr>
      <w:r w:rsidRPr="000A2DEE">
        <w:rPr>
          <w:sz w:val="28"/>
          <w:szCs w:val="28"/>
        </w:rPr>
        <w:t>Coming Soon</w:t>
      </w:r>
    </w:p>
    <w:p w:rsidR="004C7D98" w:rsidRPr="00DE2D99" w:rsidRDefault="004C7D98" w:rsidP="00DE2D99">
      <w:pPr>
        <w:rPr>
          <w:sz w:val="28"/>
          <w:szCs w:val="28"/>
        </w:rPr>
      </w:pPr>
      <w:bookmarkStart w:id="0" w:name="_GoBack"/>
      <w:bookmarkEnd w:id="0"/>
    </w:p>
    <w:sectPr w:rsidR="004C7D98" w:rsidRPr="00DE2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50CF6"/>
    <w:multiLevelType w:val="multilevel"/>
    <w:tmpl w:val="E1D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D99"/>
    <w:rsid w:val="000A2DEE"/>
    <w:rsid w:val="004C7D98"/>
    <w:rsid w:val="00DE2D99"/>
    <w:rsid w:val="00EE1E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106CB"/>
  <w15:chartTrackingRefBased/>
  <w15:docId w15:val="{7AB1DEAA-F7B3-4B5B-B30C-A86EBD6F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2109">
      <w:bodyDiv w:val="1"/>
      <w:marLeft w:val="0"/>
      <w:marRight w:val="0"/>
      <w:marTop w:val="0"/>
      <w:marBottom w:val="0"/>
      <w:divBdr>
        <w:top w:val="none" w:sz="0" w:space="0" w:color="auto"/>
        <w:left w:val="none" w:sz="0" w:space="0" w:color="auto"/>
        <w:bottom w:val="none" w:sz="0" w:space="0" w:color="auto"/>
        <w:right w:val="none" w:sz="0" w:space="0" w:color="auto"/>
      </w:divBdr>
      <w:divsChild>
        <w:div w:id="259458419">
          <w:marLeft w:val="0"/>
          <w:marRight w:val="0"/>
          <w:marTop w:val="0"/>
          <w:marBottom w:val="0"/>
          <w:divBdr>
            <w:top w:val="none" w:sz="0" w:space="0" w:color="auto"/>
            <w:left w:val="none" w:sz="0" w:space="0" w:color="auto"/>
            <w:bottom w:val="none" w:sz="0" w:space="0" w:color="auto"/>
            <w:right w:val="none" w:sz="0" w:space="0" w:color="auto"/>
          </w:divBdr>
        </w:div>
        <w:div w:id="83309905">
          <w:marLeft w:val="0"/>
          <w:marRight w:val="0"/>
          <w:marTop w:val="0"/>
          <w:marBottom w:val="0"/>
          <w:divBdr>
            <w:top w:val="none" w:sz="0" w:space="0" w:color="auto"/>
            <w:left w:val="none" w:sz="0" w:space="0" w:color="auto"/>
            <w:bottom w:val="none" w:sz="0" w:space="0" w:color="auto"/>
            <w:right w:val="none" w:sz="0" w:space="0" w:color="auto"/>
          </w:divBdr>
        </w:div>
      </w:divsChild>
    </w:div>
    <w:div w:id="573979222">
      <w:bodyDiv w:val="1"/>
      <w:marLeft w:val="0"/>
      <w:marRight w:val="0"/>
      <w:marTop w:val="0"/>
      <w:marBottom w:val="0"/>
      <w:divBdr>
        <w:top w:val="none" w:sz="0" w:space="0" w:color="auto"/>
        <w:left w:val="none" w:sz="0" w:space="0" w:color="auto"/>
        <w:bottom w:val="none" w:sz="0" w:space="0" w:color="auto"/>
        <w:right w:val="none" w:sz="0" w:space="0" w:color="auto"/>
      </w:divBdr>
    </w:div>
    <w:div w:id="651911493">
      <w:bodyDiv w:val="1"/>
      <w:marLeft w:val="0"/>
      <w:marRight w:val="0"/>
      <w:marTop w:val="0"/>
      <w:marBottom w:val="0"/>
      <w:divBdr>
        <w:top w:val="none" w:sz="0" w:space="0" w:color="auto"/>
        <w:left w:val="none" w:sz="0" w:space="0" w:color="auto"/>
        <w:bottom w:val="none" w:sz="0" w:space="0" w:color="auto"/>
        <w:right w:val="none" w:sz="0" w:space="0" w:color="auto"/>
      </w:divBdr>
      <w:divsChild>
        <w:div w:id="1799756951">
          <w:marLeft w:val="-225"/>
          <w:marRight w:val="-225"/>
          <w:marTop w:val="0"/>
          <w:marBottom w:val="0"/>
          <w:divBdr>
            <w:top w:val="none" w:sz="0" w:space="0" w:color="auto"/>
            <w:left w:val="none" w:sz="0" w:space="0" w:color="auto"/>
            <w:bottom w:val="none" w:sz="0" w:space="0" w:color="auto"/>
            <w:right w:val="none" w:sz="0" w:space="0" w:color="auto"/>
          </w:divBdr>
          <w:divsChild>
            <w:div w:id="1631936228">
              <w:marLeft w:val="0"/>
              <w:marRight w:val="0"/>
              <w:marTop w:val="0"/>
              <w:marBottom w:val="1404"/>
              <w:divBdr>
                <w:top w:val="none" w:sz="0" w:space="0" w:color="auto"/>
                <w:left w:val="none" w:sz="0" w:space="0" w:color="auto"/>
                <w:bottom w:val="none" w:sz="0" w:space="0" w:color="auto"/>
                <w:right w:val="none" w:sz="0" w:space="0" w:color="auto"/>
              </w:divBdr>
            </w:div>
          </w:divsChild>
        </w:div>
        <w:div w:id="300499530">
          <w:marLeft w:val="-225"/>
          <w:marRight w:val="-225"/>
          <w:marTop w:val="0"/>
          <w:marBottom w:val="0"/>
          <w:divBdr>
            <w:top w:val="none" w:sz="0" w:space="0" w:color="auto"/>
            <w:left w:val="none" w:sz="0" w:space="0" w:color="auto"/>
            <w:bottom w:val="none" w:sz="0" w:space="0" w:color="auto"/>
            <w:right w:val="none" w:sz="0" w:space="0" w:color="auto"/>
          </w:divBdr>
          <w:divsChild>
            <w:div w:id="799081229">
              <w:marLeft w:val="0"/>
              <w:marRight w:val="0"/>
              <w:marTop w:val="0"/>
              <w:marBottom w:val="0"/>
              <w:divBdr>
                <w:top w:val="none" w:sz="0" w:space="0" w:color="auto"/>
                <w:left w:val="none" w:sz="0" w:space="0" w:color="auto"/>
                <w:bottom w:val="none" w:sz="0" w:space="0" w:color="auto"/>
                <w:right w:val="none" w:sz="0" w:space="0" w:color="auto"/>
              </w:divBdr>
              <w:divsChild>
                <w:div w:id="369650707">
                  <w:marLeft w:val="0"/>
                  <w:marRight w:val="0"/>
                  <w:marTop w:val="0"/>
                  <w:marBottom w:val="0"/>
                  <w:divBdr>
                    <w:top w:val="none" w:sz="0" w:space="0" w:color="auto"/>
                    <w:left w:val="none" w:sz="0" w:space="0" w:color="auto"/>
                    <w:bottom w:val="none" w:sz="0" w:space="0" w:color="auto"/>
                    <w:right w:val="none" w:sz="0" w:space="0" w:color="auto"/>
                  </w:divBdr>
                  <w:divsChild>
                    <w:div w:id="13233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311172">
      <w:bodyDiv w:val="1"/>
      <w:marLeft w:val="0"/>
      <w:marRight w:val="0"/>
      <w:marTop w:val="0"/>
      <w:marBottom w:val="0"/>
      <w:divBdr>
        <w:top w:val="none" w:sz="0" w:space="0" w:color="auto"/>
        <w:left w:val="none" w:sz="0" w:space="0" w:color="auto"/>
        <w:bottom w:val="none" w:sz="0" w:space="0" w:color="auto"/>
        <w:right w:val="none" w:sz="0" w:space="0" w:color="auto"/>
      </w:divBdr>
    </w:div>
    <w:div w:id="898826470">
      <w:bodyDiv w:val="1"/>
      <w:marLeft w:val="0"/>
      <w:marRight w:val="0"/>
      <w:marTop w:val="0"/>
      <w:marBottom w:val="0"/>
      <w:divBdr>
        <w:top w:val="none" w:sz="0" w:space="0" w:color="auto"/>
        <w:left w:val="none" w:sz="0" w:space="0" w:color="auto"/>
        <w:bottom w:val="none" w:sz="0" w:space="0" w:color="auto"/>
        <w:right w:val="none" w:sz="0" w:space="0" w:color="auto"/>
      </w:divBdr>
    </w:div>
    <w:div w:id="916286908">
      <w:bodyDiv w:val="1"/>
      <w:marLeft w:val="0"/>
      <w:marRight w:val="0"/>
      <w:marTop w:val="0"/>
      <w:marBottom w:val="0"/>
      <w:divBdr>
        <w:top w:val="none" w:sz="0" w:space="0" w:color="auto"/>
        <w:left w:val="none" w:sz="0" w:space="0" w:color="auto"/>
        <w:bottom w:val="none" w:sz="0" w:space="0" w:color="auto"/>
        <w:right w:val="none" w:sz="0" w:space="0" w:color="auto"/>
      </w:divBdr>
    </w:div>
    <w:div w:id="1147239380">
      <w:bodyDiv w:val="1"/>
      <w:marLeft w:val="0"/>
      <w:marRight w:val="0"/>
      <w:marTop w:val="0"/>
      <w:marBottom w:val="0"/>
      <w:divBdr>
        <w:top w:val="none" w:sz="0" w:space="0" w:color="auto"/>
        <w:left w:val="none" w:sz="0" w:space="0" w:color="auto"/>
        <w:bottom w:val="none" w:sz="0" w:space="0" w:color="auto"/>
        <w:right w:val="none" w:sz="0" w:space="0" w:color="auto"/>
      </w:divBdr>
    </w:div>
    <w:div w:id="1259480839">
      <w:bodyDiv w:val="1"/>
      <w:marLeft w:val="0"/>
      <w:marRight w:val="0"/>
      <w:marTop w:val="0"/>
      <w:marBottom w:val="0"/>
      <w:divBdr>
        <w:top w:val="none" w:sz="0" w:space="0" w:color="auto"/>
        <w:left w:val="none" w:sz="0" w:space="0" w:color="auto"/>
        <w:bottom w:val="none" w:sz="0" w:space="0" w:color="auto"/>
        <w:right w:val="none" w:sz="0" w:space="0" w:color="auto"/>
      </w:divBdr>
    </w:div>
    <w:div w:id="1621257031">
      <w:bodyDiv w:val="1"/>
      <w:marLeft w:val="0"/>
      <w:marRight w:val="0"/>
      <w:marTop w:val="0"/>
      <w:marBottom w:val="0"/>
      <w:divBdr>
        <w:top w:val="none" w:sz="0" w:space="0" w:color="auto"/>
        <w:left w:val="none" w:sz="0" w:space="0" w:color="auto"/>
        <w:bottom w:val="none" w:sz="0" w:space="0" w:color="auto"/>
        <w:right w:val="none" w:sz="0" w:space="0" w:color="auto"/>
      </w:divBdr>
    </w:div>
    <w:div w:id="2085905788">
      <w:bodyDiv w:val="1"/>
      <w:marLeft w:val="0"/>
      <w:marRight w:val="0"/>
      <w:marTop w:val="0"/>
      <w:marBottom w:val="0"/>
      <w:divBdr>
        <w:top w:val="none" w:sz="0" w:space="0" w:color="auto"/>
        <w:left w:val="none" w:sz="0" w:space="0" w:color="auto"/>
        <w:bottom w:val="none" w:sz="0" w:space="0" w:color="auto"/>
        <w:right w:val="none" w:sz="0" w:space="0" w:color="auto"/>
      </w:divBdr>
      <w:divsChild>
        <w:div w:id="255675229">
          <w:marLeft w:val="-225"/>
          <w:marRight w:val="-225"/>
          <w:marTop w:val="0"/>
          <w:marBottom w:val="0"/>
          <w:divBdr>
            <w:top w:val="none" w:sz="0" w:space="0" w:color="auto"/>
            <w:left w:val="none" w:sz="0" w:space="0" w:color="auto"/>
            <w:bottom w:val="none" w:sz="0" w:space="0" w:color="auto"/>
            <w:right w:val="none" w:sz="0" w:space="0" w:color="auto"/>
          </w:divBdr>
          <w:divsChild>
            <w:div w:id="1769235479">
              <w:marLeft w:val="0"/>
              <w:marRight w:val="0"/>
              <w:marTop w:val="0"/>
              <w:marBottom w:val="0"/>
              <w:divBdr>
                <w:top w:val="none" w:sz="0" w:space="0" w:color="auto"/>
                <w:left w:val="none" w:sz="0" w:space="0" w:color="auto"/>
                <w:bottom w:val="none" w:sz="0" w:space="0" w:color="auto"/>
                <w:right w:val="none" w:sz="0" w:space="0" w:color="auto"/>
              </w:divBdr>
              <w:divsChild>
                <w:div w:id="1530681550">
                  <w:marLeft w:val="0"/>
                  <w:marRight w:val="0"/>
                  <w:marTop w:val="0"/>
                  <w:marBottom w:val="0"/>
                  <w:divBdr>
                    <w:top w:val="none" w:sz="0" w:space="0" w:color="auto"/>
                    <w:left w:val="none" w:sz="0" w:space="0" w:color="auto"/>
                    <w:bottom w:val="none" w:sz="0" w:space="0" w:color="auto"/>
                    <w:right w:val="none" w:sz="0" w:space="0" w:color="auto"/>
                  </w:divBdr>
                </w:div>
              </w:divsChild>
            </w:div>
            <w:div w:id="1841920569">
              <w:marLeft w:val="0"/>
              <w:marRight w:val="0"/>
              <w:marTop w:val="0"/>
              <w:marBottom w:val="0"/>
              <w:divBdr>
                <w:top w:val="none" w:sz="0" w:space="0" w:color="auto"/>
                <w:left w:val="none" w:sz="0" w:space="0" w:color="auto"/>
                <w:bottom w:val="none" w:sz="0" w:space="0" w:color="auto"/>
                <w:right w:val="none" w:sz="0" w:space="0" w:color="auto"/>
              </w:divBdr>
              <w:divsChild>
                <w:div w:id="15196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4959">
          <w:marLeft w:val="-225"/>
          <w:marRight w:val="-225"/>
          <w:marTop w:val="0"/>
          <w:marBottom w:val="0"/>
          <w:divBdr>
            <w:top w:val="none" w:sz="0" w:space="0" w:color="auto"/>
            <w:left w:val="none" w:sz="0" w:space="0" w:color="auto"/>
            <w:bottom w:val="none" w:sz="0" w:space="0" w:color="auto"/>
            <w:right w:val="none" w:sz="0" w:space="0" w:color="auto"/>
          </w:divBdr>
          <w:divsChild>
            <w:div w:id="1752000246">
              <w:marLeft w:val="0"/>
              <w:marRight w:val="0"/>
              <w:marTop w:val="0"/>
              <w:marBottom w:val="0"/>
              <w:divBdr>
                <w:top w:val="none" w:sz="0" w:space="0" w:color="auto"/>
                <w:left w:val="none" w:sz="0" w:space="0" w:color="auto"/>
                <w:bottom w:val="none" w:sz="0" w:space="0" w:color="auto"/>
                <w:right w:val="none" w:sz="0" w:space="0" w:color="auto"/>
              </w:divBdr>
              <w:divsChild>
                <w:div w:id="1093089600">
                  <w:marLeft w:val="0"/>
                  <w:marRight w:val="0"/>
                  <w:marTop w:val="0"/>
                  <w:marBottom w:val="0"/>
                  <w:divBdr>
                    <w:top w:val="none" w:sz="0" w:space="0" w:color="auto"/>
                    <w:left w:val="none" w:sz="0" w:space="0" w:color="auto"/>
                    <w:bottom w:val="none" w:sz="0" w:space="0" w:color="auto"/>
                    <w:right w:val="none" w:sz="0" w:space="0" w:color="auto"/>
                  </w:divBdr>
                </w:div>
              </w:divsChild>
            </w:div>
            <w:div w:id="659696945">
              <w:marLeft w:val="0"/>
              <w:marRight w:val="0"/>
              <w:marTop w:val="0"/>
              <w:marBottom w:val="0"/>
              <w:divBdr>
                <w:top w:val="none" w:sz="0" w:space="0" w:color="auto"/>
                <w:left w:val="none" w:sz="0" w:space="0" w:color="auto"/>
                <w:bottom w:val="none" w:sz="0" w:space="0" w:color="auto"/>
                <w:right w:val="none" w:sz="0" w:space="0" w:color="auto"/>
              </w:divBdr>
              <w:divsChild>
                <w:div w:id="4729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88077">
          <w:marLeft w:val="-225"/>
          <w:marRight w:val="-225"/>
          <w:marTop w:val="0"/>
          <w:marBottom w:val="0"/>
          <w:divBdr>
            <w:top w:val="none" w:sz="0" w:space="0" w:color="auto"/>
            <w:left w:val="none" w:sz="0" w:space="0" w:color="auto"/>
            <w:bottom w:val="none" w:sz="0" w:space="0" w:color="auto"/>
            <w:right w:val="none" w:sz="0" w:space="0" w:color="auto"/>
          </w:divBdr>
          <w:divsChild>
            <w:div w:id="484857484">
              <w:marLeft w:val="0"/>
              <w:marRight w:val="0"/>
              <w:marTop w:val="0"/>
              <w:marBottom w:val="0"/>
              <w:divBdr>
                <w:top w:val="none" w:sz="0" w:space="0" w:color="auto"/>
                <w:left w:val="none" w:sz="0" w:space="0" w:color="auto"/>
                <w:bottom w:val="none" w:sz="0" w:space="0" w:color="auto"/>
                <w:right w:val="none" w:sz="0" w:space="0" w:color="auto"/>
              </w:divBdr>
              <w:divsChild>
                <w:div w:id="133447485">
                  <w:marLeft w:val="0"/>
                  <w:marRight w:val="0"/>
                  <w:marTop w:val="0"/>
                  <w:marBottom w:val="0"/>
                  <w:divBdr>
                    <w:top w:val="none" w:sz="0" w:space="0" w:color="auto"/>
                    <w:left w:val="none" w:sz="0" w:space="0" w:color="auto"/>
                    <w:bottom w:val="none" w:sz="0" w:space="0" w:color="auto"/>
                    <w:right w:val="none" w:sz="0" w:space="0" w:color="auto"/>
                  </w:divBdr>
                </w:div>
              </w:divsChild>
            </w:div>
            <w:div w:id="1958097261">
              <w:marLeft w:val="0"/>
              <w:marRight w:val="0"/>
              <w:marTop w:val="0"/>
              <w:marBottom w:val="0"/>
              <w:divBdr>
                <w:top w:val="none" w:sz="0" w:space="0" w:color="auto"/>
                <w:left w:val="none" w:sz="0" w:space="0" w:color="auto"/>
                <w:bottom w:val="none" w:sz="0" w:space="0" w:color="auto"/>
                <w:right w:val="none" w:sz="0" w:space="0" w:color="auto"/>
              </w:divBdr>
              <w:divsChild>
                <w:div w:id="12560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6268">
          <w:marLeft w:val="-225"/>
          <w:marRight w:val="-225"/>
          <w:marTop w:val="0"/>
          <w:marBottom w:val="0"/>
          <w:divBdr>
            <w:top w:val="none" w:sz="0" w:space="0" w:color="auto"/>
            <w:left w:val="none" w:sz="0" w:space="0" w:color="auto"/>
            <w:bottom w:val="none" w:sz="0" w:space="0" w:color="auto"/>
            <w:right w:val="none" w:sz="0" w:space="0" w:color="auto"/>
          </w:divBdr>
          <w:divsChild>
            <w:div w:id="248537445">
              <w:marLeft w:val="0"/>
              <w:marRight w:val="0"/>
              <w:marTop w:val="0"/>
              <w:marBottom w:val="0"/>
              <w:divBdr>
                <w:top w:val="none" w:sz="0" w:space="0" w:color="auto"/>
                <w:left w:val="none" w:sz="0" w:space="0" w:color="auto"/>
                <w:bottom w:val="none" w:sz="0" w:space="0" w:color="auto"/>
                <w:right w:val="none" w:sz="0" w:space="0" w:color="auto"/>
              </w:divBdr>
              <w:divsChild>
                <w:div w:id="1592549370">
                  <w:marLeft w:val="0"/>
                  <w:marRight w:val="0"/>
                  <w:marTop w:val="0"/>
                  <w:marBottom w:val="0"/>
                  <w:divBdr>
                    <w:top w:val="none" w:sz="0" w:space="0" w:color="auto"/>
                    <w:left w:val="none" w:sz="0" w:space="0" w:color="auto"/>
                    <w:bottom w:val="none" w:sz="0" w:space="0" w:color="auto"/>
                    <w:right w:val="none" w:sz="0" w:space="0" w:color="auto"/>
                  </w:divBdr>
                </w:div>
              </w:divsChild>
            </w:div>
            <w:div w:id="812523375">
              <w:marLeft w:val="0"/>
              <w:marRight w:val="0"/>
              <w:marTop w:val="0"/>
              <w:marBottom w:val="0"/>
              <w:divBdr>
                <w:top w:val="none" w:sz="0" w:space="0" w:color="auto"/>
                <w:left w:val="none" w:sz="0" w:space="0" w:color="auto"/>
                <w:bottom w:val="none" w:sz="0" w:space="0" w:color="auto"/>
                <w:right w:val="none" w:sz="0" w:space="0" w:color="auto"/>
              </w:divBdr>
              <w:divsChild>
                <w:div w:id="20054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3901">
          <w:marLeft w:val="-225"/>
          <w:marRight w:val="-225"/>
          <w:marTop w:val="0"/>
          <w:marBottom w:val="0"/>
          <w:divBdr>
            <w:top w:val="none" w:sz="0" w:space="0" w:color="auto"/>
            <w:left w:val="none" w:sz="0" w:space="0" w:color="auto"/>
            <w:bottom w:val="none" w:sz="0" w:space="0" w:color="auto"/>
            <w:right w:val="none" w:sz="0" w:space="0" w:color="auto"/>
          </w:divBdr>
          <w:divsChild>
            <w:div w:id="1453938325">
              <w:marLeft w:val="0"/>
              <w:marRight w:val="0"/>
              <w:marTop w:val="0"/>
              <w:marBottom w:val="0"/>
              <w:divBdr>
                <w:top w:val="none" w:sz="0" w:space="0" w:color="auto"/>
                <w:left w:val="none" w:sz="0" w:space="0" w:color="auto"/>
                <w:bottom w:val="none" w:sz="0" w:space="0" w:color="auto"/>
                <w:right w:val="none" w:sz="0" w:space="0" w:color="auto"/>
              </w:divBdr>
              <w:divsChild>
                <w:div w:id="1005938507">
                  <w:marLeft w:val="0"/>
                  <w:marRight w:val="0"/>
                  <w:marTop w:val="0"/>
                  <w:marBottom w:val="0"/>
                  <w:divBdr>
                    <w:top w:val="none" w:sz="0" w:space="0" w:color="auto"/>
                    <w:left w:val="none" w:sz="0" w:space="0" w:color="auto"/>
                    <w:bottom w:val="none" w:sz="0" w:space="0" w:color="auto"/>
                    <w:right w:val="none" w:sz="0" w:space="0" w:color="auto"/>
                  </w:divBdr>
                </w:div>
              </w:divsChild>
            </w:div>
            <w:div w:id="362244860">
              <w:marLeft w:val="0"/>
              <w:marRight w:val="0"/>
              <w:marTop w:val="0"/>
              <w:marBottom w:val="0"/>
              <w:divBdr>
                <w:top w:val="none" w:sz="0" w:space="0" w:color="auto"/>
                <w:left w:val="none" w:sz="0" w:space="0" w:color="auto"/>
                <w:bottom w:val="none" w:sz="0" w:space="0" w:color="auto"/>
                <w:right w:val="none" w:sz="0" w:space="0" w:color="auto"/>
              </w:divBdr>
              <w:divsChild>
                <w:div w:id="8920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3969">
          <w:marLeft w:val="-225"/>
          <w:marRight w:val="-225"/>
          <w:marTop w:val="0"/>
          <w:marBottom w:val="0"/>
          <w:divBdr>
            <w:top w:val="none" w:sz="0" w:space="0" w:color="auto"/>
            <w:left w:val="none" w:sz="0" w:space="0" w:color="auto"/>
            <w:bottom w:val="none" w:sz="0" w:space="0" w:color="auto"/>
            <w:right w:val="none" w:sz="0" w:space="0" w:color="auto"/>
          </w:divBdr>
          <w:divsChild>
            <w:div w:id="2052415062">
              <w:marLeft w:val="0"/>
              <w:marRight w:val="0"/>
              <w:marTop w:val="0"/>
              <w:marBottom w:val="0"/>
              <w:divBdr>
                <w:top w:val="none" w:sz="0" w:space="0" w:color="auto"/>
                <w:left w:val="none" w:sz="0" w:space="0" w:color="auto"/>
                <w:bottom w:val="none" w:sz="0" w:space="0" w:color="auto"/>
                <w:right w:val="none" w:sz="0" w:space="0" w:color="auto"/>
              </w:divBdr>
              <w:divsChild>
                <w:div w:id="16631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0860">
          <w:marLeft w:val="-225"/>
          <w:marRight w:val="-225"/>
          <w:marTop w:val="0"/>
          <w:marBottom w:val="0"/>
          <w:divBdr>
            <w:top w:val="none" w:sz="0" w:space="0" w:color="auto"/>
            <w:left w:val="none" w:sz="0" w:space="0" w:color="auto"/>
            <w:bottom w:val="none" w:sz="0" w:space="0" w:color="auto"/>
            <w:right w:val="none" w:sz="0" w:space="0" w:color="auto"/>
          </w:divBdr>
          <w:divsChild>
            <w:div w:id="1121801067">
              <w:marLeft w:val="0"/>
              <w:marRight w:val="0"/>
              <w:marTop w:val="0"/>
              <w:marBottom w:val="0"/>
              <w:divBdr>
                <w:top w:val="none" w:sz="0" w:space="0" w:color="auto"/>
                <w:left w:val="none" w:sz="0" w:space="0" w:color="auto"/>
                <w:bottom w:val="none" w:sz="0" w:space="0" w:color="auto"/>
                <w:right w:val="none" w:sz="0" w:space="0" w:color="auto"/>
              </w:divBdr>
              <w:divsChild>
                <w:div w:id="810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2024-10-13T12:53:00Z</dcterms:created>
  <dcterms:modified xsi:type="dcterms:W3CDTF">2024-10-13T14:50:00Z</dcterms:modified>
</cp:coreProperties>
</file>