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C9" w:rsidRPr="00FF76C9" w:rsidRDefault="00FF76C9" w:rsidP="00FF76C9">
      <w:pPr>
        <w:rPr>
          <w:b/>
          <w:bCs/>
          <w:sz w:val="32"/>
          <w:szCs w:val="32"/>
        </w:rPr>
      </w:pPr>
      <w:r w:rsidRPr="00FF76C9">
        <w:rPr>
          <w:b/>
          <w:bCs/>
          <w:sz w:val="32"/>
          <w:szCs w:val="32"/>
        </w:rPr>
        <w:t>IGI Real Estate</w:t>
      </w:r>
    </w:p>
    <w:p w:rsidR="00FF76C9" w:rsidRPr="00FF76C9" w:rsidRDefault="00FF76C9" w:rsidP="00FF76C9">
      <w:pPr>
        <w:rPr>
          <w:sz w:val="28"/>
          <w:szCs w:val="28"/>
        </w:rPr>
      </w:pPr>
      <w:r w:rsidRPr="00FF76C9">
        <w:rPr>
          <w:sz w:val="28"/>
          <w:szCs w:val="28"/>
        </w:rPr>
        <w:t>About IGI Real Estate</w:t>
      </w:r>
    </w:p>
    <w:p w:rsidR="00FF76C9" w:rsidRPr="00FF76C9" w:rsidRDefault="00FF76C9" w:rsidP="00FF76C9">
      <w:pPr>
        <w:rPr>
          <w:sz w:val="28"/>
          <w:szCs w:val="28"/>
        </w:rPr>
      </w:pPr>
      <w:r w:rsidRPr="00FF76C9">
        <w:rPr>
          <w:sz w:val="28"/>
          <w:szCs w:val="28"/>
        </w:rPr>
        <w:t>Established in 1994, IGI Real Estate is a leading real estate player in Egypt with a mission to shape the future of communities in Egypt. Over the past 25 years, IGI has been committed to creating integrated and mixed-use communities that provide the ultimate living standards to residents. </w:t>
      </w:r>
    </w:p>
    <w:p w:rsidR="00FF76C9" w:rsidRPr="00FF76C9" w:rsidRDefault="00FF76C9" w:rsidP="00FF76C9">
      <w:pPr>
        <w:rPr>
          <w:sz w:val="28"/>
          <w:szCs w:val="28"/>
        </w:rPr>
      </w:pPr>
      <w:r w:rsidRPr="00FF76C9">
        <w:rPr>
          <w:sz w:val="28"/>
          <w:szCs w:val="28"/>
        </w:rPr>
        <w:t>IGI Real Estate's projects are defined by their ambition and innovation, aiming to provide the best residential, retail, leisure, and entertainment options. From developing master-planned communities and luxury residential homes to delivering office spaces, each project has been designed to maximize value and exceed expectations. </w:t>
      </w:r>
    </w:p>
    <w:p w:rsidR="00FF76C9" w:rsidRPr="00FF76C9" w:rsidRDefault="00FF76C9" w:rsidP="00FF76C9">
      <w:pPr>
        <w:rPr>
          <w:sz w:val="28"/>
          <w:szCs w:val="28"/>
        </w:rPr>
      </w:pPr>
      <w:r w:rsidRPr="00FF76C9">
        <w:rPr>
          <w:sz w:val="28"/>
          <w:szCs w:val="28"/>
        </w:rPr>
        <w:t>The company's effort to improve and optimize its services has been acknowledged by the industry, leading to IGI Real Estate becoming the preferred real estate developer for many of Egypt's leading companies. The company has also won several awards for its outstanding designs, quality of construction, and commitment to customer service. </w:t>
      </w:r>
    </w:p>
    <w:p w:rsidR="00FF76C9" w:rsidRPr="00FF76C9" w:rsidRDefault="00FF76C9" w:rsidP="00FF76C9">
      <w:pPr>
        <w:rPr>
          <w:sz w:val="28"/>
          <w:szCs w:val="28"/>
        </w:rPr>
      </w:pPr>
      <w:r w:rsidRPr="00FF76C9">
        <w:rPr>
          <w:sz w:val="28"/>
          <w:szCs w:val="28"/>
        </w:rPr>
        <w:t xml:space="preserve">The </w:t>
      </w:r>
      <w:proofErr w:type="spellStart"/>
      <w:r w:rsidRPr="00FF76C9">
        <w:rPr>
          <w:sz w:val="28"/>
          <w:szCs w:val="28"/>
        </w:rPr>
        <w:t>Igi</w:t>
      </w:r>
      <w:proofErr w:type="spellEnd"/>
      <w:r w:rsidRPr="00FF76C9">
        <w:rPr>
          <w:sz w:val="28"/>
          <w:szCs w:val="28"/>
        </w:rPr>
        <w:t xml:space="preserve"> Real Estate team is dedicated to providing the highest quality services and products with attention to detail. They prioritize customer satisfaction and invest heavily in research and development to create innovative solutions for their customers. </w:t>
      </w:r>
    </w:p>
    <w:p w:rsidR="00FF76C9" w:rsidRPr="00FF76C9" w:rsidRDefault="00FF76C9" w:rsidP="00FF76C9">
      <w:pPr>
        <w:rPr>
          <w:sz w:val="28"/>
          <w:szCs w:val="28"/>
        </w:rPr>
      </w:pPr>
      <w:r w:rsidRPr="00FF76C9">
        <w:rPr>
          <w:sz w:val="28"/>
          <w:szCs w:val="28"/>
        </w:rPr>
        <w:t>IGI Real Estate's Top Project</w:t>
      </w:r>
    </w:p>
    <w:p w:rsidR="00FF76C9" w:rsidRPr="00FF76C9" w:rsidRDefault="00FF76C9" w:rsidP="00FF76C9">
      <w:pPr>
        <w:rPr>
          <w:sz w:val="28"/>
          <w:szCs w:val="28"/>
        </w:rPr>
      </w:pPr>
      <w:r w:rsidRPr="00FF76C9">
        <w:rPr>
          <w:sz w:val="28"/>
          <w:szCs w:val="28"/>
        </w:rPr>
        <w:t>IGI Real Estate is renowned for its successful outcomes, having completed a range of prominent ventures. These include:</w:t>
      </w:r>
    </w:p>
    <w:p w:rsidR="00FF76C9" w:rsidRPr="00FF76C9" w:rsidRDefault="00FF76C9" w:rsidP="00FF76C9">
      <w:pPr>
        <w:rPr>
          <w:sz w:val="28"/>
          <w:szCs w:val="28"/>
        </w:rPr>
      </w:pPr>
      <w:r w:rsidRPr="00FF76C9">
        <w:rPr>
          <w:sz w:val="28"/>
          <w:szCs w:val="28"/>
        </w:rPr>
        <w:t>-</w:t>
      </w:r>
      <w:proofErr w:type="spellStart"/>
      <w:r w:rsidRPr="00FF76C9">
        <w:rPr>
          <w:sz w:val="28"/>
          <w:szCs w:val="28"/>
        </w:rPr>
        <w:t>Ashgar</w:t>
      </w:r>
      <w:proofErr w:type="spellEnd"/>
      <w:r w:rsidRPr="00FF76C9">
        <w:rPr>
          <w:sz w:val="28"/>
          <w:szCs w:val="28"/>
        </w:rPr>
        <w:t xml:space="preserve"> Residence in October City</w:t>
      </w:r>
    </w:p>
    <w:p w:rsidR="00FF76C9" w:rsidRPr="00FF76C9" w:rsidRDefault="00FF76C9" w:rsidP="00FF76C9">
      <w:pPr>
        <w:rPr>
          <w:sz w:val="28"/>
          <w:szCs w:val="28"/>
        </w:rPr>
      </w:pPr>
      <w:r w:rsidRPr="00FF76C9">
        <w:rPr>
          <w:sz w:val="28"/>
          <w:szCs w:val="28"/>
        </w:rPr>
        <w:t>-</w:t>
      </w:r>
      <w:proofErr w:type="spellStart"/>
      <w:r w:rsidRPr="00FF76C9">
        <w:rPr>
          <w:sz w:val="28"/>
          <w:szCs w:val="28"/>
        </w:rPr>
        <w:t>Ashgar</w:t>
      </w:r>
      <w:proofErr w:type="spellEnd"/>
      <w:r w:rsidRPr="00FF76C9">
        <w:rPr>
          <w:sz w:val="28"/>
          <w:szCs w:val="28"/>
        </w:rPr>
        <w:t xml:space="preserve"> City in October City</w:t>
      </w:r>
    </w:p>
    <w:p w:rsidR="00FF76C9" w:rsidRPr="00FF76C9" w:rsidRDefault="00FF76C9" w:rsidP="00FF76C9">
      <w:pPr>
        <w:rPr>
          <w:sz w:val="28"/>
          <w:szCs w:val="28"/>
        </w:rPr>
      </w:pPr>
      <w:r w:rsidRPr="00FF76C9">
        <w:rPr>
          <w:sz w:val="28"/>
          <w:szCs w:val="28"/>
        </w:rPr>
        <w:t>-Gardenia Park 1,2 in October City</w:t>
      </w:r>
    </w:p>
    <w:p w:rsidR="00FF76C9" w:rsidRPr="00FF76C9" w:rsidRDefault="00FF76C9" w:rsidP="00FF76C9">
      <w:pPr>
        <w:rPr>
          <w:sz w:val="28"/>
          <w:szCs w:val="28"/>
        </w:rPr>
      </w:pPr>
      <w:proofErr w:type="spellStart"/>
      <w:r w:rsidRPr="00FF76C9">
        <w:rPr>
          <w:sz w:val="28"/>
          <w:szCs w:val="28"/>
        </w:rPr>
        <w:t>Ashgar</w:t>
      </w:r>
      <w:proofErr w:type="spellEnd"/>
      <w:r w:rsidRPr="00FF76C9">
        <w:rPr>
          <w:sz w:val="28"/>
          <w:szCs w:val="28"/>
        </w:rPr>
        <w:t xml:space="preserve"> Residence in 6th of October</w:t>
      </w:r>
    </w:p>
    <w:p w:rsidR="00FF76C9" w:rsidRPr="00FF76C9" w:rsidRDefault="000A0719" w:rsidP="000A0719">
      <w:pPr>
        <w:rPr>
          <w:sz w:val="28"/>
          <w:szCs w:val="28"/>
        </w:rPr>
      </w:pPr>
      <w:proofErr w:type="spellStart"/>
      <w:r w:rsidRPr="000A0719">
        <w:rPr>
          <w:sz w:val="28"/>
          <w:szCs w:val="28"/>
        </w:rPr>
        <w:t>Ashgar</w:t>
      </w:r>
      <w:proofErr w:type="spellEnd"/>
      <w:r w:rsidRPr="000A0719">
        <w:rPr>
          <w:sz w:val="28"/>
          <w:szCs w:val="28"/>
        </w:rPr>
        <w:t xml:space="preserve"> Residence is one of the oldest neighborhoods in the region, as it was established back in 1997. The neighborhood has become increasingly popular </w:t>
      </w:r>
      <w:r w:rsidRPr="000A0719">
        <w:rPr>
          <w:sz w:val="28"/>
          <w:szCs w:val="28"/>
        </w:rPr>
        <w:lastRenderedPageBreak/>
        <w:t>over the years, as it offers residents a wide range of services and amenities, including green spaces, various entertainment options, and 3300 housing units. The project's buildings only represent 24% of the total area, which offers residents plenty of space to enjoy.</w:t>
      </w:r>
    </w:p>
    <w:p w:rsidR="000A0719" w:rsidRDefault="000A0719" w:rsidP="000A0719">
      <w:pPr>
        <w:rPr>
          <w:sz w:val="28"/>
          <w:szCs w:val="28"/>
        </w:rPr>
      </w:pPr>
      <w:r w:rsidRPr="000A0719">
        <w:rPr>
          <w:sz w:val="28"/>
          <w:szCs w:val="28"/>
        </w:rPr>
        <w:t>Location</w:t>
      </w:r>
      <w:r>
        <w:rPr>
          <w:sz w:val="28"/>
          <w:szCs w:val="28"/>
        </w:rPr>
        <w:t>:</w:t>
      </w:r>
      <w:r w:rsidRPr="000A0719">
        <w:rPr>
          <w:rFonts w:ascii="Arial" w:hAnsi="Arial" w:cs="Arial"/>
          <w:color w:val="404040"/>
          <w:spacing w:val="6"/>
          <w:sz w:val="27"/>
          <w:szCs w:val="27"/>
          <w:shd w:val="clear" w:color="auto" w:fill="FFFFFF"/>
        </w:rPr>
        <w:t xml:space="preserve"> </w:t>
      </w:r>
      <w:proofErr w:type="spellStart"/>
      <w:r w:rsidRPr="000A0719">
        <w:rPr>
          <w:sz w:val="28"/>
          <w:szCs w:val="28"/>
        </w:rPr>
        <w:t>Ashgar</w:t>
      </w:r>
      <w:proofErr w:type="spellEnd"/>
      <w:r w:rsidRPr="000A0719">
        <w:rPr>
          <w:sz w:val="28"/>
          <w:szCs w:val="28"/>
        </w:rPr>
        <w:t xml:space="preserve"> Residence Compound is ideally located in October, close to Al-</w:t>
      </w:r>
      <w:proofErr w:type="spellStart"/>
      <w:r w:rsidRPr="000A0719">
        <w:rPr>
          <w:sz w:val="28"/>
          <w:szCs w:val="28"/>
        </w:rPr>
        <w:t>Wahat</w:t>
      </w:r>
      <w:proofErr w:type="spellEnd"/>
      <w:r w:rsidRPr="000A0719">
        <w:rPr>
          <w:sz w:val="28"/>
          <w:szCs w:val="28"/>
        </w:rPr>
        <w:t xml:space="preserve"> Road, in front of the exit of the Ring Road on Al-</w:t>
      </w:r>
      <w:proofErr w:type="spellStart"/>
      <w:r w:rsidRPr="000A0719">
        <w:rPr>
          <w:sz w:val="28"/>
          <w:szCs w:val="28"/>
        </w:rPr>
        <w:t>Wahat</w:t>
      </w:r>
      <w:proofErr w:type="spellEnd"/>
      <w:r w:rsidRPr="000A0719">
        <w:rPr>
          <w:sz w:val="28"/>
          <w:szCs w:val="28"/>
        </w:rPr>
        <w:t xml:space="preserve">, and close to </w:t>
      </w:r>
      <w:proofErr w:type="spellStart"/>
      <w:r w:rsidRPr="000A0719">
        <w:rPr>
          <w:sz w:val="28"/>
          <w:szCs w:val="28"/>
        </w:rPr>
        <w:t>Fayoum</w:t>
      </w:r>
      <w:proofErr w:type="spellEnd"/>
      <w:r w:rsidRPr="000A0719">
        <w:rPr>
          <w:sz w:val="28"/>
          <w:szCs w:val="28"/>
        </w:rPr>
        <w:t xml:space="preserve"> Road, Dahshur Link and </w:t>
      </w:r>
      <w:proofErr w:type="spellStart"/>
      <w:r w:rsidRPr="000A0719">
        <w:rPr>
          <w:sz w:val="28"/>
          <w:szCs w:val="28"/>
        </w:rPr>
        <w:t>Fouka</w:t>
      </w:r>
      <w:proofErr w:type="spellEnd"/>
      <w:r w:rsidRPr="000A0719">
        <w:rPr>
          <w:sz w:val="28"/>
          <w:szCs w:val="28"/>
        </w:rPr>
        <w:t xml:space="preserve"> Road.</w:t>
      </w:r>
    </w:p>
    <w:p w:rsidR="00E861F3" w:rsidRDefault="000A0719" w:rsidP="000A0719">
      <w:pPr>
        <w:rPr>
          <w:sz w:val="28"/>
          <w:szCs w:val="28"/>
        </w:rPr>
      </w:pPr>
      <w:r>
        <w:rPr>
          <w:sz w:val="28"/>
          <w:szCs w:val="28"/>
        </w:rPr>
        <w:t xml:space="preserve"> </w:t>
      </w:r>
      <w:proofErr w:type="spellStart"/>
      <w:r w:rsidRPr="000A0719">
        <w:rPr>
          <w:sz w:val="28"/>
          <w:szCs w:val="28"/>
        </w:rPr>
        <w:t>Ashgar</w:t>
      </w:r>
      <w:proofErr w:type="spellEnd"/>
      <w:r w:rsidRPr="000A0719">
        <w:rPr>
          <w:sz w:val="28"/>
          <w:szCs w:val="28"/>
        </w:rPr>
        <w:t xml:space="preserve"> is a neighborhood located in a strategic and vital location on the sixth of October. It is a great location because it is close to many important roads and areas. For example, it is walking distance from </w:t>
      </w:r>
      <w:proofErr w:type="spellStart"/>
      <w:r w:rsidRPr="000A0719">
        <w:rPr>
          <w:sz w:val="28"/>
          <w:szCs w:val="28"/>
        </w:rPr>
        <w:t>Zewail</w:t>
      </w:r>
      <w:proofErr w:type="spellEnd"/>
      <w:r w:rsidRPr="000A0719">
        <w:rPr>
          <w:sz w:val="28"/>
          <w:szCs w:val="28"/>
        </w:rPr>
        <w:t xml:space="preserve"> City, close to Dream Park and Dream Land, and also walking distance from Media Production City. In addition, it is also close to the Mall of Egypt and the Mall of Arabia. Lastly, it has easy access to the Ring Road, Al-</w:t>
      </w:r>
      <w:proofErr w:type="spellStart"/>
      <w:r w:rsidRPr="000A0719">
        <w:rPr>
          <w:sz w:val="28"/>
          <w:szCs w:val="28"/>
        </w:rPr>
        <w:t>Wahat</w:t>
      </w:r>
      <w:proofErr w:type="spellEnd"/>
      <w:r w:rsidRPr="000A0719">
        <w:rPr>
          <w:sz w:val="28"/>
          <w:szCs w:val="28"/>
        </w:rPr>
        <w:t>, and Dahshur.</w:t>
      </w:r>
    </w:p>
    <w:p w:rsidR="000A0719" w:rsidRDefault="000A0719" w:rsidP="000A0719">
      <w:pPr>
        <w:rPr>
          <w:sz w:val="28"/>
          <w:szCs w:val="28"/>
        </w:rPr>
      </w:pPr>
      <w:r w:rsidRPr="000A0719">
        <w:rPr>
          <w:sz w:val="28"/>
          <w:szCs w:val="28"/>
        </w:rPr>
        <w:t>Amenities:</w:t>
      </w:r>
      <w:r>
        <w:rPr>
          <w:sz w:val="28"/>
          <w:szCs w:val="28"/>
        </w:rPr>
        <w:t xml:space="preserve"> </w:t>
      </w:r>
      <w:r w:rsidRPr="000A0719">
        <w:rPr>
          <w:sz w:val="28"/>
          <w:szCs w:val="28"/>
        </w:rPr>
        <w:t>Commercial Area</w:t>
      </w:r>
      <w:r>
        <w:rPr>
          <w:sz w:val="28"/>
          <w:szCs w:val="28"/>
        </w:rPr>
        <w:t xml:space="preserve">, </w:t>
      </w:r>
      <w:r w:rsidRPr="000A0719">
        <w:rPr>
          <w:sz w:val="28"/>
          <w:szCs w:val="28"/>
        </w:rPr>
        <w:t>famous international brands, a variety of recreational activities, restaurants, cafes,</w:t>
      </w:r>
      <w:r w:rsidRPr="000A0719">
        <w:rPr>
          <w:rFonts w:ascii="materialBold" w:hAnsi="materialBold"/>
          <w:color w:val="212427"/>
          <w:shd w:val="clear" w:color="auto" w:fill="FFFFFF"/>
        </w:rPr>
        <w:t xml:space="preserve"> </w:t>
      </w:r>
      <w:r w:rsidRPr="000A0719">
        <w:rPr>
          <w:sz w:val="28"/>
          <w:szCs w:val="28"/>
        </w:rPr>
        <w:t>Gym</w:t>
      </w:r>
      <w:r>
        <w:rPr>
          <w:sz w:val="28"/>
          <w:szCs w:val="28"/>
        </w:rPr>
        <w:t xml:space="preserve">, </w:t>
      </w:r>
      <w:r w:rsidRPr="000A0719">
        <w:rPr>
          <w:sz w:val="28"/>
          <w:szCs w:val="28"/>
        </w:rPr>
        <w:t>pharmacy</w:t>
      </w:r>
      <w:r>
        <w:rPr>
          <w:sz w:val="28"/>
          <w:szCs w:val="28"/>
        </w:rPr>
        <w:t xml:space="preserve"> </w:t>
      </w:r>
    </w:p>
    <w:p w:rsidR="000A0719" w:rsidRDefault="000A0719" w:rsidP="000A0719">
      <w:pPr>
        <w:rPr>
          <w:sz w:val="28"/>
          <w:szCs w:val="28"/>
        </w:rPr>
      </w:pPr>
      <w:r w:rsidRPr="000A0719">
        <w:rPr>
          <w:sz w:val="28"/>
          <w:szCs w:val="28"/>
        </w:rPr>
        <w:t xml:space="preserve">Property Types in </w:t>
      </w:r>
      <w:proofErr w:type="spellStart"/>
      <w:r w:rsidRPr="000A0719">
        <w:rPr>
          <w:sz w:val="28"/>
          <w:szCs w:val="28"/>
        </w:rPr>
        <w:t>Ashgar</w:t>
      </w:r>
      <w:proofErr w:type="spellEnd"/>
      <w:r w:rsidRPr="000A0719">
        <w:rPr>
          <w:sz w:val="28"/>
          <w:szCs w:val="28"/>
        </w:rPr>
        <w:t xml:space="preserve"> </w:t>
      </w:r>
      <w:proofErr w:type="gramStart"/>
      <w:r w:rsidRPr="000A0719">
        <w:rPr>
          <w:sz w:val="28"/>
          <w:szCs w:val="28"/>
        </w:rPr>
        <w:t>Residence</w:t>
      </w:r>
      <w:r>
        <w:rPr>
          <w:sz w:val="28"/>
          <w:szCs w:val="28"/>
        </w:rPr>
        <w:t xml:space="preserve"> :</w:t>
      </w:r>
      <w:proofErr w:type="gramEnd"/>
      <w:r>
        <w:rPr>
          <w:sz w:val="28"/>
          <w:szCs w:val="28"/>
        </w:rPr>
        <w:t xml:space="preserve"> </w:t>
      </w:r>
      <w:r w:rsidRPr="000A0719">
        <w:rPr>
          <w:sz w:val="28"/>
          <w:szCs w:val="28"/>
        </w:rPr>
        <w:t> apartments, townhouses, and villas </w:t>
      </w:r>
    </w:p>
    <w:p w:rsidR="000A0719" w:rsidRDefault="000A0719" w:rsidP="000A0719">
      <w:pPr>
        <w:rPr>
          <w:sz w:val="28"/>
          <w:szCs w:val="28"/>
        </w:rPr>
      </w:pPr>
      <w:r w:rsidRPr="000A0719">
        <w:rPr>
          <w:sz w:val="28"/>
          <w:szCs w:val="28"/>
        </w:rPr>
        <w:t>Apartments of various areas to suit all needs, ranging in area from 142 m² up to 221 m².</w:t>
      </w:r>
    </w:p>
    <w:p w:rsidR="000A0719" w:rsidRPr="000A0719" w:rsidRDefault="000A0719" w:rsidP="000A0719">
      <w:pPr>
        <w:rPr>
          <w:sz w:val="28"/>
          <w:szCs w:val="28"/>
        </w:rPr>
      </w:pPr>
      <w:proofErr w:type="spellStart"/>
      <w:r w:rsidRPr="000A0719">
        <w:rPr>
          <w:sz w:val="28"/>
          <w:szCs w:val="28"/>
        </w:rPr>
        <w:t>Ashgar</w:t>
      </w:r>
      <w:proofErr w:type="spellEnd"/>
      <w:r w:rsidRPr="000A0719">
        <w:rPr>
          <w:sz w:val="28"/>
          <w:szCs w:val="28"/>
        </w:rPr>
        <w:t xml:space="preserve"> City </w:t>
      </w:r>
    </w:p>
    <w:p w:rsidR="000A0719" w:rsidRDefault="000A0719" w:rsidP="000A0719">
      <w:pPr>
        <w:rPr>
          <w:sz w:val="28"/>
          <w:szCs w:val="28"/>
        </w:rPr>
      </w:pPr>
      <w:proofErr w:type="spellStart"/>
      <w:r w:rsidRPr="000A0719">
        <w:rPr>
          <w:sz w:val="28"/>
          <w:szCs w:val="28"/>
        </w:rPr>
        <w:t>Ashgar</w:t>
      </w:r>
      <w:proofErr w:type="spellEnd"/>
      <w:r w:rsidRPr="000A0719">
        <w:rPr>
          <w:sz w:val="28"/>
          <w:szCs w:val="28"/>
        </w:rPr>
        <w:t xml:space="preserve"> City Compound is one of the biggest residential compounds in the 6th of October City. It is built on ​​148 acres of area, 70% of which is allocated for green spaces and landscapes. The remaining 30% is allocated for residential buildings, which include about 4,000 units with different types, sizes, and prices accordingly.</w:t>
      </w:r>
      <w:r w:rsidRPr="000A0719">
        <w:rPr>
          <w:sz w:val="28"/>
          <w:szCs w:val="28"/>
        </w:rPr>
        <w:br/>
        <w:t xml:space="preserve">The experience of living in </w:t>
      </w:r>
      <w:proofErr w:type="spellStart"/>
      <w:r w:rsidRPr="000A0719">
        <w:rPr>
          <w:sz w:val="28"/>
          <w:szCs w:val="28"/>
        </w:rPr>
        <w:t>Ashgar</w:t>
      </w:r>
      <w:proofErr w:type="spellEnd"/>
      <w:r w:rsidRPr="000A0719">
        <w:rPr>
          <w:sz w:val="28"/>
          <w:szCs w:val="28"/>
        </w:rPr>
        <w:t xml:space="preserve"> City on 6 October is indeed unique, not only because of the integrated services but also because of the distinguished strategic location in the heart of 6th of October City.</w:t>
      </w:r>
    </w:p>
    <w:p w:rsidR="000A0719" w:rsidRDefault="000A0719" w:rsidP="007D4E63">
      <w:pPr>
        <w:rPr>
          <w:sz w:val="28"/>
          <w:szCs w:val="28"/>
        </w:rPr>
      </w:pPr>
      <w:r w:rsidRPr="000A0719">
        <w:rPr>
          <w:sz w:val="28"/>
          <w:szCs w:val="28"/>
        </w:rPr>
        <w:t xml:space="preserve">Location of </w:t>
      </w:r>
      <w:proofErr w:type="spellStart"/>
      <w:r w:rsidRPr="000A0719">
        <w:rPr>
          <w:sz w:val="28"/>
          <w:szCs w:val="28"/>
        </w:rPr>
        <w:t>Ashgar</w:t>
      </w:r>
      <w:proofErr w:type="spellEnd"/>
      <w:r w:rsidRPr="000A0719">
        <w:rPr>
          <w:sz w:val="28"/>
          <w:szCs w:val="28"/>
        </w:rPr>
        <w:t xml:space="preserve"> </w:t>
      </w:r>
      <w:proofErr w:type="gramStart"/>
      <w:r w:rsidRPr="000A0719">
        <w:rPr>
          <w:sz w:val="28"/>
          <w:szCs w:val="28"/>
        </w:rPr>
        <w:t>City </w:t>
      </w:r>
      <w:r w:rsidR="007D4E63">
        <w:rPr>
          <w:sz w:val="28"/>
          <w:szCs w:val="28"/>
        </w:rPr>
        <w:t>:</w:t>
      </w:r>
      <w:proofErr w:type="gramEnd"/>
      <w:r w:rsidR="007D4E63">
        <w:rPr>
          <w:sz w:val="28"/>
          <w:szCs w:val="28"/>
        </w:rPr>
        <w:t xml:space="preserve"> </w:t>
      </w:r>
      <w:r w:rsidR="007D4E63" w:rsidRPr="007D4E63">
        <w:rPr>
          <w:sz w:val="28"/>
          <w:szCs w:val="28"/>
        </w:rPr>
        <w:t xml:space="preserve">The project is located in one the most vital areas in the 6th of October City, as it is located near many main roads, such as Ring Road and Al </w:t>
      </w:r>
      <w:proofErr w:type="spellStart"/>
      <w:r w:rsidR="007D4E63" w:rsidRPr="007D4E63">
        <w:rPr>
          <w:sz w:val="28"/>
          <w:szCs w:val="28"/>
        </w:rPr>
        <w:t>Wahat</w:t>
      </w:r>
      <w:proofErr w:type="spellEnd"/>
      <w:r w:rsidR="007D4E63" w:rsidRPr="007D4E63">
        <w:rPr>
          <w:sz w:val="28"/>
          <w:szCs w:val="28"/>
        </w:rPr>
        <w:t xml:space="preserve"> Road. </w:t>
      </w:r>
      <w:proofErr w:type="spellStart"/>
      <w:r w:rsidR="007D4E63" w:rsidRPr="007D4E63">
        <w:rPr>
          <w:sz w:val="28"/>
          <w:szCs w:val="28"/>
        </w:rPr>
        <w:t>Ashgar</w:t>
      </w:r>
      <w:proofErr w:type="spellEnd"/>
      <w:r w:rsidR="007D4E63" w:rsidRPr="007D4E63">
        <w:rPr>
          <w:sz w:val="28"/>
          <w:szCs w:val="28"/>
        </w:rPr>
        <w:t xml:space="preserve"> City 6 October is near several major entertainments, service, and commercial places, such as Carrefour Mall and Media Production City.</w:t>
      </w:r>
    </w:p>
    <w:p w:rsidR="00E00C1A" w:rsidRPr="00E00C1A" w:rsidRDefault="00E00C1A" w:rsidP="00E00C1A">
      <w:pPr>
        <w:rPr>
          <w:sz w:val="28"/>
          <w:szCs w:val="28"/>
        </w:rPr>
      </w:pPr>
      <w:proofErr w:type="spellStart"/>
      <w:r w:rsidRPr="00E00C1A">
        <w:rPr>
          <w:sz w:val="28"/>
          <w:szCs w:val="28"/>
        </w:rPr>
        <w:lastRenderedPageBreak/>
        <w:t>Ashgar</w:t>
      </w:r>
      <w:proofErr w:type="spellEnd"/>
      <w:r w:rsidRPr="00E00C1A">
        <w:rPr>
          <w:sz w:val="28"/>
          <w:szCs w:val="28"/>
        </w:rPr>
        <w:t xml:space="preserve"> City is in close proximity to the Ring Road, </w:t>
      </w:r>
      <w:proofErr w:type="spellStart"/>
      <w:r w:rsidRPr="00E00C1A">
        <w:rPr>
          <w:sz w:val="28"/>
          <w:szCs w:val="28"/>
        </w:rPr>
        <w:t>Fayoum</w:t>
      </w:r>
      <w:proofErr w:type="spellEnd"/>
      <w:r w:rsidRPr="00E00C1A">
        <w:rPr>
          <w:sz w:val="28"/>
          <w:szCs w:val="28"/>
        </w:rPr>
        <w:t xml:space="preserve"> Road, </w:t>
      </w:r>
      <w:proofErr w:type="spellStart"/>
      <w:r w:rsidRPr="00E00C1A">
        <w:rPr>
          <w:sz w:val="28"/>
          <w:szCs w:val="28"/>
        </w:rPr>
        <w:t>Wahat</w:t>
      </w:r>
      <w:proofErr w:type="spellEnd"/>
      <w:r w:rsidRPr="00E00C1A">
        <w:rPr>
          <w:sz w:val="28"/>
          <w:szCs w:val="28"/>
        </w:rPr>
        <w:t xml:space="preserve"> Road, </w:t>
      </w:r>
      <w:proofErr w:type="spellStart"/>
      <w:r w:rsidRPr="00E00C1A">
        <w:rPr>
          <w:sz w:val="28"/>
          <w:szCs w:val="28"/>
        </w:rPr>
        <w:t>Fouka</w:t>
      </w:r>
      <w:proofErr w:type="spellEnd"/>
      <w:r w:rsidRPr="00E00C1A">
        <w:rPr>
          <w:sz w:val="28"/>
          <w:szCs w:val="28"/>
        </w:rPr>
        <w:t xml:space="preserve"> Road, and </w:t>
      </w:r>
      <w:proofErr w:type="spellStart"/>
      <w:r w:rsidRPr="00E00C1A">
        <w:rPr>
          <w:sz w:val="28"/>
          <w:szCs w:val="28"/>
        </w:rPr>
        <w:t>Dahshour</w:t>
      </w:r>
      <w:proofErr w:type="spellEnd"/>
      <w:r w:rsidRPr="00E00C1A">
        <w:rPr>
          <w:sz w:val="28"/>
          <w:szCs w:val="28"/>
        </w:rPr>
        <w:t xml:space="preserve"> Road.</w:t>
      </w:r>
    </w:p>
    <w:p w:rsidR="00E00C1A" w:rsidRPr="00E00C1A" w:rsidRDefault="00E00C1A" w:rsidP="00E00C1A">
      <w:pPr>
        <w:rPr>
          <w:sz w:val="28"/>
          <w:szCs w:val="28"/>
        </w:rPr>
      </w:pPr>
      <w:r w:rsidRPr="00E00C1A">
        <w:rPr>
          <w:sz w:val="28"/>
          <w:szCs w:val="28"/>
        </w:rPr>
        <w:t>The project is also just a few minutes away from Cairo Media City and Mall of Egypt.</w:t>
      </w:r>
    </w:p>
    <w:p w:rsidR="007D4E63" w:rsidRDefault="00E00C1A" w:rsidP="00930550">
      <w:pPr>
        <w:rPr>
          <w:sz w:val="28"/>
          <w:szCs w:val="28"/>
        </w:rPr>
      </w:pPr>
      <w:r w:rsidRPr="00E00C1A">
        <w:rPr>
          <w:sz w:val="28"/>
          <w:szCs w:val="28"/>
        </w:rPr>
        <w:t xml:space="preserve">Property </w:t>
      </w:r>
      <w:proofErr w:type="gramStart"/>
      <w:r w:rsidRPr="00E00C1A">
        <w:rPr>
          <w:sz w:val="28"/>
          <w:szCs w:val="28"/>
        </w:rPr>
        <w:t>Types</w:t>
      </w:r>
      <w:r w:rsidR="00930550">
        <w:rPr>
          <w:sz w:val="28"/>
          <w:szCs w:val="28"/>
        </w:rPr>
        <w:t xml:space="preserve"> :</w:t>
      </w:r>
      <w:proofErr w:type="gramEnd"/>
      <w:r w:rsidR="00930550" w:rsidRPr="00930550">
        <w:rPr>
          <w:rFonts w:ascii="materialRegular" w:hAnsi="materialRegular"/>
          <w:color w:val="212427"/>
          <w:shd w:val="clear" w:color="auto" w:fill="FFFFFF"/>
        </w:rPr>
        <w:t xml:space="preserve"> </w:t>
      </w:r>
      <w:r w:rsidR="00930550" w:rsidRPr="00930550">
        <w:rPr>
          <w:sz w:val="28"/>
          <w:szCs w:val="28"/>
        </w:rPr>
        <w:t>apartments and penthouses. </w:t>
      </w:r>
    </w:p>
    <w:p w:rsidR="00930550" w:rsidRPr="00930550" w:rsidRDefault="00930550" w:rsidP="00930550">
      <w:pPr>
        <w:rPr>
          <w:sz w:val="28"/>
          <w:szCs w:val="28"/>
        </w:rPr>
      </w:pPr>
      <w:r w:rsidRPr="00930550">
        <w:rPr>
          <w:sz w:val="28"/>
          <w:szCs w:val="28"/>
        </w:rPr>
        <w:t>Amenities:</w:t>
      </w:r>
      <w:r>
        <w:rPr>
          <w:sz w:val="28"/>
          <w:szCs w:val="28"/>
        </w:rPr>
        <w:t xml:space="preserve"> </w:t>
      </w:r>
      <w:r w:rsidRPr="00930550">
        <w:rPr>
          <w:sz w:val="28"/>
          <w:szCs w:val="28"/>
        </w:rPr>
        <w:t>Relaxation areas</w:t>
      </w:r>
    </w:p>
    <w:p w:rsidR="00930550" w:rsidRPr="00930550" w:rsidRDefault="00930550" w:rsidP="00930550">
      <w:pPr>
        <w:rPr>
          <w:sz w:val="28"/>
          <w:szCs w:val="28"/>
        </w:rPr>
      </w:pPr>
      <w:r w:rsidRPr="00930550">
        <w:rPr>
          <w:sz w:val="28"/>
          <w:szCs w:val="28"/>
        </w:rPr>
        <w:t>Calmness and tranquility</w:t>
      </w:r>
    </w:p>
    <w:p w:rsidR="00930550" w:rsidRPr="00930550" w:rsidRDefault="00930550" w:rsidP="00930550">
      <w:pPr>
        <w:rPr>
          <w:sz w:val="28"/>
          <w:szCs w:val="28"/>
        </w:rPr>
      </w:pPr>
      <w:r w:rsidRPr="00930550">
        <w:rPr>
          <w:sz w:val="28"/>
          <w:szCs w:val="28"/>
        </w:rPr>
        <w:t>Wonderful views.</w:t>
      </w:r>
    </w:p>
    <w:p w:rsidR="00930550" w:rsidRPr="00930550" w:rsidRDefault="00930550" w:rsidP="00930550">
      <w:pPr>
        <w:rPr>
          <w:sz w:val="28"/>
          <w:szCs w:val="28"/>
        </w:rPr>
      </w:pPr>
      <w:r w:rsidRPr="00930550">
        <w:rPr>
          <w:sz w:val="28"/>
          <w:szCs w:val="28"/>
        </w:rPr>
        <w:t>Educational and medical facilities.</w:t>
      </w:r>
    </w:p>
    <w:p w:rsidR="00930550" w:rsidRPr="00930550" w:rsidRDefault="00930550" w:rsidP="00930550">
      <w:pPr>
        <w:rPr>
          <w:sz w:val="28"/>
          <w:szCs w:val="28"/>
        </w:rPr>
      </w:pPr>
      <w:r w:rsidRPr="00930550">
        <w:rPr>
          <w:sz w:val="28"/>
          <w:szCs w:val="28"/>
        </w:rPr>
        <w:t xml:space="preserve">7 different models of the total units for sale in </w:t>
      </w:r>
      <w:proofErr w:type="spellStart"/>
      <w:r w:rsidRPr="00930550">
        <w:rPr>
          <w:sz w:val="28"/>
          <w:szCs w:val="28"/>
        </w:rPr>
        <w:t>Ashgar</w:t>
      </w:r>
      <w:proofErr w:type="spellEnd"/>
      <w:r w:rsidRPr="00930550">
        <w:rPr>
          <w:sz w:val="28"/>
          <w:szCs w:val="28"/>
        </w:rPr>
        <w:t xml:space="preserve"> to suit all the residents' types.</w:t>
      </w:r>
    </w:p>
    <w:p w:rsidR="00930550" w:rsidRPr="00930550" w:rsidRDefault="00930550" w:rsidP="00930550">
      <w:pPr>
        <w:rPr>
          <w:sz w:val="28"/>
          <w:szCs w:val="28"/>
        </w:rPr>
      </w:pPr>
      <w:r w:rsidRPr="00930550">
        <w:rPr>
          <w:sz w:val="28"/>
          <w:szCs w:val="28"/>
        </w:rPr>
        <w:t>Privacy</w:t>
      </w:r>
    </w:p>
    <w:p w:rsidR="00930550" w:rsidRPr="00930550" w:rsidRDefault="00930550" w:rsidP="00930550">
      <w:pPr>
        <w:rPr>
          <w:sz w:val="28"/>
          <w:szCs w:val="28"/>
        </w:rPr>
      </w:pPr>
      <w:r w:rsidRPr="00930550">
        <w:rPr>
          <w:sz w:val="28"/>
          <w:szCs w:val="28"/>
        </w:rPr>
        <w:t>Secure environment</w:t>
      </w:r>
    </w:p>
    <w:p w:rsidR="007D4E63" w:rsidRDefault="00930550" w:rsidP="00930550">
      <w:pPr>
        <w:rPr>
          <w:sz w:val="28"/>
          <w:szCs w:val="28"/>
        </w:rPr>
      </w:pPr>
      <w:r w:rsidRPr="00930550">
        <w:rPr>
          <w:sz w:val="28"/>
          <w:szCs w:val="28"/>
        </w:rPr>
        <w:t>Vibrant spots</w:t>
      </w:r>
    </w:p>
    <w:p w:rsidR="00930550" w:rsidRPr="00930550" w:rsidRDefault="00930550" w:rsidP="00930550">
      <w:pPr>
        <w:rPr>
          <w:sz w:val="28"/>
          <w:szCs w:val="28"/>
        </w:rPr>
      </w:pPr>
      <w:r w:rsidRPr="00930550">
        <w:rPr>
          <w:sz w:val="28"/>
          <w:szCs w:val="28"/>
        </w:rPr>
        <w:t>Gardenia Springs in New Cairo</w:t>
      </w:r>
    </w:p>
    <w:p w:rsidR="000A0719" w:rsidRDefault="00930550" w:rsidP="00930550">
      <w:pPr>
        <w:rPr>
          <w:sz w:val="28"/>
          <w:szCs w:val="28"/>
        </w:rPr>
      </w:pPr>
      <w:r w:rsidRPr="00930550">
        <w:rPr>
          <w:sz w:val="28"/>
          <w:szCs w:val="28"/>
        </w:rPr>
        <w:t>Gardenia Springs Compound is one of the residential projects in the Fifth Settlement area in New Cairo. It is a project for villas only, which adds to it a special and distinctive character and is affiliated with one of the largest real estate companies in Egypt and has a great history in the real estate market, IGI Real Estate Company.</w:t>
      </w:r>
    </w:p>
    <w:p w:rsidR="00930550" w:rsidRDefault="00930550" w:rsidP="00930550">
      <w:pPr>
        <w:rPr>
          <w:sz w:val="28"/>
          <w:szCs w:val="28"/>
        </w:rPr>
      </w:pPr>
      <w:r w:rsidRPr="00930550">
        <w:rPr>
          <w:sz w:val="28"/>
          <w:szCs w:val="28"/>
        </w:rPr>
        <w:t>Location of Gardenia Springs</w:t>
      </w:r>
      <w:r>
        <w:rPr>
          <w:sz w:val="28"/>
          <w:szCs w:val="28"/>
        </w:rPr>
        <w:t xml:space="preserve">: </w:t>
      </w:r>
      <w:r w:rsidRPr="00930550">
        <w:rPr>
          <w:sz w:val="28"/>
          <w:szCs w:val="28"/>
        </w:rPr>
        <w:t xml:space="preserve">The compound has a very special location, on the </w:t>
      </w:r>
      <w:proofErr w:type="spellStart"/>
      <w:r w:rsidRPr="00930550">
        <w:rPr>
          <w:sz w:val="28"/>
          <w:szCs w:val="28"/>
        </w:rPr>
        <w:t>Kattameya</w:t>
      </w:r>
      <w:proofErr w:type="spellEnd"/>
      <w:r w:rsidRPr="00930550">
        <w:rPr>
          <w:sz w:val="28"/>
          <w:szCs w:val="28"/>
        </w:rPr>
        <w:t xml:space="preserve"> Hills in the heart of the Fifth Settlement on the Gamal Abdel Nasser axis, near Suez Road, the North 90th Street, the American University, and the German University.</w:t>
      </w:r>
    </w:p>
    <w:p w:rsidR="00930550" w:rsidRDefault="00930550" w:rsidP="00930550">
      <w:pPr>
        <w:rPr>
          <w:sz w:val="28"/>
          <w:szCs w:val="28"/>
        </w:rPr>
      </w:pPr>
      <w:r w:rsidRPr="00930550">
        <w:rPr>
          <w:sz w:val="28"/>
          <w:szCs w:val="28"/>
        </w:rPr>
        <w:t>Cities and main roads near the Gardenia Springs compound, Fifth Settlement</w:t>
      </w:r>
      <w:r w:rsidRPr="00930550">
        <w:rPr>
          <w:sz w:val="28"/>
          <w:szCs w:val="28"/>
        </w:rPr>
        <w:br/>
        <w:t xml:space="preserve">The compound is located in the middle of a number of major residential projects in the Fifth Settlement, such as: </w:t>
      </w:r>
      <w:proofErr w:type="spellStart"/>
      <w:r w:rsidRPr="00930550">
        <w:rPr>
          <w:sz w:val="28"/>
          <w:szCs w:val="28"/>
        </w:rPr>
        <w:t>Dyar</w:t>
      </w:r>
      <w:proofErr w:type="spellEnd"/>
      <w:r w:rsidRPr="00930550">
        <w:rPr>
          <w:sz w:val="28"/>
          <w:szCs w:val="28"/>
        </w:rPr>
        <w:t xml:space="preserve"> Park Compound, Mountain View Compound, Cairo Business Park and Al Rehab City.</w:t>
      </w:r>
    </w:p>
    <w:p w:rsidR="00930550" w:rsidRDefault="00930550" w:rsidP="000457F6">
      <w:pPr>
        <w:rPr>
          <w:sz w:val="28"/>
          <w:szCs w:val="28"/>
        </w:rPr>
      </w:pPr>
      <w:r w:rsidRPr="00930550">
        <w:rPr>
          <w:sz w:val="28"/>
          <w:szCs w:val="28"/>
        </w:rPr>
        <w:lastRenderedPageBreak/>
        <w:t xml:space="preserve">Property </w:t>
      </w:r>
      <w:proofErr w:type="gramStart"/>
      <w:r w:rsidRPr="00930550">
        <w:rPr>
          <w:sz w:val="28"/>
          <w:szCs w:val="28"/>
        </w:rPr>
        <w:t>Types </w:t>
      </w:r>
      <w:r>
        <w:rPr>
          <w:sz w:val="28"/>
          <w:szCs w:val="28"/>
        </w:rPr>
        <w:t>:</w:t>
      </w:r>
      <w:proofErr w:type="gramEnd"/>
      <w:r>
        <w:rPr>
          <w:sz w:val="28"/>
          <w:szCs w:val="28"/>
        </w:rPr>
        <w:t xml:space="preserve"> </w:t>
      </w:r>
      <w:r w:rsidR="000457F6" w:rsidRPr="000457F6">
        <w:rPr>
          <w:sz w:val="28"/>
          <w:szCs w:val="28"/>
        </w:rPr>
        <w:t>Gardenia Springs includes only villas</w:t>
      </w:r>
    </w:p>
    <w:p w:rsidR="000457F6" w:rsidRDefault="000457F6" w:rsidP="000457F6">
      <w:pPr>
        <w:rPr>
          <w:sz w:val="28"/>
          <w:szCs w:val="28"/>
        </w:rPr>
      </w:pPr>
      <w:r w:rsidRPr="000457F6">
        <w:rPr>
          <w:sz w:val="28"/>
          <w:szCs w:val="28"/>
        </w:rPr>
        <w:t>The areas of villas in the compound range from 650 m² up to 1200 m², with different types of finishes to match the tastes of customers, whether they are fully finished or semi-finished.</w:t>
      </w:r>
    </w:p>
    <w:p w:rsidR="000457F6" w:rsidRDefault="000457F6" w:rsidP="000457F6">
      <w:pPr>
        <w:rPr>
          <w:sz w:val="28"/>
          <w:szCs w:val="28"/>
        </w:rPr>
      </w:pPr>
      <w:r w:rsidRPr="000457F6">
        <w:rPr>
          <w:sz w:val="28"/>
          <w:szCs w:val="28"/>
        </w:rPr>
        <w:t>Amenities:</w:t>
      </w:r>
      <w:r>
        <w:rPr>
          <w:sz w:val="28"/>
          <w:szCs w:val="28"/>
        </w:rPr>
        <w:t xml:space="preserve"> </w:t>
      </w:r>
      <w:r w:rsidRPr="000457F6">
        <w:rPr>
          <w:sz w:val="28"/>
          <w:szCs w:val="28"/>
        </w:rPr>
        <w:t>Security, guarding and organized patrols around the clock to provide security and safety in the compound</w:t>
      </w:r>
      <w:r w:rsidRPr="000457F6">
        <w:rPr>
          <w:sz w:val="28"/>
          <w:szCs w:val="28"/>
        </w:rPr>
        <w:br/>
        <w:t>Sports and social clubs</w:t>
      </w:r>
      <w:r w:rsidRPr="000457F6">
        <w:rPr>
          <w:sz w:val="28"/>
          <w:szCs w:val="28"/>
        </w:rPr>
        <w:br/>
        <w:t>Private garages for cars</w:t>
      </w:r>
      <w:r w:rsidRPr="000457F6">
        <w:rPr>
          <w:sz w:val="28"/>
          <w:szCs w:val="28"/>
        </w:rPr>
        <w:br/>
        <w:t>Electronic portals</w:t>
      </w:r>
      <w:r w:rsidRPr="000457F6">
        <w:rPr>
          <w:sz w:val="28"/>
          <w:szCs w:val="28"/>
        </w:rPr>
        <w:br/>
        <w:t>Recreational areas for children</w:t>
      </w:r>
    </w:p>
    <w:p w:rsidR="00930550" w:rsidRDefault="00930550" w:rsidP="00930550">
      <w:pPr>
        <w:rPr>
          <w:sz w:val="28"/>
          <w:szCs w:val="28"/>
        </w:rPr>
      </w:pPr>
      <w:bookmarkStart w:id="0" w:name="_GoBack"/>
      <w:bookmarkEnd w:id="0"/>
    </w:p>
    <w:p w:rsidR="00930550" w:rsidRPr="00FF76C9" w:rsidRDefault="00930550" w:rsidP="00930550">
      <w:pPr>
        <w:rPr>
          <w:sz w:val="28"/>
          <w:szCs w:val="28"/>
        </w:rPr>
      </w:pPr>
    </w:p>
    <w:sectPr w:rsidR="00930550" w:rsidRPr="00FF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Bold">
    <w:altName w:val="Times New Roman"/>
    <w:panose1 w:val="00000000000000000000"/>
    <w:charset w:val="00"/>
    <w:family w:val="roman"/>
    <w:notTrueType/>
    <w:pitch w:val="default"/>
  </w:font>
  <w:font w:name="materi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35206"/>
    <w:multiLevelType w:val="multilevel"/>
    <w:tmpl w:val="E82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17FE4"/>
    <w:multiLevelType w:val="multilevel"/>
    <w:tmpl w:val="687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F1F61"/>
    <w:multiLevelType w:val="multilevel"/>
    <w:tmpl w:val="102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B203C"/>
    <w:multiLevelType w:val="multilevel"/>
    <w:tmpl w:val="85A2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C9"/>
    <w:rsid w:val="000457F6"/>
    <w:rsid w:val="000A0719"/>
    <w:rsid w:val="007D4E63"/>
    <w:rsid w:val="00930550"/>
    <w:rsid w:val="00E00C1A"/>
    <w:rsid w:val="00E7725C"/>
    <w:rsid w:val="00E861F3"/>
    <w:rsid w:val="00FF7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8A06"/>
  <w15:chartTrackingRefBased/>
  <w15:docId w15:val="{082858B9-FB88-439A-A36E-B00652D3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0247">
      <w:bodyDiv w:val="1"/>
      <w:marLeft w:val="0"/>
      <w:marRight w:val="0"/>
      <w:marTop w:val="0"/>
      <w:marBottom w:val="0"/>
      <w:divBdr>
        <w:top w:val="none" w:sz="0" w:space="0" w:color="auto"/>
        <w:left w:val="none" w:sz="0" w:space="0" w:color="auto"/>
        <w:bottom w:val="none" w:sz="0" w:space="0" w:color="auto"/>
        <w:right w:val="none" w:sz="0" w:space="0" w:color="auto"/>
      </w:divBdr>
    </w:div>
    <w:div w:id="488332218">
      <w:bodyDiv w:val="1"/>
      <w:marLeft w:val="0"/>
      <w:marRight w:val="0"/>
      <w:marTop w:val="0"/>
      <w:marBottom w:val="0"/>
      <w:divBdr>
        <w:top w:val="none" w:sz="0" w:space="0" w:color="auto"/>
        <w:left w:val="none" w:sz="0" w:space="0" w:color="auto"/>
        <w:bottom w:val="none" w:sz="0" w:space="0" w:color="auto"/>
        <w:right w:val="none" w:sz="0" w:space="0" w:color="auto"/>
      </w:divBdr>
    </w:div>
    <w:div w:id="539631349">
      <w:bodyDiv w:val="1"/>
      <w:marLeft w:val="0"/>
      <w:marRight w:val="0"/>
      <w:marTop w:val="0"/>
      <w:marBottom w:val="0"/>
      <w:divBdr>
        <w:top w:val="none" w:sz="0" w:space="0" w:color="auto"/>
        <w:left w:val="none" w:sz="0" w:space="0" w:color="auto"/>
        <w:bottom w:val="none" w:sz="0" w:space="0" w:color="auto"/>
        <w:right w:val="none" w:sz="0" w:space="0" w:color="auto"/>
      </w:divBdr>
    </w:div>
    <w:div w:id="550650278">
      <w:bodyDiv w:val="1"/>
      <w:marLeft w:val="0"/>
      <w:marRight w:val="0"/>
      <w:marTop w:val="0"/>
      <w:marBottom w:val="0"/>
      <w:divBdr>
        <w:top w:val="none" w:sz="0" w:space="0" w:color="auto"/>
        <w:left w:val="none" w:sz="0" w:space="0" w:color="auto"/>
        <w:bottom w:val="none" w:sz="0" w:space="0" w:color="auto"/>
        <w:right w:val="none" w:sz="0" w:space="0" w:color="auto"/>
      </w:divBdr>
      <w:divsChild>
        <w:div w:id="547646704">
          <w:marLeft w:val="0"/>
          <w:marRight w:val="0"/>
          <w:marTop w:val="0"/>
          <w:marBottom w:val="0"/>
          <w:divBdr>
            <w:top w:val="none" w:sz="0" w:space="0" w:color="auto"/>
            <w:left w:val="none" w:sz="0" w:space="0" w:color="auto"/>
            <w:bottom w:val="none" w:sz="0" w:space="0" w:color="auto"/>
            <w:right w:val="none" w:sz="0" w:space="0" w:color="auto"/>
          </w:divBdr>
        </w:div>
        <w:div w:id="920211516">
          <w:marLeft w:val="0"/>
          <w:marRight w:val="0"/>
          <w:marTop w:val="0"/>
          <w:marBottom w:val="0"/>
          <w:divBdr>
            <w:top w:val="none" w:sz="0" w:space="0" w:color="auto"/>
            <w:left w:val="none" w:sz="0" w:space="0" w:color="auto"/>
            <w:bottom w:val="none" w:sz="0" w:space="0" w:color="auto"/>
            <w:right w:val="none" w:sz="0" w:space="0" w:color="auto"/>
          </w:divBdr>
          <w:divsChild>
            <w:div w:id="964240525">
              <w:marLeft w:val="0"/>
              <w:marRight w:val="0"/>
              <w:marTop w:val="0"/>
              <w:marBottom w:val="0"/>
              <w:divBdr>
                <w:top w:val="none" w:sz="0" w:space="0" w:color="auto"/>
                <w:left w:val="none" w:sz="0" w:space="0" w:color="auto"/>
                <w:bottom w:val="none" w:sz="0" w:space="0" w:color="auto"/>
                <w:right w:val="none" w:sz="0" w:space="0" w:color="auto"/>
              </w:divBdr>
              <w:divsChild>
                <w:div w:id="1931161928">
                  <w:marLeft w:val="0"/>
                  <w:marRight w:val="0"/>
                  <w:marTop w:val="0"/>
                  <w:marBottom w:val="0"/>
                  <w:divBdr>
                    <w:top w:val="none" w:sz="0" w:space="0" w:color="auto"/>
                    <w:left w:val="none" w:sz="0" w:space="0" w:color="auto"/>
                    <w:bottom w:val="none" w:sz="0" w:space="0" w:color="auto"/>
                    <w:right w:val="none" w:sz="0" w:space="0" w:color="auto"/>
                  </w:divBdr>
                  <w:divsChild>
                    <w:div w:id="1302883549">
                      <w:marLeft w:val="0"/>
                      <w:marRight w:val="0"/>
                      <w:marTop w:val="0"/>
                      <w:marBottom w:val="0"/>
                      <w:divBdr>
                        <w:top w:val="none" w:sz="0" w:space="0" w:color="auto"/>
                        <w:left w:val="none" w:sz="0" w:space="0" w:color="auto"/>
                        <w:bottom w:val="none" w:sz="0" w:space="0" w:color="auto"/>
                        <w:right w:val="none" w:sz="0" w:space="0" w:color="auto"/>
                      </w:divBdr>
                    </w:div>
                  </w:divsChild>
                </w:div>
                <w:div w:id="680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5070">
      <w:bodyDiv w:val="1"/>
      <w:marLeft w:val="0"/>
      <w:marRight w:val="0"/>
      <w:marTop w:val="0"/>
      <w:marBottom w:val="0"/>
      <w:divBdr>
        <w:top w:val="none" w:sz="0" w:space="0" w:color="auto"/>
        <w:left w:val="none" w:sz="0" w:space="0" w:color="auto"/>
        <w:bottom w:val="none" w:sz="0" w:space="0" w:color="auto"/>
        <w:right w:val="none" w:sz="0" w:space="0" w:color="auto"/>
      </w:divBdr>
    </w:div>
    <w:div w:id="876892910">
      <w:bodyDiv w:val="1"/>
      <w:marLeft w:val="0"/>
      <w:marRight w:val="0"/>
      <w:marTop w:val="0"/>
      <w:marBottom w:val="0"/>
      <w:divBdr>
        <w:top w:val="none" w:sz="0" w:space="0" w:color="auto"/>
        <w:left w:val="none" w:sz="0" w:space="0" w:color="auto"/>
        <w:bottom w:val="none" w:sz="0" w:space="0" w:color="auto"/>
        <w:right w:val="none" w:sz="0" w:space="0" w:color="auto"/>
      </w:divBdr>
    </w:div>
    <w:div w:id="1074477696">
      <w:bodyDiv w:val="1"/>
      <w:marLeft w:val="0"/>
      <w:marRight w:val="0"/>
      <w:marTop w:val="0"/>
      <w:marBottom w:val="0"/>
      <w:divBdr>
        <w:top w:val="none" w:sz="0" w:space="0" w:color="auto"/>
        <w:left w:val="none" w:sz="0" w:space="0" w:color="auto"/>
        <w:bottom w:val="none" w:sz="0" w:space="0" w:color="auto"/>
        <w:right w:val="none" w:sz="0" w:space="0" w:color="auto"/>
      </w:divBdr>
    </w:div>
    <w:div w:id="1629773757">
      <w:bodyDiv w:val="1"/>
      <w:marLeft w:val="0"/>
      <w:marRight w:val="0"/>
      <w:marTop w:val="0"/>
      <w:marBottom w:val="0"/>
      <w:divBdr>
        <w:top w:val="none" w:sz="0" w:space="0" w:color="auto"/>
        <w:left w:val="none" w:sz="0" w:space="0" w:color="auto"/>
        <w:bottom w:val="none" w:sz="0" w:space="0" w:color="auto"/>
        <w:right w:val="none" w:sz="0" w:space="0" w:color="auto"/>
      </w:divBdr>
    </w:div>
    <w:div w:id="16547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2024-09-16T08:33:00Z</dcterms:created>
  <dcterms:modified xsi:type="dcterms:W3CDTF">2024-09-16T10:07:00Z</dcterms:modified>
</cp:coreProperties>
</file>