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left"/>
        <w:rPr>
          <w:sz w:val="40"/>
          <w:szCs w:val="40"/>
        </w:rPr>
      </w:pPr>
      <w:r w:rsidDel="00000000" w:rsidR="00000000" w:rsidRPr="00000000">
        <w:rPr>
          <w:rtl w:val="0"/>
        </w:rPr>
      </w:r>
    </w:p>
    <w:p w:rsidR="00000000" w:rsidDel="00000000" w:rsidP="00000000" w:rsidRDefault="00000000" w:rsidRPr="00000000" w14:paraId="00000003">
      <w:pPr>
        <w:ind w:left="-709" w:firstLine="0"/>
        <w:jc w:val="center"/>
        <w:rPr>
          <w:rFonts w:ascii="Times New Roman" w:cs="Times New Roman" w:eastAsia="Times New Roman" w:hAnsi="Times New Roman"/>
          <w:b w:val="1"/>
          <w:i w:val="1"/>
          <w:sz w:val="48"/>
          <w:szCs w:val="48"/>
          <w:u w:val="single"/>
        </w:rPr>
      </w:pPr>
      <w:r w:rsidDel="00000000" w:rsidR="00000000" w:rsidRPr="00000000">
        <w:rPr>
          <w:rFonts w:ascii="Times New Roman" w:cs="Times New Roman" w:eastAsia="Times New Roman" w:hAnsi="Times New Roman"/>
          <w:b w:val="1"/>
          <w:i w:val="1"/>
          <w:sz w:val="48"/>
          <w:szCs w:val="48"/>
          <w:u w:val="single"/>
          <w:rtl w:val="0"/>
        </w:rPr>
        <w:t xml:space="preserve">MEDILAB</w:t>
      </w:r>
    </w:p>
    <w:p w:rsidR="00000000" w:rsidDel="00000000" w:rsidP="00000000" w:rsidRDefault="00000000" w:rsidRPr="00000000" w14:paraId="00000004">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w:t>
      </w:r>
      <w:r w:rsidDel="00000000" w:rsidR="00000000" w:rsidRPr="00000000">
        <w:rPr>
          <w:rFonts w:ascii="Times New Roman" w:cs="Times New Roman" w:eastAsia="Times New Roman" w:hAnsi="Times New Roman"/>
          <w:b w:val="1"/>
          <w:sz w:val="36"/>
          <w:szCs w:val="36"/>
          <w:highlight w:val="white"/>
          <w:rtl w:val="0"/>
        </w:rPr>
        <w:t xml:space="preserve">Medical Data Acquisition and Analysis</w:t>
      </w:r>
      <w:r w:rsidDel="00000000" w:rsidR="00000000" w:rsidRPr="00000000">
        <w:rPr>
          <w:rFonts w:ascii="Times New Roman" w:cs="Times New Roman" w:eastAsia="Times New Roman" w:hAnsi="Times New Roman"/>
          <w:b w:val="1"/>
          <w:i w:val="1"/>
          <w:sz w:val="32"/>
          <w:szCs w:val="32"/>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Abhishek(113316106001), M Sri Balaji(113316106080), B Vamsi Krishna(113316106015)</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Guided By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B. Sridevi, HOD, ECE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1d1d1b"/>
          <w:sz w:val="24"/>
          <w:szCs w:val="24"/>
          <w:rtl w:val="0"/>
        </w:rPr>
        <w:t xml:space="preserve">The proposed model can </w:t>
      </w:r>
      <w:r w:rsidDel="00000000" w:rsidR="00000000" w:rsidRPr="00000000">
        <w:rPr>
          <w:rFonts w:ascii="Times New Roman" w:cs="Times New Roman" w:eastAsia="Times New Roman" w:hAnsi="Times New Roman"/>
          <w:b w:val="1"/>
          <w:i w:val="1"/>
          <w:color w:val="1d1d1b"/>
          <w:sz w:val="24"/>
          <w:szCs w:val="24"/>
          <w:rtl w:val="0"/>
        </w:rPr>
        <w:t xml:space="preserve">diagnose diseases</w:t>
      </w:r>
      <w:r w:rsidDel="00000000" w:rsidR="00000000" w:rsidRPr="00000000">
        <w:rPr>
          <w:rFonts w:ascii="Times New Roman" w:cs="Times New Roman" w:eastAsia="Times New Roman" w:hAnsi="Times New Roman"/>
          <w:color w:val="1d1d1b"/>
          <w:sz w:val="24"/>
          <w:szCs w:val="24"/>
          <w:rtl w:val="0"/>
        </w:rPr>
        <w:t xml:space="preserve"> and work solely based on the </w:t>
      </w:r>
      <w:r w:rsidDel="00000000" w:rsidR="00000000" w:rsidRPr="00000000">
        <w:rPr>
          <w:rFonts w:ascii="Times New Roman" w:cs="Times New Roman" w:eastAsia="Times New Roman" w:hAnsi="Times New Roman"/>
          <w:b w:val="1"/>
          <w:i w:val="1"/>
          <w:color w:val="1d1d1b"/>
          <w:sz w:val="24"/>
          <w:szCs w:val="24"/>
          <w:rtl w:val="0"/>
        </w:rPr>
        <w:t xml:space="preserve">audio inputs</w:t>
      </w:r>
      <w:r w:rsidDel="00000000" w:rsidR="00000000" w:rsidRPr="00000000">
        <w:rPr>
          <w:rFonts w:ascii="Times New Roman" w:cs="Times New Roman" w:eastAsia="Times New Roman" w:hAnsi="Times New Roman"/>
          <w:color w:val="1d1d1b"/>
          <w:sz w:val="24"/>
          <w:szCs w:val="24"/>
          <w:rtl w:val="0"/>
        </w:rPr>
        <w:t xml:space="preserve"> from the user without having the need for them to know to read or write any language. It </w:t>
      </w:r>
      <w:r w:rsidDel="00000000" w:rsidR="00000000" w:rsidRPr="00000000">
        <w:rPr>
          <w:rFonts w:ascii="Times New Roman" w:cs="Times New Roman" w:eastAsia="Times New Roman" w:hAnsi="Times New Roman"/>
          <w:b w:val="1"/>
          <w:i w:val="1"/>
          <w:color w:val="1d1d1b"/>
          <w:sz w:val="24"/>
          <w:szCs w:val="24"/>
          <w:rtl w:val="0"/>
        </w:rPr>
        <w:t xml:space="preserve">recites the symptoms</w:t>
      </w:r>
      <w:r w:rsidDel="00000000" w:rsidR="00000000" w:rsidRPr="00000000">
        <w:rPr>
          <w:rFonts w:ascii="Times New Roman" w:cs="Times New Roman" w:eastAsia="Times New Roman" w:hAnsi="Times New Roman"/>
          <w:color w:val="1d1d1b"/>
          <w:sz w:val="24"/>
          <w:szCs w:val="24"/>
          <w:rtl w:val="0"/>
        </w:rPr>
        <w:t xml:space="preserve"> one by one in the native language used in the locality and the user just have to press Yes or No to react. Once several of these devices are installed in a city or town, they form a network and start communicating with each other, becoming more efficient with every diagnosis. This </w:t>
      </w:r>
      <w:r w:rsidDel="00000000" w:rsidR="00000000" w:rsidRPr="00000000">
        <w:rPr>
          <w:rFonts w:ascii="Times New Roman" w:cs="Times New Roman" w:eastAsia="Times New Roman" w:hAnsi="Times New Roman"/>
          <w:b w:val="1"/>
          <w:i w:val="1"/>
          <w:color w:val="1d1d1b"/>
          <w:sz w:val="24"/>
          <w:szCs w:val="24"/>
          <w:rtl w:val="0"/>
        </w:rPr>
        <w:t xml:space="preserve">collective network</w:t>
      </w:r>
      <w:r w:rsidDel="00000000" w:rsidR="00000000" w:rsidRPr="00000000">
        <w:rPr>
          <w:rFonts w:ascii="Times New Roman" w:cs="Times New Roman" w:eastAsia="Times New Roman" w:hAnsi="Times New Roman"/>
          <w:color w:val="1d1d1b"/>
          <w:sz w:val="24"/>
          <w:szCs w:val="24"/>
          <w:rtl w:val="0"/>
        </w:rPr>
        <w:t xml:space="preserve"> would later analyze all the medical data collected from the individual devices and facilitate </w:t>
      </w:r>
      <w:r w:rsidDel="00000000" w:rsidR="00000000" w:rsidRPr="00000000">
        <w:rPr>
          <w:rFonts w:ascii="Times New Roman" w:cs="Times New Roman" w:eastAsia="Times New Roman" w:hAnsi="Times New Roman"/>
          <w:b w:val="1"/>
          <w:i w:val="1"/>
          <w:color w:val="1d1d1b"/>
          <w:sz w:val="24"/>
          <w:szCs w:val="24"/>
          <w:rtl w:val="0"/>
        </w:rPr>
        <w:t xml:space="preserve">data visualization</w:t>
      </w:r>
      <w:r w:rsidDel="00000000" w:rsidR="00000000" w:rsidRPr="00000000">
        <w:rPr>
          <w:rFonts w:ascii="Times New Roman" w:cs="Times New Roman" w:eastAsia="Times New Roman" w:hAnsi="Times New Roman"/>
          <w:color w:val="1d1d1b"/>
          <w:sz w:val="24"/>
          <w:szCs w:val="24"/>
          <w:rtl w:val="0"/>
        </w:rPr>
        <w:t xml:space="preserve"> by representing them in various graphs. This would help to easily identify disease outbreaks and in isolating them.</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45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0"/>
      <w:i w:val="0"/>
      <w:smallCaps w:val="0"/>
      <w:strike w:val="0"/>
      <w:color w:val="000000"/>
      <w:sz w:val="48"/>
      <w:szCs w:val="48"/>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