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AAE65" w14:textId="0037BF8F" w:rsidR="00746735" w:rsidRDefault="00746735">
      <w:pPr>
        <w:bidi w:val="0"/>
        <w:rPr>
          <w:rtl/>
        </w:rPr>
      </w:pPr>
    </w:p>
    <w:tbl>
      <w:tblPr>
        <w:tblStyle w:val="TableGrid"/>
        <w:tblpPr w:leftFromText="180" w:rightFromText="180" w:vertAnchor="text" w:horzAnchor="margin" w:tblpY="-319"/>
        <w:bidiVisual/>
        <w:tblW w:w="0" w:type="auto"/>
        <w:tblLook w:val="04A0" w:firstRow="1" w:lastRow="0" w:firstColumn="1" w:lastColumn="0" w:noHBand="0" w:noVBand="1"/>
      </w:tblPr>
      <w:tblGrid>
        <w:gridCol w:w="3190"/>
        <w:gridCol w:w="3190"/>
        <w:gridCol w:w="3194"/>
      </w:tblGrid>
      <w:tr w:rsidR="00746735" w:rsidRPr="00D00DF6" w14:paraId="2E452877" w14:textId="77777777" w:rsidTr="000826FA">
        <w:trPr>
          <w:trHeight w:val="1282"/>
        </w:trPr>
        <w:tc>
          <w:tcPr>
            <w:tcW w:w="3190" w:type="dxa"/>
            <w:tcBorders>
              <w:top w:val="nil"/>
              <w:left w:val="nil"/>
              <w:bottom w:val="nil"/>
              <w:right w:val="nil"/>
            </w:tcBorders>
          </w:tcPr>
          <w:p w14:paraId="0E912C9C" w14:textId="77777777" w:rsidR="00746735" w:rsidRPr="00D00DF6" w:rsidRDefault="00746735" w:rsidP="00B9441F">
            <w:pPr>
              <w:bidi w:val="0"/>
              <w:jc w:val="center"/>
              <w:rPr>
                <w:rFonts w:asciiTheme="majorBidi" w:hAnsiTheme="majorBidi" w:cstheme="majorBidi"/>
                <w:sz w:val="20"/>
                <w:szCs w:val="20"/>
              </w:rPr>
            </w:pPr>
            <w:r w:rsidRPr="00D00DF6">
              <w:rPr>
                <w:rFonts w:asciiTheme="majorBidi" w:hAnsiTheme="majorBidi" w:cstheme="majorBidi"/>
                <w:b/>
                <w:bCs/>
                <w:sz w:val="20"/>
                <w:szCs w:val="20"/>
                <w:rtl/>
              </w:rPr>
              <w:t>المملكة العربية السعودية</w:t>
            </w:r>
          </w:p>
          <w:p w14:paraId="72690DC9" w14:textId="77777777" w:rsidR="00746735" w:rsidRPr="00D00DF6" w:rsidRDefault="00746735" w:rsidP="00B9441F">
            <w:pPr>
              <w:bidi w:val="0"/>
              <w:jc w:val="center"/>
              <w:rPr>
                <w:rFonts w:asciiTheme="majorBidi" w:hAnsiTheme="majorBidi" w:cstheme="majorBidi"/>
                <w:sz w:val="20"/>
                <w:szCs w:val="20"/>
              </w:rPr>
            </w:pPr>
            <w:r w:rsidRPr="00D00DF6">
              <w:rPr>
                <w:rFonts w:asciiTheme="majorBidi" w:hAnsiTheme="majorBidi" w:cstheme="majorBidi"/>
                <w:b/>
                <w:bCs/>
                <w:sz w:val="20"/>
                <w:szCs w:val="20"/>
                <w:rtl/>
              </w:rPr>
              <w:t>وزارة التعليم العالي</w:t>
            </w:r>
          </w:p>
          <w:p w14:paraId="4342C78D" w14:textId="77777777" w:rsidR="00746735" w:rsidRPr="00D00DF6" w:rsidRDefault="00746735" w:rsidP="00B9441F">
            <w:pPr>
              <w:bidi w:val="0"/>
              <w:jc w:val="center"/>
              <w:rPr>
                <w:rFonts w:asciiTheme="majorBidi" w:hAnsiTheme="majorBidi" w:cstheme="majorBidi"/>
                <w:sz w:val="20"/>
                <w:szCs w:val="20"/>
                <w:rtl/>
              </w:rPr>
            </w:pPr>
            <w:r w:rsidRPr="00D00DF6">
              <w:rPr>
                <w:rFonts w:asciiTheme="majorBidi" w:hAnsiTheme="majorBidi" w:cstheme="majorBidi"/>
                <w:b/>
                <w:bCs/>
                <w:sz w:val="20"/>
                <w:szCs w:val="20"/>
                <w:rtl/>
              </w:rPr>
              <w:t>جامعة الإمام محمد بن سعود الإسلامية</w:t>
            </w:r>
          </w:p>
          <w:p w14:paraId="73EE4143" w14:textId="77777777" w:rsidR="00746735" w:rsidRPr="00D00DF6" w:rsidRDefault="00746735" w:rsidP="00B9441F">
            <w:pPr>
              <w:bidi w:val="0"/>
              <w:jc w:val="center"/>
              <w:rPr>
                <w:rFonts w:asciiTheme="majorBidi" w:hAnsiTheme="majorBidi" w:cstheme="majorBidi"/>
                <w:sz w:val="20"/>
                <w:szCs w:val="20"/>
                <w:rtl/>
              </w:rPr>
            </w:pPr>
            <w:r w:rsidRPr="00D00DF6">
              <w:rPr>
                <w:rFonts w:asciiTheme="majorBidi" w:hAnsiTheme="majorBidi" w:cstheme="majorBidi"/>
                <w:b/>
                <w:bCs/>
                <w:sz w:val="20"/>
                <w:szCs w:val="20"/>
                <w:rtl/>
              </w:rPr>
              <w:t>كلية علوم الحاسب والمعلومات</w:t>
            </w:r>
          </w:p>
        </w:tc>
        <w:tc>
          <w:tcPr>
            <w:tcW w:w="3190" w:type="dxa"/>
            <w:tcBorders>
              <w:top w:val="nil"/>
              <w:left w:val="nil"/>
              <w:bottom w:val="nil"/>
              <w:right w:val="nil"/>
            </w:tcBorders>
          </w:tcPr>
          <w:p w14:paraId="164AADC4" w14:textId="77777777" w:rsidR="00746735" w:rsidRPr="00D00DF6" w:rsidRDefault="00746735" w:rsidP="00B9441F">
            <w:pPr>
              <w:bidi w:val="0"/>
              <w:jc w:val="center"/>
              <w:rPr>
                <w:rFonts w:asciiTheme="majorBidi" w:hAnsiTheme="majorBidi" w:cstheme="majorBidi"/>
                <w:sz w:val="20"/>
                <w:szCs w:val="20"/>
                <w:rtl/>
              </w:rPr>
            </w:pPr>
            <w:r w:rsidRPr="00D00DF6">
              <w:rPr>
                <w:rFonts w:asciiTheme="majorBidi" w:hAnsiTheme="majorBidi" w:cstheme="majorBidi"/>
                <w:noProof/>
                <w:sz w:val="20"/>
                <w:szCs w:val="20"/>
                <w:lang w:val="en-CA" w:eastAsia="en-CA"/>
              </w:rPr>
              <w:drawing>
                <wp:inline distT="0" distB="0" distL="0" distR="0" wp14:anchorId="5B8D548A" wp14:editId="57F12991">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49F8E695" w14:textId="77777777" w:rsidR="00746735" w:rsidRPr="00D00DF6" w:rsidRDefault="00746735" w:rsidP="00B9441F">
            <w:pPr>
              <w:bidi w:val="0"/>
              <w:jc w:val="center"/>
              <w:rPr>
                <w:rFonts w:asciiTheme="majorBidi" w:hAnsiTheme="majorBidi" w:cstheme="majorBidi"/>
                <w:sz w:val="20"/>
                <w:szCs w:val="20"/>
                <w:rtl/>
              </w:rPr>
            </w:pPr>
          </w:p>
          <w:p w14:paraId="6CB2CCAD" w14:textId="77777777" w:rsidR="00746735" w:rsidRPr="00D00DF6" w:rsidRDefault="00746735" w:rsidP="00B9441F">
            <w:pPr>
              <w:bidi w:val="0"/>
              <w:jc w:val="center"/>
              <w:rPr>
                <w:rFonts w:asciiTheme="majorBidi" w:hAnsiTheme="majorBidi" w:cstheme="majorBidi"/>
                <w:sz w:val="20"/>
                <w:szCs w:val="20"/>
              </w:rPr>
            </w:pPr>
            <w:r w:rsidRPr="00D00DF6">
              <w:rPr>
                <w:rFonts w:asciiTheme="majorBidi" w:hAnsiTheme="majorBidi" w:cstheme="majorBidi"/>
                <w:b/>
                <w:bCs/>
                <w:u w:val="single"/>
              </w:rPr>
              <w:t>Second term 1441/2020</w:t>
            </w:r>
          </w:p>
        </w:tc>
        <w:tc>
          <w:tcPr>
            <w:tcW w:w="3190" w:type="dxa"/>
            <w:tcBorders>
              <w:top w:val="nil"/>
              <w:left w:val="nil"/>
              <w:bottom w:val="nil"/>
              <w:right w:val="nil"/>
            </w:tcBorders>
          </w:tcPr>
          <w:p w14:paraId="2262EDEE" w14:textId="77777777" w:rsidR="00746735" w:rsidRPr="00D00DF6" w:rsidRDefault="00746735" w:rsidP="00B9441F">
            <w:pPr>
              <w:bidi w:val="0"/>
              <w:jc w:val="center"/>
              <w:rPr>
                <w:rFonts w:asciiTheme="majorBidi" w:hAnsiTheme="majorBidi" w:cstheme="majorBidi"/>
                <w:b/>
                <w:bCs/>
                <w:sz w:val="20"/>
                <w:szCs w:val="20"/>
              </w:rPr>
            </w:pPr>
            <w:r w:rsidRPr="00D00DF6">
              <w:rPr>
                <w:rFonts w:asciiTheme="majorBidi" w:hAnsiTheme="majorBidi" w:cstheme="majorBidi"/>
                <w:b/>
                <w:bCs/>
                <w:sz w:val="20"/>
                <w:szCs w:val="20"/>
              </w:rPr>
              <w:t>KINGDOM OF SAUDI ARABIA</w:t>
            </w:r>
          </w:p>
          <w:p w14:paraId="484E7849" w14:textId="77777777" w:rsidR="00746735" w:rsidRPr="00D00DF6" w:rsidRDefault="00746735" w:rsidP="00B9441F">
            <w:pPr>
              <w:bidi w:val="0"/>
              <w:jc w:val="center"/>
              <w:rPr>
                <w:rFonts w:asciiTheme="majorBidi" w:hAnsiTheme="majorBidi" w:cstheme="majorBidi"/>
                <w:b/>
                <w:bCs/>
                <w:sz w:val="20"/>
                <w:szCs w:val="20"/>
              </w:rPr>
            </w:pPr>
            <w:r w:rsidRPr="00D00DF6">
              <w:rPr>
                <w:rFonts w:asciiTheme="majorBidi" w:hAnsiTheme="majorBidi" w:cstheme="majorBidi"/>
                <w:b/>
                <w:bCs/>
                <w:sz w:val="20"/>
                <w:szCs w:val="20"/>
              </w:rPr>
              <w:t>Ministry of Higher Education</w:t>
            </w:r>
          </w:p>
          <w:p w14:paraId="05696489" w14:textId="77777777" w:rsidR="00746735" w:rsidRPr="00D00DF6" w:rsidRDefault="00746735" w:rsidP="00B9441F">
            <w:pPr>
              <w:bidi w:val="0"/>
              <w:jc w:val="center"/>
              <w:rPr>
                <w:rFonts w:asciiTheme="majorBidi" w:hAnsiTheme="majorBidi" w:cstheme="majorBidi"/>
                <w:b/>
                <w:bCs/>
                <w:sz w:val="20"/>
                <w:szCs w:val="20"/>
              </w:rPr>
            </w:pPr>
            <w:r w:rsidRPr="00D00DF6">
              <w:rPr>
                <w:rFonts w:asciiTheme="majorBidi" w:hAnsiTheme="majorBidi" w:cstheme="majorBidi"/>
                <w:b/>
                <w:bCs/>
                <w:sz w:val="20"/>
                <w:szCs w:val="20"/>
              </w:rPr>
              <w:t>Al-Imam Mohammad University</w:t>
            </w:r>
          </w:p>
          <w:p w14:paraId="37429158" w14:textId="77777777" w:rsidR="00746735" w:rsidRPr="00D00DF6" w:rsidRDefault="00746735" w:rsidP="00B9441F">
            <w:pPr>
              <w:bidi w:val="0"/>
              <w:jc w:val="center"/>
              <w:rPr>
                <w:rFonts w:asciiTheme="majorBidi" w:hAnsiTheme="majorBidi" w:cstheme="majorBidi"/>
                <w:b/>
                <w:bCs/>
                <w:sz w:val="18"/>
                <w:szCs w:val="18"/>
                <w:rtl/>
              </w:rPr>
            </w:pPr>
            <w:r w:rsidRPr="00D00DF6">
              <w:rPr>
                <w:rFonts w:asciiTheme="majorBidi" w:hAnsiTheme="majorBidi" w:cstheme="majorBidi"/>
                <w:b/>
                <w:bCs/>
                <w:sz w:val="18"/>
                <w:szCs w:val="18"/>
              </w:rPr>
              <w:t>College of Computer &amp; Information Sciences</w:t>
            </w:r>
          </w:p>
          <w:p w14:paraId="0FCEB1F1" w14:textId="77777777" w:rsidR="00746735" w:rsidRPr="00D00DF6" w:rsidRDefault="00746735" w:rsidP="00B9441F">
            <w:pPr>
              <w:bidi w:val="0"/>
              <w:jc w:val="center"/>
              <w:rPr>
                <w:rFonts w:asciiTheme="majorBidi" w:hAnsiTheme="majorBidi" w:cstheme="majorBidi"/>
                <w:sz w:val="20"/>
                <w:szCs w:val="20"/>
              </w:rPr>
            </w:pPr>
          </w:p>
          <w:p w14:paraId="078D1D48" w14:textId="77777777" w:rsidR="00746735" w:rsidRPr="00D00DF6" w:rsidRDefault="00746735" w:rsidP="00B9441F">
            <w:pPr>
              <w:bidi w:val="0"/>
              <w:jc w:val="center"/>
              <w:rPr>
                <w:rFonts w:asciiTheme="majorBidi" w:hAnsiTheme="majorBidi" w:cstheme="majorBidi"/>
                <w:sz w:val="20"/>
                <w:szCs w:val="20"/>
              </w:rPr>
            </w:pPr>
          </w:p>
          <w:p w14:paraId="4BA90582" w14:textId="77777777" w:rsidR="00746735" w:rsidRPr="00D00DF6" w:rsidRDefault="00746735" w:rsidP="00B9441F">
            <w:pPr>
              <w:bidi w:val="0"/>
              <w:jc w:val="center"/>
              <w:rPr>
                <w:rFonts w:asciiTheme="majorBidi" w:hAnsiTheme="majorBidi" w:cstheme="majorBidi"/>
                <w:sz w:val="20"/>
                <w:szCs w:val="20"/>
                <w:rtl/>
              </w:rPr>
            </w:pPr>
          </w:p>
        </w:tc>
      </w:tr>
      <w:tr w:rsidR="00746735" w:rsidRPr="00C1241A" w14:paraId="693C36C5" w14:textId="77777777" w:rsidTr="000826FA">
        <w:trPr>
          <w:trHeight w:val="1997"/>
        </w:trPr>
        <w:tc>
          <w:tcPr>
            <w:tcW w:w="9574" w:type="dxa"/>
            <w:gridSpan w:val="3"/>
            <w:tcBorders>
              <w:top w:val="nil"/>
              <w:left w:val="nil"/>
              <w:bottom w:val="nil"/>
              <w:right w:val="nil"/>
            </w:tcBorders>
            <w:vAlign w:val="center"/>
          </w:tcPr>
          <w:p w14:paraId="2E2E27B6" w14:textId="77777777" w:rsidR="00746735" w:rsidRPr="00C1241A" w:rsidRDefault="00746735" w:rsidP="00B9441F">
            <w:pPr>
              <w:bidi w:val="0"/>
              <w:jc w:val="center"/>
              <w:rPr>
                <w:rFonts w:ascii="Garamond" w:hAnsi="Garamond" w:cstheme="minorHAnsi"/>
                <w:b/>
                <w:bCs/>
                <w:sz w:val="36"/>
                <w:szCs w:val="36"/>
              </w:rPr>
            </w:pPr>
            <w:r w:rsidRPr="00C1241A">
              <w:rPr>
                <w:rFonts w:ascii="Garamond" w:hAnsi="Garamond" w:cstheme="minorHAnsi"/>
                <w:b/>
                <w:bCs/>
                <w:sz w:val="36"/>
                <w:szCs w:val="36"/>
              </w:rPr>
              <w:t>Software Engineering (CS- 310)</w:t>
            </w:r>
          </w:p>
          <w:p w14:paraId="3BB639B9" w14:textId="77777777" w:rsidR="00746735" w:rsidRPr="00C1241A" w:rsidRDefault="00746735" w:rsidP="00B9441F">
            <w:pPr>
              <w:bidi w:val="0"/>
              <w:jc w:val="center"/>
              <w:rPr>
                <w:rFonts w:ascii="Garamond" w:hAnsi="Garamond" w:cstheme="minorHAnsi"/>
                <w:b/>
                <w:bCs/>
                <w:sz w:val="36"/>
                <w:szCs w:val="36"/>
              </w:rPr>
            </w:pPr>
            <w:r w:rsidRPr="00C1241A">
              <w:rPr>
                <w:rFonts w:ascii="Garamond" w:hAnsi="Garamond" w:cstheme="minorHAnsi"/>
                <w:b/>
                <w:bCs/>
                <w:sz w:val="36"/>
                <w:szCs w:val="36"/>
              </w:rPr>
              <w:t>BSCS- Section: 171</w:t>
            </w:r>
          </w:p>
          <w:p w14:paraId="58D1486B" w14:textId="77777777" w:rsidR="00746735" w:rsidRPr="00C1241A" w:rsidRDefault="00746735" w:rsidP="00B9441F">
            <w:pPr>
              <w:bidi w:val="0"/>
              <w:jc w:val="center"/>
              <w:rPr>
                <w:rFonts w:ascii="Garamond" w:hAnsi="Garamond" w:cstheme="minorHAnsi"/>
                <w:b/>
                <w:bCs/>
                <w:sz w:val="36"/>
                <w:szCs w:val="36"/>
              </w:rPr>
            </w:pPr>
          </w:p>
          <w:p w14:paraId="6FD42562" w14:textId="77777777" w:rsidR="00746735" w:rsidRPr="00C1241A" w:rsidRDefault="00746735" w:rsidP="00B9441F">
            <w:pPr>
              <w:bidi w:val="0"/>
              <w:jc w:val="center"/>
              <w:rPr>
                <w:rFonts w:ascii="Garamond" w:hAnsi="Garamond" w:cstheme="minorHAnsi"/>
                <w:b/>
                <w:bCs/>
                <w:sz w:val="36"/>
                <w:szCs w:val="36"/>
              </w:rPr>
            </w:pPr>
          </w:p>
          <w:p w14:paraId="38AB0BC0" w14:textId="48C03051" w:rsidR="00746735" w:rsidRPr="00C1241A" w:rsidRDefault="00746735" w:rsidP="00B9441F">
            <w:pPr>
              <w:bidi w:val="0"/>
              <w:jc w:val="center"/>
              <w:rPr>
                <w:rFonts w:ascii="Garamond" w:hAnsi="Garamond" w:cstheme="minorHAnsi"/>
                <w:b/>
                <w:bCs/>
                <w:sz w:val="36"/>
                <w:szCs w:val="36"/>
              </w:rPr>
            </w:pPr>
            <w:r w:rsidRPr="00C1241A">
              <w:rPr>
                <w:rFonts w:ascii="Garamond" w:hAnsi="Garamond" w:cstheme="minorHAnsi"/>
                <w:b/>
                <w:bCs/>
                <w:sz w:val="36"/>
                <w:szCs w:val="36"/>
              </w:rPr>
              <w:t>Project-Phase No: 0</w:t>
            </w:r>
            <w:r w:rsidR="008B2F9C">
              <w:rPr>
                <w:rFonts w:ascii="Garamond" w:hAnsi="Garamond" w:cstheme="minorHAnsi"/>
                <w:b/>
                <w:bCs/>
                <w:sz w:val="36"/>
                <w:szCs w:val="36"/>
              </w:rPr>
              <w:t>2</w:t>
            </w:r>
          </w:p>
          <w:p w14:paraId="14EE9500" w14:textId="77777777" w:rsidR="00746735" w:rsidRPr="00C1241A" w:rsidRDefault="00746735" w:rsidP="00B9441F">
            <w:pPr>
              <w:bidi w:val="0"/>
              <w:jc w:val="center"/>
              <w:rPr>
                <w:rFonts w:ascii="Garamond" w:hAnsi="Garamond" w:cstheme="minorHAnsi"/>
                <w:b/>
                <w:bCs/>
                <w:sz w:val="36"/>
                <w:szCs w:val="36"/>
              </w:rPr>
            </w:pPr>
            <w:r w:rsidRPr="00C1241A">
              <w:rPr>
                <w:rFonts w:ascii="Garamond" w:hAnsi="Garamond" w:cstheme="minorHAnsi"/>
                <w:b/>
                <w:bCs/>
                <w:sz w:val="36"/>
                <w:szCs w:val="36"/>
              </w:rPr>
              <w:t>Automatic Jobs Candidates Selection System (AJCSS)</w:t>
            </w:r>
          </w:p>
          <w:p w14:paraId="1FD6E915" w14:textId="71EAA3A2" w:rsidR="00746735" w:rsidRPr="00C1241A" w:rsidRDefault="00746735" w:rsidP="00B9441F">
            <w:pPr>
              <w:bidi w:val="0"/>
              <w:jc w:val="center"/>
              <w:rPr>
                <w:rFonts w:ascii="Garamond" w:hAnsi="Garamond" w:cstheme="minorHAnsi"/>
                <w:b/>
                <w:bCs/>
                <w:sz w:val="28"/>
                <w:szCs w:val="28"/>
              </w:rPr>
            </w:pPr>
            <w:r w:rsidRPr="00C1241A">
              <w:rPr>
                <w:rFonts w:ascii="Garamond" w:hAnsi="Garamond" w:cstheme="minorHAnsi"/>
                <w:b/>
                <w:bCs/>
                <w:sz w:val="28"/>
                <w:szCs w:val="28"/>
              </w:rPr>
              <w:t>(</w:t>
            </w:r>
            <w:r w:rsidR="008B2F9C" w:rsidRPr="008B2F9C">
              <w:rPr>
                <w:rFonts w:ascii="Garamond" w:hAnsi="Garamond" w:cstheme="minorHAnsi"/>
                <w:b/>
                <w:bCs/>
                <w:sz w:val="28"/>
                <w:szCs w:val="28"/>
              </w:rPr>
              <w:t>Design</w:t>
            </w:r>
            <w:r w:rsidRPr="00C1241A">
              <w:rPr>
                <w:rFonts w:ascii="Garamond" w:hAnsi="Garamond" w:cstheme="minorHAnsi"/>
                <w:b/>
                <w:bCs/>
                <w:sz w:val="28"/>
                <w:szCs w:val="28"/>
              </w:rPr>
              <w:t>)</w:t>
            </w:r>
          </w:p>
          <w:p w14:paraId="12B89A6E" w14:textId="77777777" w:rsidR="00746735" w:rsidRPr="00C1241A" w:rsidRDefault="00746735" w:rsidP="00B9441F">
            <w:pPr>
              <w:bidi w:val="0"/>
              <w:jc w:val="center"/>
              <w:rPr>
                <w:rFonts w:ascii="Garamond" w:hAnsi="Garamond" w:cstheme="minorHAnsi"/>
                <w:b/>
                <w:bCs/>
                <w:sz w:val="36"/>
                <w:szCs w:val="36"/>
              </w:rPr>
            </w:pPr>
          </w:p>
          <w:p w14:paraId="4F093298" w14:textId="77777777" w:rsidR="00746735" w:rsidRPr="00C1241A" w:rsidRDefault="00746735" w:rsidP="00B9441F">
            <w:pPr>
              <w:bidi w:val="0"/>
              <w:jc w:val="center"/>
              <w:rPr>
                <w:rFonts w:ascii="Garamond" w:hAnsi="Garamond" w:cstheme="minorHAnsi"/>
                <w:b/>
                <w:bCs/>
                <w:sz w:val="36"/>
                <w:szCs w:val="36"/>
              </w:rPr>
            </w:pPr>
          </w:p>
          <w:p w14:paraId="2EE6D9BF" w14:textId="77777777" w:rsidR="00746735" w:rsidRPr="00C1241A" w:rsidRDefault="00746735" w:rsidP="00B9441F">
            <w:pPr>
              <w:bidi w:val="0"/>
              <w:jc w:val="center"/>
              <w:rPr>
                <w:rFonts w:ascii="Garamond" w:hAnsi="Garamond" w:cstheme="minorHAnsi"/>
                <w:b/>
                <w:bCs/>
                <w:sz w:val="36"/>
                <w:szCs w:val="36"/>
              </w:rPr>
            </w:pPr>
            <w:r w:rsidRPr="00C1241A">
              <w:rPr>
                <w:rFonts w:ascii="Garamond" w:hAnsi="Garamond" w:cstheme="minorHAnsi"/>
                <w:b/>
                <w:bCs/>
                <w:sz w:val="36"/>
                <w:szCs w:val="36"/>
              </w:rPr>
              <w:t>Submitted By</w:t>
            </w:r>
          </w:p>
        </w:tc>
      </w:tr>
      <w:tr w:rsidR="00746735" w:rsidRPr="00C1241A" w14:paraId="3FC74ACC" w14:textId="77777777" w:rsidTr="000826FA">
        <w:trPr>
          <w:trHeight w:val="3061"/>
        </w:trPr>
        <w:tc>
          <w:tcPr>
            <w:tcW w:w="9574" w:type="dxa"/>
            <w:gridSpan w:val="3"/>
            <w:tcBorders>
              <w:top w:val="nil"/>
              <w:left w:val="nil"/>
              <w:bottom w:val="nil"/>
              <w:right w:val="nil"/>
            </w:tcBorders>
            <w:vAlign w:val="center"/>
          </w:tcPr>
          <w:p w14:paraId="460E2139" w14:textId="77777777" w:rsidR="00746735" w:rsidRPr="00C1241A" w:rsidRDefault="00746735" w:rsidP="00B9441F">
            <w:pPr>
              <w:jc w:val="center"/>
              <w:rPr>
                <w:rFonts w:asciiTheme="majorHAnsi" w:eastAsiaTheme="majorEastAsia" w:hAnsiTheme="majorHAnsi" w:cstheme="majorBidi"/>
                <w:b/>
                <w:bCs/>
                <w:sz w:val="26"/>
                <w:szCs w:val="26"/>
              </w:rPr>
            </w:pPr>
            <w:r w:rsidRPr="00C1241A">
              <w:rPr>
                <w:rFonts w:asciiTheme="majorHAnsi" w:eastAsiaTheme="majorEastAsia" w:hAnsiTheme="majorHAnsi" w:cstheme="majorBidi"/>
                <w:b/>
                <w:bCs/>
                <w:sz w:val="26"/>
                <w:szCs w:val="26"/>
              </w:rPr>
              <w:t>Sultan Attaf Al-Salmi (439013826) – Coordinator</w:t>
            </w:r>
          </w:p>
          <w:p w14:paraId="271D52A3" w14:textId="77777777" w:rsidR="00746735" w:rsidRPr="00C1241A" w:rsidRDefault="00746735" w:rsidP="00B9441F">
            <w:pPr>
              <w:jc w:val="center"/>
              <w:rPr>
                <w:rFonts w:asciiTheme="majorHAnsi" w:eastAsiaTheme="majorEastAsia" w:hAnsiTheme="majorHAnsi" w:cstheme="majorBidi"/>
                <w:b/>
                <w:bCs/>
                <w:sz w:val="26"/>
                <w:szCs w:val="26"/>
              </w:rPr>
            </w:pPr>
            <w:r w:rsidRPr="00C1241A">
              <w:rPr>
                <w:rFonts w:asciiTheme="majorHAnsi" w:eastAsiaTheme="majorEastAsia" w:hAnsiTheme="majorHAnsi" w:cstheme="majorBidi"/>
                <w:b/>
                <w:bCs/>
                <w:sz w:val="26"/>
                <w:szCs w:val="26"/>
              </w:rPr>
              <w:t>Abdulaziz Derham Asseri (439011531)</w:t>
            </w:r>
          </w:p>
          <w:p w14:paraId="2AF80345" w14:textId="77777777" w:rsidR="00746735" w:rsidRPr="00C1241A" w:rsidRDefault="00746735" w:rsidP="00B9441F">
            <w:pPr>
              <w:jc w:val="center"/>
              <w:rPr>
                <w:rFonts w:asciiTheme="majorHAnsi" w:eastAsiaTheme="majorEastAsia" w:hAnsiTheme="majorHAnsi" w:cstheme="majorBidi"/>
                <w:b/>
                <w:bCs/>
                <w:sz w:val="26"/>
                <w:szCs w:val="26"/>
              </w:rPr>
            </w:pPr>
            <w:r w:rsidRPr="00C1241A">
              <w:rPr>
                <w:rFonts w:asciiTheme="majorHAnsi" w:eastAsiaTheme="majorEastAsia" w:hAnsiTheme="majorHAnsi" w:cstheme="majorBidi"/>
                <w:b/>
                <w:bCs/>
                <w:sz w:val="26"/>
                <w:szCs w:val="26"/>
              </w:rPr>
              <w:t>Musaad Mubarak Alhammami (439016695)</w:t>
            </w:r>
          </w:p>
          <w:p w14:paraId="07A22F8F" w14:textId="77777777" w:rsidR="00746735" w:rsidRPr="00C1241A" w:rsidRDefault="00746735" w:rsidP="00B9441F">
            <w:pPr>
              <w:jc w:val="center"/>
              <w:rPr>
                <w:rFonts w:asciiTheme="majorHAnsi" w:eastAsiaTheme="majorEastAsia" w:hAnsiTheme="majorHAnsi" w:cstheme="majorBidi"/>
                <w:b/>
                <w:bCs/>
                <w:sz w:val="26"/>
                <w:szCs w:val="26"/>
              </w:rPr>
            </w:pPr>
            <w:r w:rsidRPr="005038FC">
              <w:rPr>
                <w:rFonts w:asciiTheme="majorHAnsi" w:eastAsiaTheme="majorEastAsia" w:hAnsiTheme="majorHAnsi" w:cstheme="majorBidi"/>
                <w:b/>
                <w:bCs/>
                <w:sz w:val="26"/>
                <w:szCs w:val="26"/>
              </w:rPr>
              <w:t>Yasser Ahmed Almuhaidib (439013620)</w:t>
            </w:r>
          </w:p>
          <w:p w14:paraId="74072AFB" w14:textId="1220673C" w:rsidR="00746735" w:rsidRPr="00C1241A" w:rsidRDefault="00F832AA" w:rsidP="00B9441F">
            <w:pPr>
              <w:bidi w:val="0"/>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Auodh </w:t>
            </w:r>
            <w:r w:rsidR="00CC508C">
              <w:rPr>
                <w:rFonts w:asciiTheme="majorHAnsi" w:eastAsiaTheme="majorEastAsia" w:hAnsiTheme="majorHAnsi" w:cstheme="majorBidi"/>
                <w:b/>
                <w:bCs/>
                <w:sz w:val="26"/>
                <w:szCs w:val="26"/>
              </w:rPr>
              <w:t>Mohmmed</w:t>
            </w:r>
            <w:r>
              <w:rPr>
                <w:rFonts w:asciiTheme="majorHAnsi" w:eastAsiaTheme="majorEastAsia" w:hAnsiTheme="majorHAnsi" w:cstheme="majorBidi"/>
                <w:b/>
                <w:bCs/>
                <w:sz w:val="26"/>
                <w:szCs w:val="26"/>
              </w:rPr>
              <w:t xml:space="preserve"> </w:t>
            </w:r>
            <w:r w:rsidR="00CC508C">
              <w:rPr>
                <w:rFonts w:asciiTheme="majorHAnsi" w:eastAsiaTheme="majorEastAsia" w:hAnsiTheme="majorHAnsi" w:cstheme="majorBidi"/>
                <w:b/>
                <w:bCs/>
                <w:sz w:val="26"/>
                <w:szCs w:val="26"/>
              </w:rPr>
              <w:t>AL-Qahtani</w:t>
            </w:r>
            <w:r>
              <w:rPr>
                <w:rFonts w:asciiTheme="majorHAnsi" w:eastAsiaTheme="majorEastAsia" w:hAnsiTheme="majorHAnsi" w:cstheme="majorBidi"/>
                <w:b/>
                <w:bCs/>
                <w:sz w:val="26"/>
                <w:szCs w:val="26"/>
              </w:rPr>
              <w:t xml:space="preserve"> (435032042)</w:t>
            </w:r>
          </w:p>
          <w:p w14:paraId="5208DB90" w14:textId="77777777" w:rsidR="00746735" w:rsidRPr="00C1241A" w:rsidRDefault="00746735" w:rsidP="00B9441F">
            <w:pPr>
              <w:bidi w:val="0"/>
              <w:jc w:val="center"/>
              <w:rPr>
                <w:rFonts w:asciiTheme="majorHAnsi" w:eastAsiaTheme="majorEastAsia" w:hAnsiTheme="majorHAnsi" w:cstheme="majorBidi"/>
                <w:b/>
                <w:bCs/>
                <w:sz w:val="26"/>
                <w:szCs w:val="26"/>
              </w:rPr>
            </w:pPr>
          </w:p>
          <w:p w14:paraId="38DC113C" w14:textId="77777777" w:rsidR="00746735" w:rsidRPr="00C1241A" w:rsidRDefault="00746735" w:rsidP="00B9441F">
            <w:pPr>
              <w:bidi w:val="0"/>
              <w:jc w:val="center"/>
              <w:rPr>
                <w:rFonts w:ascii="Garamond" w:eastAsiaTheme="majorEastAsia" w:hAnsi="Garamond" w:cstheme="majorBidi"/>
                <w:b/>
                <w:bCs/>
                <w:sz w:val="28"/>
                <w:szCs w:val="28"/>
              </w:rPr>
            </w:pPr>
            <w:r w:rsidRPr="00C1241A">
              <w:rPr>
                <w:rFonts w:ascii="Garamond" w:eastAsiaTheme="majorEastAsia" w:hAnsi="Garamond" w:cstheme="majorBidi"/>
                <w:b/>
                <w:bCs/>
                <w:sz w:val="28"/>
                <w:szCs w:val="28"/>
              </w:rPr>
              <w:t>Supervisor</w:t>
            </w:r>
          </w:p>
          <w:p w14:paraId="6D8DF02E" w14:textId="77777777" w:rsidR="00746735" w:rsidRPr="00C1241A" w:rsidRDefault="00746735" w:rsidP="00B9441F">
            <w:pPr>
              <w:bidi w:val="0"/>
              <w:jc w:val="center"/>
              <w:rPr>
                <w:rFonts w:asciiTheme="majorHAnsi" w:eastAsiaTheme="majorEastAsia" w:hAnsiTheme="majorHAnsi" w:cstheme="majorBidi"/>
                <w:b/>
                <w:bCs/>
                <w:sz w:val="26"/>
                <w:szCs w:val="26"/>
              </w:rPr>
            </w:pPr>
          </w:p>
          <w:p w14:paraId="7943F631" w14:textId="77777777" w:rsidR="00746735" w:rsidRPr="00C1241A" w:rsidRDefault="00746735" w:rsidP="00B9441F">
            <w:pPr>
              <w:bidi w:val="0"/>
              <w:jc w:val="center"/>
              <w:rPr>
                <w:rFonts w:asciiTheme="majorHAnsi" w:eastAsiaTheme="majorEastAsia" w:hAnsiTheme="majorHAnsi" w:cstheme="majorBidi"/>
                <w:b/>
                <w:bCs/>
                <w:sz w:val="26"/>
                <w:szCs w:val="26"/>
              </w:rPr>
            </w:pPr>
            <w:r w:rsidRPr="00C1241A">
              <w:rPr>
                <w:rFonts w:asciiTheme="majorHAnsi" w:eastAsiaTheme="majorEastAsia" w:hAnsiTheme="majorHAnsi" w:cstheme="majorBidi"/>
                <w:b/>
                <w:bCs/>
                <w:sz w:val="26"/>
                <w:szCs w:val="26"/>
              </w:rPr>
              <w:t>Professor Sultan S. Alqahtani</w:t>
            </w:r>
          </w:p>
          <w:p w14:paraId="3F489BC7" w14:textId="77777777" w:rsidR="00746735" w:rsidRPr="00C1241A" w:rsidRDefault="00746735" w:rsidP="00B9441F">
            <w:pPr>
              <w:bidi w:val="0"/>
              <w:jc w:val="center"/>
              <w:rPr>
                <w:rFonts w:asciiTheme="majorHAnsi" w:eastAsiaTheme="majorEastAsia" w:hAnsiTheme="majorHAnsi" w:cstheme="majorBidi"/>
                <w:b/>
                <w:bCs/>
                <w:sz w:val="26"/>
                <w:szCs w:val="26"/>
              </w:rPr>
            </w:pPr>
          </w:p>
          <w:p w14:paraId="5F8D035F" w14:textId="553F860D" w:rsidR="00746735" w:rsidRPr="00C1241A" w:rsidRDefault="00746735" w:rsidP="00B9441F">
            <w:pPr>
              <w:bidi w:val="0"/>
              <w:jc w:val="center"/>
              <w:rPr>
                <w:rtl/>
              </w:rPr>
            </w:pPr>
            <w:r w:rsidRPr="00C1241A">
              <w:rPr>
                <w:rFonts w:asciiTheme="majorHAnsi" w:eastAsiaTheme="majorEastAsia" w:hAnsiTheme="majorHAnsi" w:cstheme="majorBidi"/>
                <w:b/>
                <w:bCs/>
                <w:sz w:val="26"/>
                <w:szCs w:val="26"/>
              </w:rPr>
              <w:t xml:space="preserve">Date: </w:t>
            </w:r>
            <w:r w:rsidR="008B2F9C">
              <w:rPr>
                <w:rFonts w:asciiTheme="majorHAnsi" w:eastAsiaTheme="majorEastAsia" w:hAnsiTheme="majorHAnsi" w:cstheme="majorBidi"/>
                <w:b/>
                <w:bCs/>
                <w:sz w:val="26"/>
                <w:szCs w:val="26"/>
              </w:rPr>
              <w:t>2</w:t>
            </w:r>
            <w:r w:rsidR="007F113A">
              <w:rPr>
                <w:rFonts w:asciiTheme="majorHAnsi" w:eastAsiaTheme="majorEastAsia" w:hAnsiTheme="majorHAnsi" w:cstheme="majorBidi"/>
                <w:b/>
                <w:bCs/>
                <w:sz w:val="26"/>
                <w:szCs w:val="26"/>
              </w:rPr>
              <w:t>3</w:t>
            </w:r>
            <w:r w:rsidRPr="00C1241A">
              <w:rPr>
                <w:rFonts w:asciiTheme="majorHAnsi" w:eastAsiaTheme="majorEastAsia" w:hAnsiTheme="majorHAnsi" w:cstheme="majorBidi"/>
                <w:b/>
                <w:bCs/>
                <w:sz w:val="26"/>
                <w:szCs w:val="26"/>
              </w:rPr>
              <w:t>/</w:t>
            </w:r>
            <w:r w:rsidR="008B2F9C">
              <w:rPr>
                <w:rFonts w:asciiTheme="majorHAnsi" w:eastAsiaTheme="majorEastAsia" w:hAnsiTheme="majorHAnsi" w:cstheme="majorBidi"/>
                <w:b/>
                <w:bCs/>
                <w:sz w:val="26"/>
                <w:szCs w:val="26"/>
              </w:rPr>
              <w:t>3</w:t>
            </w:r>
            <w:r w:rsidRPr="00C1241A">
              <w:rPr>
                <w:rFonts w:asciiTheme="majorHAnsi" w:eastAsiaTheme="majorEastAsia" w:hAnsiTheme="majorHAnsi" w:cstheme="majorBidi"/>
                <w:b/>
                <w:bCs/>
                <w:sz w:val="26"/>
                <w:szCs w:val="26"/>
              </w:rPr>
              <w:t>/2020</w:t>
            </w:r>
          </w:p>
        </w:tc>
      </w:tr>
      <w:tr w:rsidR="00F832AA" w:rsidRPr="00C1241A" w14:paraId="3368D3FE" w14:textId="77777777" w:rsidTr="000826FA">
        <w:trPr>
          <w:trHeight w:val="3061"/>
        </w:trPr>
        <w:tc>
          <w:tcPr>
            <w:tcW w:w="9574" w:type="dxa"/>
            <w:gridSpan w:val="3"/>
            <w:tcBorders>
              <w:top w:val="nil"/>
              <w:left w:val="nil"/>
              <w:bottom w:val="nil"/>
              <w:right w:val="nil"/>
            </w:tcBorders>
            <w:vAlign w:val="center"/>
          </w:tcPr>
          <w:p w14:paraId="6AB16B28" w14:textId="77777777" w:rsidR="00F832AA" w:rsidRPr="00C1241A" w:rsidRDefault="00F832AA" w:rsidP="00B9441F">
            <w:pPr>
              <w:jc w:val="center"/>
              <w:rPr>
                <w:rFonts w:asciiTheme="majorHAnsi" w:eastAsiaTheme="majorEastAsia" w:hAnsiTheme="majorHAnsi" w:cstheme="majorBidi"/>
                <w:b/>
                <w:bCs/>
                <w:sz w:val="26"/>
                <w:szCs w:val="26"/>
              </w:rPr>
            </w:pPr>
          </w:p>
        </w:tc>
      </w:tr>
    </w:tbl>
    <w:p w14:paraId="2CF16BBD" w14:textId="01974F52" w:rsidR="00746735" w:rsidRDefault="00746735">
      <w:pPr>
        <w:bidi w:val="0"/>
        <w:rPr>
          <w:rtl/>
        </w:rPr>
      </w:pPr>
    </w:p>
    <w:p w14:paraId="2F52FAAE" w14:textId="77777777" w:rsidR="00A618E5" w:rsidRDefault="00A618E5" w:rsidP="00A618E5">
      <w:pPr>
        <w:pStyle w:val="Header"/>
        <w:tabs>
          <w:tab w:val="clear" w:pos="4320"/>
          <w:tab w:val="clear" w:pos="8640"/>
        </w:tabs>
      </w:pPr>
    </w:p>
    <w:sdt>
      <w:sdtPr>
        <w:rPr>
          <w:rFonts w:asciiTheme="minorHAnsi" w:eastAsiaTheme="minorHAnsi" w:hAnsiTheme="minorHAnsi" w:cstheme="minorBidi"/>
          <w:color w:val="auto"/>
          <w:sz w:val="22"/>
          <w:szCs w:val="22"/>
        </w:rPr>
        <w:id w:val="379055501"/>
        <w:docPartObj>
          <w:docPartGallery w:val="Table of Contents"/>
          <w:docPartUnique/>
        </w:docPartObj>
      </w:sdtPr>
      <w:sdtEndPr>
        <w:rPr>
          <w:b/>
          <w:bCs/>
          <w:noProof/>
          <w:sz w:val="20"/>
          <w:szCs w:val="20"/>
          <w:rtl/>
        </w:rPr>
      </w:sdtEndPr>
      <w:sdtContent>
        <w:p w14:paraId="62B71BA1" w14:textId="5D444297" w:rsidR="00275764" w:rsidRPr="00746735" w:rsidRDefault="00275764">
          <w:pPr>
            <w:pStyle w:val="TOCHeading"/>
            <w:rPr>
              <w:sz w:val="28"/>
              <w:szCs w:val="28"/>
            </w:rPr>
          </w:pPr>
          <w:r>
            <w:t>Table of Contents</w:t>
          </w:r>
        </w:p>
        <w:p w14:paraId="7C434E61" w14:textId="0878A139" w:rsidR="008B2F9C" w:rsidRDefault="00275764">
          <w:pPr>
            <w:pStyle w:val="TOC1"/>
            <w:tabs>
              <w:tab w:val="right" w:leader="dot" w:pos="9350"/>
            </w:tabs>
            <w:rPr>
              <w:rFonts w:asciiTheme="minorHAnsi" w:eastAsiaTheme="minorEastAsia" w:hAnsiTheme="minorHAnsi" w:cstheme="minorBidi"/>
              <w:b w:val="0"/>
              <w:caps w:val="0"/>
              <w:noProof/>
              <w:sz w:val="22"/>
              <w:szCs w:val="22"/>
            </w:rPr>
          </w:pPr>
          <w:r w:rsidRPr="00746735">
            <w:rPr>
              <w:sz w:val="18"/>
              <w:szCs w:val="18"/>
            </w:rPr>
            <w:fldChar w:fldCharType="begin"/>
          </w:r>
          <w:r w:rsidRPr="00746735">
            <w:rPr>
              <w:sz w:val="18"/>
              <w:szCs w:val="18"/>
            </w:rPr>
            <w:instrText xml:space="preserve"> TOC \o "1-3" \h \z \u </w:instrText>
          </w:r>
          <w:r w:rsidRPr="00746735">
            <w:rPr>
              <w:sz w:val="18"/>
              <w:szCs w:val="18"/>
            </w:rPr>
            <w:fldChar w:fldCharType="separate"/>
          </w:r>
          <w:hyperlink w:anchor="_Toc35532274" w:history="1">
            <w:r w:rsidR="008B2F9C" w:rsidRPr="002565DE">
              <w:rPr>
                <w:rStyle w:val="Hyperlink"/>
                <w:noProof/>
              </w:rPr>
              <w:t>1. Introduction</w:t>
            </w:r>
            <w:r w:rsidR="008B2F9C">
              <w:rPr>
                <w:noProof/>
                <w:webHidden/>
              </w:rPr>
              <w:tab/>
            </w:r>
            <w:r w:rsidR="008B2F9C">
              <w:rPr>
                <w:noProof/>
                <w:webHidden/>
              </w:rPr>
              <w:fldChar w:fldCharType="begin"/>
            </w:r>
            <w:r w:rsidR="008B2F9C">
              <w:rPr>
                <w:noProof/>
                <w:webHidden/>
              </w:rPr>
              <w:instrText xml:space="preserve"> PAGEREF _Toc35532274 \h </w:instrText>
            </w:r>
            <w:r w:rsidR="008B2F9C">
              <w:rPr>
                <w:noProof/>
                <w:webHidden/>
              </w:rPr>
            </w:r>
            <w:r w:rsidR="008B2F9C">
              <w:rPr>
                <w:noProof/>
                <w:webHidden/>
              </w:rPr>
              <w:fldChar w:fldCharType="separate"/>
            </w:r>
            <w:r w:rsidR="008B2F9C">
              <w:rPr>
                <w:noProof/>
                <w:webHidden/>
              </w:rPr>
              <w:t>3</w:t>
            </w:r>
            <w:r w:rsidR="008B2F9C">
              <w:rPr>
                <w:noProof/>
                <w:webHidden/>
              </w:rPr>
              <w:fldChar w:fldCharType="end"/>
            </w:r>
          </w:hyperlink>
        </w:p>
        <w:p w14:paraId="3D22DF24" w14:textId="0CC05660" w:rsidR="008B2F9C" w:rsidRDefault="008323C1">
          <w:pPr>
            <w:pStyle w:val="TOC1"/>
            <w:tabs>
              <w:tab w:val="right" w:leader="dot" w:pos="9350"/>
            </w:tabs>
            <w:rPr>
              <w:rFonts w:asciiTheme="minorHAnsi" w:eastAsiaTheme="minorEastAsia" w:hAnsiTheme="minorHAnsi" w:cstheme="minorBidi"/>
              <w:b w:val="0"/>
              <w:caps w:val="0"/>
              <w:noProof/>
              <w:sz w:val="22"/>
              <w:szCs w:val="22"/>
            </w:rPr>
          </w:pPr>
          <w:hyperlink w:anchor="_Toc35532275" w:history="1">
            <w:r w:rsidR="008B2F9C" w:rsidRPr="002565DE">
              <w:rPr>
                <w:rStyle w:val="Hyperlink"/>
                <w:noProof/>
              </w:rPr>
              <w:t>2. High Level and Medium Level Design</w:t>
            </w:r>
            <w:r w:rsidR="008B2F9C">
              <w:rPr>
                <w:noProof/>
                <w:webHidden/>
              </w:rPr>
              <w:tab/>
            </w:r>
            <w:r w:rsidR="008B2F9C">
              <w:rPr>
                <w:noProof/>
                <w:webHidden/>
              </w:rPr>
              <w:fldChar w:fldCharType="begin"/>
            </w:r>
            <w:r w:rsidR="008B2F9C">
              <w:rPr>
                <w:noProof/>
                <w:webHidden/>
              </w:rPr>
              <w:instrText xml:space="preserve"> PAGEREF _Toc35532275 \h </w:instrText>
            </w:r>
            <w:r w:rsidR="008B2F9C">
              <w:rPr>
                <w:noProof/>
                <w:webHidden/>
              </w:rPr>
            </w:r>
            <w:r w:rsidR="008B2F9C">
              <w:rPr>
                <w:noProof/>
                <w:webHidden/>
              </w:rPr>
              <w:fldChar w:fldCharType="separate"/>
            </w:r>
            <w:r w:rsidR="008B2F9C">
              <w:rPr>
                <w:noProof/>
                <w:webHidden/>
              </w:rPr>
              <w:t>3</w:t>
            </w:r>
            <w:r w:rsidR="008B2F9C">
              <w:rPr>
                <w:noProof/>
                <w:webHidden/>
              </w:rPr>
              <w:fldChar w:fldCharType="end"/>
            </w:r>
          </w:hyperlink>
        </w:p>
        <w:p w14:paraId="7DD74450" w14:textId="423EE08D" w:rsidR="008B2F9C" w:rsidRDefault="008323C1">
          <w:pPr>
            <w:pStyle w:val="TOC2"/>
            <w:tabs>
              <w:tab w:val="right" w:leader="dot" w:pos="9350"/>
            </w:tabs>
            <w:rPr>
              <w:rFonts w:asciiTheme="minorHAnsi" w:eastAsiaTheme="minorEastAsia" w:hAnsiTheme="minorHAnsi" w:cstheme="minorBidi"/>
              <w:smallCaps w:val="0"/>
              <w:noProof/>
              <w:sz w:val="22"/>
              <w:szCs w:val="22"/>
            </w:rPr>
          </w:pPr>
          <w:hyperlink w:anchor="_Toc35532276" w:history="1">
            <w:r w:rsidR="008B2F9C" w:rsidRPr="002565DE">
              <w:rPr>
                <w:rStyle w:val="Hyperlink"/>
                <w:noProof/>
              </w:rPr>
              <w:t>2.1 System Level Diagram</w:t>
            </w:r>
            <w:r w:rsidR="008B2F9C">
              <w:rPr>
                <w:noProof/>
                <w:webHidden/>
              </w:rPr>
              <w:tab/>
            </w:r>
            <w:r w:rsidR="008B2F9C">
              <w:rPr>
                <w:noProof/>
                <w:webHidden/>
              </w:rPr>
              <w:fldChar w:fldCharType="begin"/>
            </w:r>
            <w:r w:rsidR="008B2F9C">
              <w:rPr>
                <w:noProof/>
                <w:webHidden/>
              </w:rPr>
              <w:instrText xml:space="preserve"> PAGEREF _Toc35532276 \h </w:instrText>
            </w:r>
            <w:r w:rsidR="008B2F9C">
              <w:rPr>
                <w:noProof/>
                <w:webHidden/>
              </w:rPr>
            </w:r>
            <w:r w:rsidR="008B2F9C">
              <w:rPr>
                <w:noProof/>
                <w:webHidden/>
              </w:rPr>
              <w:fldChar w:fldCharType="separate"/>
            </w:r>
            <w:r w:rsidR="008B2F9C">
              <w:rPr>
                <w:noProof/>
                <w:webHidden/>
              </w:rPr>
              <w:t>3</w:t>
            </w:r>
            <w:r w:rsidR="008B2F9C">
              <w:rPr>
                <w:noProof/>
                <w:webHidden/>
              </w:rPr>
              <w:fldChar w:fldCharType="end"/>
            </w:r>
          </w:hyperlink>
        </w:p>
        <w:p w14:paraId="4664A1E8" w14:textId="32854240" w:rsidR="008B2F9C" w:rsidRDefault="008323C1">
          <w:pPr>
            <w:pStyle w:val="TOC2"/>
            <w:tabs>
              <w:tab w:val="right" w:leader="dot" w:pos="9350"/>
            </w:tabs>
            <w:rPr>
              <w:rFonts w:asciiTheme="minorHAnsi" w:eastAsiaTheme="minorEastAsia" w:hAnsiTheme="minorHAnsi" w:cstheme="minorBidi"/>
              <w:smallCaps w:val="0"/>
              <w:noProof/>
              <w:sz w:val="22"/>
              <w:szCs w:val="22"/>
            </w:rPr>
          </w:pPr>
          <w:hyperlink w:anchor="_Toc35532277" w:history="1">
            <w:r w:rsidR="008B2F9C" w:rsidRPr="002565DE">
              <w:rPr>
                <w:rStyle w:val="Hyperlink"/>
                <w:noProof/>
              </w:rPr>
              <w:t>2.2 Class Diagram</w:t>
            </w:r>
            <w:r w:rsidR="008B2F9C">
              <w:rPr>
                <w:noProof/>
                <w:webHidden/>
              </w:rPr>
              <w:tab/>
            </w:r>
            <w:r w:rsidR="008B2F9C">
              <w:rPr>
                <w:noProof/>
                <w:webHidden/>
              </w:rPr>
              <w:fldChar w:fldCharType="begin"/>
            </w:r>
            <w:r w:rsidR="008B2F9C">
              <w:rPr>
                <w:noProof/>
                <w:webHidden/>
              </w:rPr>
              <w:instrText xml:space="preserve"> PAGEREF _Toc35532277 \h </w:instrText>
            </w:r>
            <w:r w:rsidR="008B2F9C">
              <w:rPr>
                <w:noProof/>
                <w:webHidden/>
              </w:rPr>
            </w:r>
            <w:r w:rsidR="008B2F9C">
              <w:rPr>
                <w:noProof/>
                <w:webHidden/>
              </w:rPr>
              <w:fldChar w:fldCharType="separate"/>
            </w:r>
            <w:r w:rsidR="008B2F9C">
              <w:rPr>
                <w:noProof/>
                <w:webHidden/>
              </w:rPr>
              <w:t>4</w:t>
            </w:r>
            <w:r w:rsidR="008B2F9C">
              <w:rPr>
                <w:noProof/>
                <w:webHidden/>
              </w:rPr>
              <w:fldChar w:fldCharType="end"/>
            </w:r>
          </w:hyperlink>
        </w:p>
        <w:p w14:paraId="1DA40A0A" w14:textId="380062EE" w:rsidR="008B2F9C" w:rsidRDefault="008323C1">
          <w:pPr>
            <w:pStyle w:val="TOC2"/>
            <w:tabs>
              <w:tab w:val="right" w:leader="dot" w:pos="9350"/>
            </w:tabs>
            <w:rPr>
              <w:rFonts w:asciiTheme="minorHAnsi" w:eastAsiaTheme="minorEastAsia" w:hAnsiTheme="minorHAnsi" w:cstheme="minorBidi"/>
              <w:smallCaps w:val="0"/>
              <w:noProof/>
              <w:sz w:val="22"/>
              <w:szCs w:val="22"/>
            </w:rPr>
          </w:pPr>
          <w:hyperlink w:anchor="_Toc35532278" w:history="1">
            <w:r w:rsidR="008B2F9C" w:rsidRPr="002565DE">
              <w:rPr>
                <w:rStyle w:val="Hyperlink"/>
                <w:noProof/>
              </w:rPr>
              <w:t>2.3 Class Method Descriptions</w:t>
            </w:r>
            <w:r w:rsidR="008B2F9C">
              <w:rPr>
                <w:noProof/>
                <w:webHidden/>
              </w:rPr>
              <w:tab/>
            </w:r>
            <w:r w:rsidR="008B2F9C">
              <w:rPr>
                <w:noProof/>
                <w:webHidden/>
              </w:rPr>
              <w:fldChar w:fldCharType="begin"/>
            </w:r>
            <w:r w:rsidR="008B2F9C">
              <w:rPr>
                <w:noProof/>
                <w:webHidden/>
              </w:rPr>
              <w:instrText xml:space="preserve"> PAGEREF _Toc35532278 \h </w:instrText>
            </w:r>
            <w:r w:rsidR="008B2F9C">
              <w:rPr>
                <w:noProof/>
                <w:webHidden/>
              </w:rPr>
            </w:r>
            <w:r w:rsidR="008B2F9C">
              <w:rPr>
                <w:noProof/>
                <w:webHidden/>
              </w:rPr>
              <w:fldChar w:fldCharType="separate"/>
            </w:r>
            <w:r w:rsidR="008B2F9C">
              <w:rPr>
                <w:noProof/>
                <w:webHidden/>
              </w:rPr>
              <w:t>4</w:t>
            </w:r>
            <w:r w:rsidR="008B2F9C">
              <w:rPr>
                <w:noProof/>
                <w:webHidden/>
              </w:rPr>
              <w:fldChar w:fldCharType="end"/>
            </w:r>
          </w:hyperlink>
        </w:p>
        <w:p w14:paraId="3921E36C" w14:textId="2E05970A" w:rsidR="008B2F9C" w:rsidRDefault="008323C1">
          <w:pPr>
            <w:pStyle w:val="TOC1"/>
            <w:tabs>
              <w:tab w:val="right" w:leader="dot" w:pos="9350"/>
            </w:tabs>
            <w:rPr>
              <w:rFonts w:asciiTheme="minorHAnsi" w:eastAsiaTheme="minorEastAsia" w:hAnsiTheme="minorHAnsi" w:cstheme="minorBidi"/>
              <w:b w:val="0"/>
              <w:caps w:val="0"/>
              <w:noProof/>
              <w:sz w:val="22"/>
              <w:szCs w:val="22"/>
            </w:rPr>
          </w:pPr>
          <w:hyperlink w:anchor="_Toc35532279" w:history="1">
            <w:r w:rsidR="008B2F9C" w:rsidRPr="002565DE">
              <w:rPr>
                <w:rStyle w:val="Hyperlink"/>
                <w:noProof/>
              </w:rPr>
              <w:t>3. Detailed Design</w:t>
            </w:r>
            <w:r w:rsidR="008B2F9C">
              <w:rPr>
                <w:noProof/>
                <w:webHidden/>
              </w:rPr>
              <w:tab/>
            </w:r>
            <w:r w:rsidR="008B2F9C">
              <w:rPr>
                <w:noProof/>
                <w:webHidden/>
              </w:rPr>
              <w:fldChar w:fldCharType="begin"/>
            </w:r>
            <w:r w:rsidR="008B2F9C">
              <w:rPr>
                <w:noProof/>
                <w:webHidden/>
              </w:rPr>
              <w:instrText xml:space="preserve"> PAGEREF _Toc35532279 \h </w:instrText>
            </w:r>
            <w:r w:rsidR="008B2F9C">
              <w:rPr>
                <w:noProof/>
                <w:webHidden/>
              </w:rPr>
            </w:r>
            <w:r w:rsidR="008B2F9C">
              <w:rPr>
                <w:noProof/>
                <w:webHidden/>
              </w:rPr>
              <w:fldChar w:fldCharType="separate"/>
            </w:r>
            <w:r w:rsidR="008B2F9C">
              <w:rPr>
                <w:noProof/>
                <w:webHidden/>
              </w:rPr>
              <w:t>4</w:t>
            </w:r>
            <w:r w:rsidR="008B2F9C">
              <w:rPr>
                <w:noProof/>
                <w:webHidden/>
              </w:rPr>
              <w:fldChar w:fldCharType="end"/>
            </w:r>
          </w:hyperlink>
        </w:p>
        <w:p w14:paraId="641E6C24" w14:textId="4BB28B72" w:rsidR="008B2F9C" w:rsidRDefault="008323C1">
          <w:pPr>
            <w:pStyle w:val="TOC1"/>
            <w:tabs>
              <w:tab w:val="right" w:leader="dot" w:pos="9350"/>
            </w:tabs>
            <w:rPr>
              <w:rFonts w:asciiTheme="minorHAnsi" w:eastAsiaTheme="minorEastAsia" w:hAnsiTheme="minorHAnsi" w:cstheme="minorBidi"/>
              <w:b w:val="0"/>
              <w:caps w:val="0"/>
              <w:noProof/>
              <w:sz w:val="22"/>
              <w:szCs w:val="22"/>
            </w:rPr>
          </w:pPr>
          <w:hyperlink w:anchor="_Toc35532280" w:history="1">
            <w:r w:rsidR="008B2F9C" w:rsidRPr="002565DE">
              <w:rPr>
                <w:rStyle w:val="Hyperlink"/>
                <w:noProof/>
              </w:rPr>
              <w:t>4. User Interface Design</w:t>
            </w:r>
            <w:r w:rsidR="008B2F9C">
              <w:rPr>
                <w:noProof/>
                <w:webHidden/>
              </w:rPr>
              <w:tab/>
            </w:r>
            <w:r w:rsidR="008B2F9C">
              <w:rPr>
                <w:noProof/>
                <w:webHidden/>
              </w:rPr>
              <w:fldChar w:fldCharType="begin"/>
            </w:r>
            <w:r w:rsidR="008B2F9C">
              <w:rPr>
                <w:noProof/>
                <w:webHidden/>
              </w:rPr>
              <w:instrText xml:space="preserve"> PAGEREF _Toc35532280 \h </w:instrText>
            </w:r>
            <w:r w:rsidR="008B2F9C">
              <w:rPr>
                <w:noProof/>
                <w:webHidden/>
              </w:rPr>
            </w:r>
            <w:r w:rsidR="008B2F9C">
              <w:rPr>
                <w:noProof/>
                <w:webHidden/>
              </w:rPr>
              <w:fldChar w:fldCharType="separate"/>
            </w:r>
            <w:r w:rsidR="008B2F9C">
              <w:rPr>
                <w:noProof/>
                <w:webHidden/>
              </w:rPr>
              <w:t>5</w:t>
            </w:r>
            <w:r w:rsidR="008B2F9C">
              <w:rPr>
                <w:noProof/>
                <w:webHidden/>
              </w:rPr>
              <w:fldChar w:fldCharType="end"/>
            </w:r>
          </w:hyperlink>
        </w:p>
        <w:p w14:paraId="7E278CF9" w14:textId="6C015C97" w:rsidR="008B2F9C" w:rsidRDefault="008323C1">
          <w:pPr>
            <w:pStyle w:val="TOC1"/>
            <w:tabs>
              <w:tab w:val="right" w:leader="dot" w:pos="9350"/>
            </w:tabs>
            <w:rPr>
              <w:rFonts w:asciiTheme="minorHAnsi" w:eastAsiaTheme="minorEastAsia" w:hAnsiTheme="minorHAnsi" w:cstheme="minorBidi"/>
              <w:b w:val="0"/>
              <w:caps w:val="0"/>
              <w:noProof/>
              <w:sz w:val="22"/>
              <w:szCs w:val="22"/>
            </w:rPr>
          </w:pPr>
          <w:hyperlink w:anchor="_Toc35532281" w:history="1">
            <w:r w:rsidR="008B2F9C" w:rsidRPr="002565DE">
              <w:rPr>
                <w:rStyle w:val="Hyperlink"/>
                <w:noProof/>
              </w:rPr>
              <w:t>5. Conclusion</w:t>
            </w:r>
            <w:r w:rsidR="008B2F9C">
              <w:rPr>
                <w:noProof/>
                <w:webHidden/>
              </w:rPr>
              <w:tab/>
            </w:r>
            <w:r w:rsidR="008B2F9C">
              <w:rPr>
                <w:noProof/>
                <w:webHidden/>
              </w:rPr>
              <w:fldChar w:fldCharType="begin"/>
            </w:r>
            <w:r w:rsidR="008B2F9C">
              <w:rPr>
                <w:noProof/>
                <w:webHidden/>
              </w:rPr>
              <w:instrText xml:space="preserve"> PAGEREF _Toc35532281 \h </w:instrText>
            </w:r>
            <w:r w:rsidR="008B2F9C">
              <w:rPr>
                <w:noProof/>
                <w:webHidden/>
              </w:rPr>
            </w:r>
            <w:r w:rsidR="008B2F9C">
              <w:rPr>
                <w:noProof/>
                <w:webHidden/>
              </w:rPr>
              <w:fldChar w:fldCharType="separate"/>
            </w:r>
            <w:r w:rsidR="008B2F9C">
              <w:rPr>
                <w:noProof/>
                <w:webHidden/>
              </w:rPr>
              <w:t>5</w:t>
            </w:r>
            <w:r w:rsidR="008B2F9C">
              <w:rPr>
                <w:noProof/>
                <w:webHidden/>
              </w:rPr>
              <w:fldChar w:fldCharType="end"/>
            </w:r>
          </w:hyperlink>
        </w:p>
        <w:p w14:paraId="25ABEBB9" w14:textId="77185A0B" w:rsidR="00275764" w:rsidRPr="00746735" w:rsidRDefault="00275764">
          <w:pPr>
            <w:rPr>
              <w:sz w:val="20"/>
              <w:szCs w:val="20"/>
            </w:rPr>
          </w:pPr>
          <w:r w:rsidRPr="00746735">
            <w:rPr>
              <w:b/>
              <w:bCs/>
              <w:noProof/>
              <w:sz w:val="20"/>
              <w:szCs w:val="20"/>
            </w:rPr>
            <w:fldChar w:fldCharType="end"/>
          </w:r>
        </w:p>
      </w:sdtContent>
    </w:sdt>
    <w:p w14:paraId="77163189" w14:textId="77777777" w:rsidR="00A618E5" w:rsidRDefault="00A618E5" w:rsidP="00A618E5">
      <w:pPr>
        <w:sectPr w:rsidR="00A618E5">
          <w:headerReference w:type="default" r:id="rId9"/>
          <w:footerReference w:type="default" r:id="rId10"/>
          <w:pgSz w:w="12240" w:h="15840"/>
          <w:pgMar w:top="1440" w:right="1440" w:bottom="1440" w:left="1440" w:header="720" w:footer="720" w:gutter="0"/>
          <w:pgNumType w:fmt="lowerRoman" w:start="1"/>
          <w:cols w:space="720"/>
          <w:titlePg/>
        </w:sectPr>
      </w:pPr>
    </w:p>
    <w:p w14:paraId="29775A5E" w14:textId="77777777" w:rsidR="00A618E5" w:rsidRDefault="00A618E5" w:rsidP="00706D2B">
      <w:pPr>
        <w:pStyle w:val="Heading1"/>
        <w:bidi w:val="0"/>
        <w:jc w:val="both"/>
      </w:pPr>
      <w:bookmarkStart w:id="0" w:name="_Toc506458771"/>
      <w:bookmarkStart w:id="1" w:name="_Toc13066199"/>
      <w:bookmarkStart w:id="2" w:name="_Toc35532274"/>
      <w:r w:rsidRPr="00FC7EF6">
        <w:lastRenderedPageBreak/>
        <w:t>1. Introduction</w:t>
      </w:r>
      <w:bookmarkEnd w:id="0"/>
      <w:bookmarkEnd w:id="1"/>
      <w:bookmarkEnd w:id="2"/>
    </w:p>
    <w:p w14:paraId="1B56DF94" w14:textId="77777777" w:rsidR="006949DD" w:rsidRDefault="006949DD" w:rsidP="006949DD">
      <w:pPr>
        <w:bidi w:val="0"/>
        <w:jc w:val="both"/>
        <w:rPr>
          <w:rFonts w:ascii="Times" w:eastAsia="Times" w:hAnsi="Times" w:cs="Times New Roman"/>
          <w:iCs/>
          <w:sz w:val="24"/>
          <w:szCs w:val="20"/>
          <w:rtl/>
        </w:rPr>
      </w:pPr>
      <w:bookmarkStart w:id="3" w:name="_Toc506458777"/>
      <w:bookmarkStart w:id="4" w:name="_Toc13066205"/>
      <w:bookmarkStart w:id="5" w:name="_GoBack"/>
      <w:bookmarkEnd w:id="5"/>
      <w:r>
        <w:rPr>
          <w:rFonts w:ascii="Times" w:eastAsia="Times" w:hAnsi="Times" w:cs="Times New Roman"/>
          <w:iCs/>
          <w:sz w:val="24"/>
          <w:szCs w:val="20"/>
        </w:rPr>
        <w:t xml:space="preserve">Here we will give a scope description of everything included in this document. </w:t>
      </w:r>
    </w:p>
    <w:p w14:paraId="6ECBE0F1" w14:textId="77777777" w:rsidR="006949DD" w:rsidRDefault="006949DD" w:rsidP="006949DD">
      <w:pPr>
        <w:bidi w:val="0"/>
        <w:jc w:val="both"/>
        <w:rPr>
          <w:rFonts w:ascii="Times" w:eastAsia="Times" w:hAnsi="Times" w:cs="Times New Roman"/>
          <w:iCs/>
          <w:sz w:val="24"/>
          <w:szCs w:val="20"/>
        </w:rPr>
      </w:pPr>
      <w:r>
        <w:rPr>
          <w:rFonts w:ascii="Times" w:eastAsia="Times" w:hAnsi="Times" w:cs="Times New Roman"/>
          <w:iCs/>
          <w:sz w:val="24"/>
          <w:szCs w:val="20"/>
        </w:rPr>
        <w:t>AJCSS is an Automatic Jobs Candidates Selection System. AJCSS software will allow users to store vacant jobs’ and jobs’ seekers data(candidates). It also allows users to apply matching process between jobs and candidates and generate a report of the matched candidates. AJCSS will not perform hiring or recruitment process. AJCSS will automate the selection of the most suitable unprocessed candidates for a vacant job. It will reduce the time and cost the manual process. It will save HR managers and members time and provide what is so-called recruitment’s equal opportunity. AJCSS will allow users to apply a matching criterion based on the comparable attributes of jobs and candidates. Such criteria will consider multiple attributes for matching from different data types and values (integers and Boolean values). The criteria will apply exact matching between some attributes and inexact between some others. If exact match failed then no matching found, where in the inexact case, a match is found if attribute’s value of a candidate is greater than or equal to the same attribute’s value of a job. The matching process will aggregate the exact and inexact matches as a value of 10 points per attribute. Exact match is either 0 or 10 points while inexact is a range from 0 to 10. Boolean attributes are preferences and will not affect the matching process. The result of the matching process will produce a list of matched candidates    -if exists- sorted by the highest aggregated percentage of a matched candidate. The matched list will be sent as a report to the HR manager. The status of the selected job for matching will be updated as occupied and   the status of the matched candidates will be updated as processed. Regarding the progress that has been made since the SRS document, we have been designing the graphical user interface (GUI) of the application. As well the system model design and the architectural pattern.</w:t>
      </w:r>
    </w:p>
    <w:p w14:paraId="1E8175E3" w14:textId="77777777" w:rsidR="006949DD" w:rsidRDefault="006949DD" w:rsidP="006949DD">
      <w:pPr>
        <w:jc w:val="right"/>
        <w:rPr>
          <w:sz w:val="24"/>
          <w:szCs w:val="24"/>
        </w:rPr>
      </w:pPr>
      <w:r>
        <w:rPr>
          <w:sz w:val="24"/>
          <w:szCs w:val="24"/>
        </w:rPr>
        <w:t xml:space="preserve"> </w:t>
      </w:r>
    </w:p>
    <w:p w14:paraId="67945483" w14:textId="77777777" w:rsidR="006949DD" w:rsidRDefault="006949DD" w:rsidP="006949DD">
      <w:pPr>
        <w:jc w:val="right"/>
        <w:rPr>
          <w:sz w:val="24"/>
          <w:szCs w:val="24"/>
          <w:rtl/>
        </w:rPr>
      </w:pPr>
    </w:p>
    <w:p w14:paraId="407B17A2" w14:textId="77777777" w:rsidR="006949DD" w:rsidRDefault="006949DD" w:rsidP="006949DD">
      <w:pPr>
        <w:jc w:val="right"/>
        <w:rPr>
          <w:sz w:val="24"/>
          <w:szCs w:val="24"/>
          <w:rtl/>
        </w:rPr>
      </w:pPr>
    </w:p>
    <w:p w14:paraId="4D4666DC" w14:textId="77777777" w:rsidR="006949DD" w:rsidRDefault="006949DD" w:rsidP="006949DD">
      <w:pPr>
        <w:jc w:val="right"/>
        <w:rPr>
          <w:sz w:val="24"/>
          <w:szCs w:val="24"/>
          <w:rtl/>
        </w:rPr>
      </w:pPr>
    </w:p>
    <w:p w14:paraId="20E4EAED" w14:textId="77777777" w:rsidR="006949DD" w:rsidRDefault="006949DD" w:rsidP="006949DD">
      <w:pPr>
        <w:jc w:val="right"/>
        <w:rPr>
          <w:sz w:val="24"/>
          <w:szCs w:val="24"/>
          <w:rtl/>
        </w:rPr>
      </w:pPr>
    </w:p>
    <w:p w14:paraId="09155A3F" w14:textId="77777777" w:rsidR="006949DD" w:rsidRDefault="006949DD" w:rsidP="006949DD">
      <w:pPr>
        <w:jc w:val="right"/>
        <w:rPr>
          <w:sz w:val="24"/>
          <w:szCs w:val="24"/>
          <w:rtl/>
        </w:rPr>
      </w:pPr>
    </w:p>
    <w:p w14:paraId="1333D5B1" w14:textId="77777777" w:rsidR="006949DD" w:rsidRDefault="006949DD" w:rsidP="006949DD">
      <w:pPr>
        <w:jc w:val="right"/>
        <w:rPr>
          <w:sz w:val="24"/>
          <w:szCs w:val="24"/>
          <w:rtl/>
        </w:rPr>
      </w:pPr>
    </w:p>
    <w:p w14:paraId="4699A09F" w14:textId="77777777" w:rsidR="006949DD" w:rsidRDefault="006949DD" w:rsidP="006949DD">
      <w:pPr>
        <w:jc w:val="right"/>
        <w:rPr>
          <w:sz w:val="24"/>
          <w:szCs w:val="24"/>
          <w:rtl/>
        </w:rPr>
      </w:pPr>
    </w:p>
    <w:p w14:paraId="0EB3CBE1" w14:textId="77777777" w:rsidR="006949DD" w:rsidRDefault="006949DD" w:rsidP="006949DD">
      <w:pPr>
        <w:jc w:val="right"/>
        <w:rPr>
          <w:sz w:val="24"/>
          <w:szCs w:val="24"/>
          <w:rtl/>
        </w:rPr>
      </w:pPr>
    </w:p>
    <w:p w14:paraId="22A14198" w14:textId="77777777" w:rsidR="006949DD" w:rsidRDefault="006949DD" w:rsidP="006949DD">
      <w:pPr>
        <w:jc w:val="right"/>
        <w:rPr>
          <w:sz w:val="24"/>
          <w:szCs w:val="24"/>
          <w:rtl/>
        </w:rPr>
      </w:pPr>
    </w:p>
    <w:p w14:paraId="1F5E294E" w14:textId="77777777" w:rsidR="006949DD" w:rsidRDefault="006949DD" w:rsidP="006949DD">
      <w:pPr>
        <w:jc w:val="right"/>
        <w:rPr>
          <w:sz w:val="24"/>
          <w:szCs w:val="24"/>
          <w:rtl/>
        </w:rPr>
      </w:pPr>
    </w:p>
    <w:p w14:paraId="7A635AF1" w14:textId="77777777" w:rsidR="006949DD" w:rsidRDefault="006949DD" w:rsidP="006949DD">
      <w:pPr>
        <w:jc w:val="right"/>
        <w:rPr>
          <w:sz w:val="24"/>
          <w:szCs w:val="24"/>
          <w:rtl/>
        </w:rPr>
      </w:pPr>
    </w:p>
    <w:p w14:paraId="50A4C5F0" w14:textId="77777777" w:rsidR="006949DD" w:rsidRDefault="006949DD" w:rsidP="006949DD">
      <w:pPr>
        <w:jc w:val="right"/>
        <w:rPr>
          <w:sz w:val="24"/>
          <w:szCs w:val="24"/>
          <w:rtl/>
        </w:rPr>
      </w:pPr>
    </w:p>
    <w:p w14:paraId="5C4A61BA" w14:textId="77777777" w:rsidR="006949DD" w:rsidRDefault="006949DD" w:rsidP="006949DD">
      <w:pPr>
        <w:jc w:val="right"/>
        <w:rPr>
          <w:sz w:val="24"/>
          <w:szCs w:val="24"/>
          <w:rtl/>
        </w:rPr>
      </w:pPr>
    </w:p>
    <w:p w14:paraId="2C93F8BC" w14:textId="77777777" w:rsidR="006949DD" w:rsidRDefault="006949DD" w:rsidP="006949DD">
      <w:pPr>
        <w:jc w:val="right"/>
        <w:rPr>
          <w:sz w:val="24"/>
          <w:szCs w:val="24"/>
          <w:rtl/>
        </w:rPr>
      </w:pPr>
    </w:p>
    <w:p w14:paraId="2DC6F114" w14:textId="77777777" w:rsidR="007F113A" w:rsidRDefault="007F113A" w:rsidP="00F832AA">
      <w:pPr>
        <w:jc w:val="right"/>
        <w:rPr>
          <w:rFonts w:ascii="Times" w:eastAsia="Times" w:hAnsi="Times" w:cs="Times New Roman"/>
          <w:i/>
          <w:sz w:val="24"/>
          <w:szCs w:val="20"/>
        </w:rPr>
      </w:pPr>
    </w:p>
    <w:p w14:paraId="440478FB" w14:textId="441B5A91" w:rsidR="007F113A" w:rsidRDefault="007F113A" w:rsidP="00F832AA">
      <w:pPr>
        <w:jc w:val="right"/>
        <w:rPr>
          <w:rFonts w:ascii="Times" w:eastAsia="Times" w:hAnsi="Times" w:cs="Times New Roman"/>
          <w:i/>
          <w:sz w:val="24"/>
          <w:szCs w:val="20"/>
        </w:rPr>
      </w:pPr>
    </w:p>
    <w:p w14:paraId="686E3F65" w14:textId="77777777" w:rsidR="007F113A" w:rsidRDefault="007F113A" w:rsidP="00F832AA">
      <w:pPr>
        <w:jc w:val="right"/>
        <w:rPr>
          <w:rFonts w:ascii="Times" w:eastAsia="Times" w:hAnsi="Times" w:cs="Times New Roman" w:hint="cs"/>
          <w:i/>
          <w:sz w:val="24"/>
          <w:szCs w:val="20"/>
        </w:rPr>
      </w:pPr>
    </w:p>
    <w:p w14:paraId="42ACDCC5" w14:textId="7C9E52F8" w:rsidR="007F113A" w:rsidRDefault="007F113A" w:rsidP="00F832AA">
      <w:pPr>
        <w:jc w:val="right"/>
        <w:rPr>
          <w:rFonts w:ascii="Times" w:eastAsia="Times" w:hAnsi="Times" w:cs="Times New Roman"/>
          <w:i/>
          <w:sz w:val="24"/>
          <w:szCs w:val="20"/>
        </w:rPr>
      </w:pPr>
    </w:p>
    <w:p w14:paraId="47994C9A" w14:textId="133D7110" w:rsidR="00F832AA" w:rsidRPr="00F912D1" w:rsidRDefault="00F832AA" w:rsidP="00F832AA">
      <w:pPr>
        <w:jc w:val="right"/>
        <w:rPr>
          <w:rFonts w:ascii="Times" w:eastAsia="Times" w:hAnsi="Times" w:cs="Times New Roman"/>
          <w:i/>
          <w:sz w:val="24"/>
          <w:szCs w:val="20"/>
        </w:rPr>
      </w:pPr>
      <w:r w:rsidRPr="00F912D1">
        <w:rPr>
          <w:rFonts w:ascii="Times" w:eastAsia="Times" w:hAnsi="Times" w:cs="Times New Roman"/>
          <w:i/>
          <w:sz w:val="24"/>
          <w:szCs w:val="20"/>
        </w:rPr>
        <w:t>.</w:t>
      </w:r>
    </w:p>
    <w:p w14:paraId="534699FB" w14:textId="48831053" w:rsidR="00A618E5" w:rsidRDefault="00A618E5" w:rsidP="00706D2B">
      <w:pPr>
        <w:pStyle w:val="Heading1"/>
        <w:bidi w:val="0"/>
        <w:jc w:val="both"/>
      </w:pPr>
      <w:bookmarkStart w:id="6" w:name="_Toc35532275"/>
      <w:r w:rsidRPr="00FC7EF6">
        <w:t xml:space="preserve">2. </w:t>
      </w:r>
      <w:bookmarkEnd w:id="3"/>
      <w:bookmarkEnd w:id="4"/>
      <w:r w:rsidR="008B2F9C" w:rsidRPr="008B2F9C">
        <w:t>High Level and Medium Level Design</w:t>
      </w:r>
      <w:bookmarkEnd w:id="6"/>
    </w:p>
    <w:p w14:paraId="5608482A" w14:textId="55D1D83E" w:rsidR="00C02A71" w:rsidRDefault="00C02A71" w:rsidP="00C02A71">
      <w:pPr>
        <w:bidi w:val="0"/>
        <w:jc w:val="both"/>
        <w:rPr>
          <w:iCs/>
        </w:rPr>
      </w:pPr>
    </w:p>
    <w:p w14:paraId="6E61AB1F" w14:textId="33EEB3FB" w:rsidR="008B2F9C" w:rsidRDefault="008B2F9C" w:rsidP="008B2F9C">
      <w:pPr>
        <w:bidi w:val="0"/>
        <w:jc w:val="both"/>
        <w:rPr>
          <w:iCs/>
        </w:rPr>
      </w:pPr>
    </w:p>
    <w:p w14:paraId="677B776D" w14:textId="5AC1CFDF" w:rsidR="008B2F9C" w:rsidRDefault="008B2F9C" w:rsidP="008B2F9C">
      <w:pPr>
        <w:bidi w:val="0"/>
        <w:jc w:val="both"/>
        <w:rPr>
          <w:iCs/>
        </w:rPr>
      </w:pPr>
    </w:p>
    <w:p w14:paraId="58509320" w14:textId="1E91ECAB" w:rsidR="008B2F9C" w:rsidRDefault="008B2F9C" w:rsidP="008B2F9C">
      <w:pPr>
        <w:bidi w:val="0"/>
        <w:jc w:val="both"/>
        <w:rPr>
          <w:iCs/>
        </w:rPr>
      </w:pPr>
    </w:p>
    <w:p w14:paraId="5F3117FD" w14:textId="77777777" w:rsidR="008B2F9C" w:rsidRDefault="008B2F9C" w:rsidP="008B2F9C">
      <w:pPr>
        <w:bidi w:val="0"/>
        <w:jc w:val="both"/>
        <w:rPr>
          <w:i/>
        </w:rPr>
      </w:pPr>
    </w:p>
    <w:p w14:paraId="4991ED0D" w14:textId="09D37937" w:rsidR="00764BFB" w:rsidRDefault="00A618E5" w:rsidP="00764BFB">
      <w:pPr>
        <w:pStyle w:val="Heading2"/>
        <w:bidi w:val="0"/>
        <w:jc w:val="both"/>
        <w:rPr>
          <w:rtl/>
        </w:rPr>
      </w:pPr>
      <w:bookmarkStart w:id="7" w:name="_Toc506458778"/>
      <w:bookmarkStart w:id="8" w:name="_Toc13066206"/>
      <w:bookmarkStart w:id="9" w:name="_Toc35532276"/>
      <w:r>
        <w:t xml:space="preserve">2.1 </w:t>
      </w:r>
      <w:bookmarkStart w:id="10" w:name="_Toc506458779"/>
      <w:bookmarkStart w:id="11" w:name="_Toc13066207"/>
      <w:bookmarkEnd w:id="7"/>
      <w:bookmarkEnd w:id="8"/>
      <w:r w:rsidR="008B2F9C">
        <w:t>System Level Diagram</w:t>
      </w:r>
      <w:bookmarkEnd w:id="9"/>
    </w:p>
    <w:p w14:paraId="5BA70EEF" w14:textId="355C9420" w:rsidR="00764BFB" w:rsidRDefault="00764BFB" w:rsidP="00764BFB">
      <w:pPr>
        <w:bidi w:val="0"/>
        <w:rPr>
          <w:rFonts w:ascii="Times" w:hAnsi="Times" w:cs="Times"/>
        </w:rPr>
      </w:pPr>
    </w:p>
    <w:p w14:paraId="3BAB60A0" w14:textId="38A69B2A" w:rsidR="008B2F9C" w:rsidRDefault="008B2F9C" w:rsidP="008B2F9C">
      <w:pPr>
        <w:bidi w:val="0"/>
        <w:rPr>
          <w:rFonts w:ascii="Times" w:hAnsi="Times" w:cs="Times"/>
        </w:rPr>
      </w:pPr>
    </w:p>
    <w:p w14:paraId="6A9B6735" w14:textId="66D34AFF" w:rsidR="008B2F9C" w:rsidRDefault="008B2F9C" w:rsidP="008B2F9C">
      <w:pPr>
        <w:bidi w:val="0"/>
        <w:rPr>
          <w:rFonts w:ascii="Times" w:hAnsi="Times" w:cs="Times"/>
        </w:rPr>
      </w:pPr>
    </w:p>
    <w:p w14:paraId="52F1044F" w14:textId="033F2537" w:rsidR="008B2F9C" w:rsidRDefault="008B2F9C" w:rsidP="008B2F9C">
      <w:pPr>
        <w:bidi w:val="0"/>
        <w:rPr>
          <w:rFonts w:ascii="Times" w:hAnsi="Times" w:cs="Times"/>
        </w:rPr>
      </w:pPr>
    </w:p>
    <w:p w14:paraId="288372A4" w14:textId="77777777" w:rsidR="008B2F9C" w:rsidRPr="00EC6391" w:rsidRDefault="008B2F9C" w:rsidP="008B2F9C">
      <w:pPr>
        <w:bidi w:val="0"/>
        <w:rPr>
          <w:rFonts w:ascii="Times" w:hAnsi="Times" w:cs="Times"/>
        </w:rPr>
      </w:pPr>
    </w:p>
    <w:p w14:paraId="590BF5DC" w14:textId="3AE3D9CE" w:rsidR="00536193" w:rsidRPr="00EC6391" w:rsidRDefault="00536193" w:rsidP="00536193">
      <w:pPr>
        <w:bidi w:val="0"/>
        <w:rPr>
          <w:rFonts w:ascii="Times" w:hAnsi="Times" w:cs="Times"/>
        </w:rPr>
      </w:pPr>
    </w:p>
    <w:p w14:paraId="2E9B8EA5" w14:textId="2EB6966E" w:rsidR="00C40067" w:rsidRPr="00C40067" w:rsidRDefault="00A618E5" w:rsidP="00C40067">
      <w:pPr>
        <w:pStyle w:val="Heading2"/>
        <w:bidi w:val="0"/>
        <w:jc w:val="both"/>
      </w:pPr>
      <w:bookmarkStart w:id="12" w:name="_Toc35532277"/>
      <w:r>
        <w:lastRenderedPageBreak/>
        <w:t xml:space="preserve">2.2 </w:t>
      </w:r>
      <w:bookmarkEnd w:id="10"/>
      <w:bookmarkEnd w:id="11"/>
      <w:r w:rsidR="008B2F9C">
        <w:t>Class Diagram</w:t>
      </w:r>
      <w:bookmarkEnd w:id="12"/>
    </w:p>
    <w:p w14:paraId="5D5DE61F" w14:textId="77777777" w:rsidR="008B2F9C" w:rsidRDefault="008B2F9C" w:rsidP="00C40067">
      <w:pPr>
        <w:pStyle w:val="Heading2"/>
        <w:bidi w:val="0"/>
        <w:jc w:val="both"/>
      </w:pPr>
      <w:bookmarkStart w:id="13" w:name="_Toc506458780"/>
      <w:bookmarkStart w:id="14" w:name="_Toc13066208"/>
    </w:p>
    <w:p w14:paraId="498A908B" w14:textId="77777777" w:rsidR="008B2F9C" w:rsidRDefault="008B2F9C" w:rsidP="008B2F9C">
      <w:pPr>
        <w:pStyle w:val="Heading2"/>
        <w:bidi w:val="0"/>
        <w:jc w:val="both"/>
      </w:pPr>
    </w:p>
    <w:p w14:paraId="795E0F26" w14:textId="77777777" w:rsidR="008B2F9C" w:rsidRDefault="008B2F9C" w:rsidP="008B2F9C">
      <w:pPr>
        <w:pStyle w:val="Heading2"/>
        <w:bidi w:val="0"/>
        <w:jc w:val="both"/>
      </w:pPr>
    </w:p>
    <w:p w14:paraId="765BD433" w14:textId="77777777" w:rsidR="008B2F9C" w:rsidRDefault="008B2F9C" w:rsidP="008B2F9C">
      <w:pPr>
        <w:pStyle w:val="Heading2"/>
        <w:bidi w:val="0"/>
        <w:jc w:val="both"/>
      </w:pPr>
    </w:p>
    <w:p w14:paraId="614D7A47" w14:textId="77777777" w:rsidR="008B2F9C" w:rsidRDefault="008B2F9C" w:rsidP="008B2F9C">
      <w:pPr>
        <w:pStyle w:val="Heading2"/>
        <w:bidi w:val="0"/>
        <w:jc w:val="both"/>
      </w:pPr>
    </w:p>
    <w:p w14:paraId="41734182" w14:textId="053AD24D" w:rsidR="000F4620" w:rsidRDefault="00A618E5" w:rsidP="008B2F9C">
      <w:pPr>
        <w:pStyle w:val="Heading2"/>
        <w:bidi w:val="0"/>
        <w:jc w:val="both"/>
      </w:pPr>
      <w:bookmarkStart w:id="15" w:name="_Toc35532278"/>
      <w:r>
        <w:t xml:space="preserve">2.3 </w:t>
      </w:r>
      <w:bookmarkStart w:id="16" w:name="_Toc506458781"/>
      <w:bookmarkStart w:id="17" w:name="_Toc13066209"/>
      <w:bookmarkEnd w:id="13"/>
      <w:bookmarkEnd w:id="14"/>
      <w:r w:rsidR="008B2F9C">
        <w:t>Class Method Descriptions</w:t>
      </w:r>
      <w:bookmarkEnd w:id="15"/>
    </w:p>
    <w:bookmarkEnd w:id="16"/>
    <w:bookmarkEnd w:id="17"/>
    <w:p w14:paraId="3C4FF7E5" w14:textId="02D412E8" w:rsidR="00A618E5" w:rsidRDefault="00A618E5" w:rsidP="00706D2B">
      <w:pPr>
        <w:bidi w:val="0"/>
        <w:jc w:val="both"/>
        <w:rPr>
          <w:i/>
        </w:rPr>
      </w:pPr>
    </w:p>
    <w:p w14:paraId="1CE5F8EB" w14:textId="3D8B1069" w:rsidR="007F113A" w:rsidRDefault="007F113A" w:rsidP="007F113A">
      <w:pPr>
        <w:bidi w:val="0"/>
        <w:jc w:val="both"/>
        <w:rPr>
          <w:i/>
        </w:rPr>
      </w:pPr>
    </w:p>
    <w:p w14:paraId="1B01701A" w14:textId="10D364E6" w:rsidR="007F113A" w:rsidRDefault="007F113A" w:rsidP="007F113A">
      <w:pPr>
        <w:bidi w:val="0"/>
        <w:jc w:val="both"/>
        <w:rPr>
          <w:i/>
        </w:rPr>
      </w:pPr>
    </w:p>
    <w:p w14:paraId="18D28840" w14:textId="6ECA7FB2" w:rsidR="007F113A" w:rsidRDefault="007F113A" w:rsidP="007F113A">
      <w:pPr>
        <w:bidi w:val="0"/>
        <w:jc w:val="both"/>
        <w:rPr>
          <w:i/>
        </w:rPr>
      </w:pPr>
    </w:p>
    <w:p w14:paraId="6991B69D" w14:textId="77777777" w:rsidR="007F113A" w:rsidRDefault="007F113A" w:rsidP="007F113A">
      <w:pPr>
        <w:bidi w:val="0"/>
        <w:jc w:val="both"/>
        <w:rPr>
          <w:i/>
        </w:rPr>
      </w:pPr>
    </w:p>
    <w:p w14:paraId="3DD147CE" w14:textId="6F6086C6" w:rsidR="00A618E5" w:rsidRDefault="00A618E5" w:rsidP="00706D2B">
      <w:pPr>
        <w:pStyle w:val="Heading1"/>
        <w:bidi w:val="0"/>
        <w:jc w:val="both"/>
      </w:pPr>
      <w:bookmarkStart w:id="18" w:name="_Toc506458783"/>
      <w:bookmarkStart w:id="19" w:name="_Toc13066211"/>
      <w:bookmarkStart w:id="20" w:name="_Toc35532279"/>
      <w:r w:rsidRPr="00D67742">
        <w:t xml:space="preserve">3. </w:t>
      </w:r>
      <w:bookmarkEnd w:id="18"/>
      <w:bookmarkEnd w:id="19"/>
      <w:r w:rsidR="008B2F9C">
        <w:t>Detailed Design</w:t>
      </w:r>
      <w:bookmarkEnd w:id="20"/>
    </w:p>
    <w:p w14:paraId="1CFEFB7F" w14:textId="0DC44168" w:rsidR="00D67742" w:rsidRDefault="00D67742" w:rsidP="00706D2B">
      <w:pPr>
        <w:pStyle w:val="BodyText"/>
        <w:jc w:val="both"/>
      </w:pPr>
    </w:p>
    <w:p w14:paraId="48925A18" w14:textId="6882F3E9" w:rsidR="009A1C0E" w:rsidRDefault="009A1C0E" w:rsidP="009A1C0E">
      <w:pPr>
        <w:bidi w:val="0"/>
      </w:pPr>
    </w:p>
    <w:p w14:paraId="0E4B54A9" w14:textId="7AFB8506" w:rsidR="009A1C0E" w:rsidRDefault="009A1C0E" w:rsidP="009A1C0E">
      <w:pPr>
        <w:bidi w:val="0"/>
      </w:pPr>
    </w:p>
    <w:p w14:paraId="2A21BA24" w14:textId="6BCCF7FA" w:rsidR="009A1C0E" w:rsidRDefault="009A1C0E" w:rsidP="009A1C0E">
      <w:pPr>
        <w:bidi w:val="0"/>
      </w:pPr>
    </w:p>
    <w:p w14:paraId="65A6A67E" w14:textId="454E0FE8" w:rsidR="009A1C0E" w:rsidRDefault="009A1C0E" w:rsidP="009A1C0E">
      <w:pPr>
        <w:bidi w:val="0"/>
      </w:pPr>
    </w:p>
    <w:p w14:paraId="5EC512D8" w14:textId="4970C0F5" w:rsidR="009A1C0E" w:rsidRDefault="009A1C0E" w:rsidP="009A1C0E">
      <w:pPr>
        <w:bidi w:val="0"/>
      </w:pPr>
    </w:p>
    <w:p w14:paraId="05A764B4" w14:textId="01CEFDE0" w:rsidR="009A1C0E" w:rsidRDefault="009A1C0E" w:rsidP="009A1C0E">
      <w:pPr>
        <w:bidi w:val="0"/>
      </w:pPr>
    </w:p>
    <w:p w14:paraId="7CEE1B7D" w14:textId="55A1958E" w:rsidR="009A1C0E" w:rsidRDefault="009A1C0E" w:rsidP="009A1C0E">
      <w:pPr>
        <w:bidi w:val="0"/>
      </w:pPr>
    </w:p>
    <w:p w14:paraId="32F33ED4" w14:textId="38BE277A" w:rsidR="009A1C0E" w:rsidRDefault="009A1C0E" w:rsidP="009A1C0E">
      <w:pPr>
        <w:bidi w:val="0"/>
      </w:pPr>
    </w:p>
    <w:p w14:paraId="71FD52B4" w14:textId="1E5AA600" w:rsidR="009A1C0E" w:rsidRDefault="009A1C0E" w:rsidP="009A1C0E">
      <w:pPr>
        <w:bidi w:val="0"/>
      </w:pPr>
    </w:p>
    <w:p w14:paraId="169F02FA" w14:textId="6D41F467" w:rsidR="009A1C0E" w:rsidRDefault="009A1C0E" w:rsidP="009A1C0E">
      <w:pPr>
        <w:bidi w:val="0"/>
      </w:pPr>
    </w:p>
    <w:p w14:paraId="316B7856" w14:textId="681CC970" w:rsidR="00EB03F8" w:rsidRDefault="00EB03F8" w:rsidP="007F113A">
      <w:pPr>
        <w:tabs>
          <w:tab w:val="left" w:pos="945"/>
        </w:tabs>
        <w:bidi w:val="0"/>
      </w:pPr>
    </w:p>
    <w:p w14:paraId="61717A9A" w14:textId="64C646B0" w:rsidR="00EB03F8" w:rsidRDefault="00EB03F8" w:rsidP="00EB03F8">
      <w:pPr>
        <w:tabs>
          <w:tab w:val="left" w:pos="945"/>
        </w:tabs>
        <w:bidi w:val="0"/>
      </w:pPr>
    </w:p>
    <w:p w14:paraId="446E4603" w14:textId="1A6EE33F" w:rsidR="008B2F9C" w:rsidRDefault="008B2F9C" w:rsidP="008B2F9C">
      <w:pPr>
        <w:pStyle w:val="Heading1"/>
        <w:bidi w:val="0"/>
        <w:jc w:val="both"/>
      </w:pPr>
      <w:bookmarkStart w:id="21" w:name="_Toc35532280"/>
      <w:r>
        <w:t>4</w:t>
      </w:r>
      <w:r w:rsidRPr="00D67742">
        <w:t xml:space="preserve">. </w:t>
      </w:r>
      <w:r>
        <w:t>User Interface Design</w:t>
      </w:r>
      <w:bookmarkEnd w:id="21"/>
    </w:p>
    <w:p w14:paraId="54F8697E" w14:textId="2A9B2281" w:rsidR="00EC6391" w:rsidRDefault="00EC6391" w:rsidP="00EC6391">
      <w:pPr>
        <w:bidi w:val="0"/>
      </w:pPr>
    </w:p>
    <w:p w14:paraId="37FCC485" w14:textId="2592B0D8" w:rsidR="008B2F9C" w:rsidRDefault="008B2F9C" w:rsidP="008B2F9C">
      <w:pPr>
        <w:bidi w:val="0"/>
      </w:pPr>
    </w:p>
    <w:p w14:paraId="07971F52" w14:textId="77777777" w:rsidR="007F113A" w:rsidRDefault="007F113A" w:rsidP="007F113A">
      <w:pPr>
        <w:bidi w:val="0"/>
      </w:pPr>
    </w:p>
    <w:p w14:paraId="5347CA1D" w14:textId="4EE9C008" w:rsidR="008B2F9C" w:rsidRDefault="008B2F9C" w:rsidP="008B2F9C">
      <w:pPr>
        <w:bidi w:val="0"/>
      </w:pPr>
    </w:p>
    <w:p w14:paraId="7878C1E1" w14:textId="67B4E5CC" w:rsidR="008B2F9C" w:rsidRDefault="008B2F9C" w:rsidP="008B2F9C">
      <w:pPr>
        <w:bidi w:val="0"/>
      </w:pPr>
    </w:p>
    <w:p w14:paraId="21E0BD05" w14:textId="3E0D3B21" w:rsidR="008B2F9C" w:rsidRDefault="008B2F9C" w:rsidP="008B2F9C">
      <w:pPr>
        <w:bidi w:val="0"/>
      </w:pPr>
    </w:p>
    <w:p w14:paraId="1CA24804" w14:textId="77777777" w:rsidR="008B2F9C" w:rsidRPr="00275764" w:rsidRDefault="008B2F9C" w:rsidP="008B2F9C">
      <w:pPr>
        <w:bidi w:val="0"/>
      </w:pPr>
    </w:p>
    <w:p w14:paraId="7600536F" w14:textId="020C3D5F" w:rsidR="008123F9" w:rsidRDefault="008B2F9C" w:rsidP="008123F9">
      <w:pPr>
        <w:pStyle w:val="Heading1"/>
        <w:bidi w:val="0"/>
      </w:pPr>
      <w:bookmarkStart w:id="22" w:name="_Toc13066221"/>
      <w:bookmarkStart w:id="23" w:name="_Toc35532281"/>
      <w:r>
        <w:t>5</w:t>
      </w:r>
      <w:r w:rsidR="008123F9">
        <w:t xml:space="preserve">. </w:t>
      </w:r>
      <w:r w:rsidR="008123F9" w:rsidRPr="00C02A71">
        <w:t>Conclusion</w:t>
      </w:r>
      <w:bookmarkEnd w:id="22"/>
      <w:bookmarkEnd w:id="23"/>
    </w:p>
    <w:p w14:paraId="47F36FCE" w14:textId="5134E305" w:rsidR="008B2F9C" w:rsidRDefault="008B2F9C" w:rsidP="008B2F9C">
      <w:pPr>
        <w:bidi w:val="0"/>
        <w:jc w:val="both"/>
        <w:rPr>
          <w:rFonts w:asciiTheme="majorBidi" w:hAnsiTheme="majorBidi" w:cstheme="majorBidi"/>
        </w:rPr>
      </w:pPr>
    </w:p>
    <w:p w14:paraId="74F624CF" w14:textId="21EF0BEB" w:rsidR="007F113A" w:rsidRDefault="007F113A" w:rsidP="007F113A">
      <w:pPr>
        <w:bidi w:val="0"/>
        <w:jc w:val="both"/>
        <w:rPr>
          <w:rFonts w:asciiTheme="majorBidi" w:hAnsiTheme="majorBidi" w:cstheme="majorBidi"/>
        </w:rPr>
      </w:pPr>
    </w:p>
    <w:p w14:paraId="6AA8ED71" w14:textId="6DA9F54B" w:rsidR="007F113A" w:rsidRDefault="007F113A" w:rsidP="007F113A">
      <w:pPr>
        <w:bidi w:val="0"/>
        <w:jc w:val="both"/>
        <w:rPr>
          <w:rFonts w:asciiTheme="majorBidi" w:hAnsiTheme="majorBidi" w:cstheme="majorBidi"/>
        </w:rPr>
      </w:pPr>
    </w:p>
    <w:p w14:paraId="2C343802" w14:textId="77777777" w:rsidR="007F113A" w:rsidRPr="008123F9" w:rsidRDefault="007F113A" w:rsidP="007F113A">
      <w:pPr>
        <w:bidi w:val="0"/>
        <w:jc w:val="both"/>
        <w:rPr>
          <w:rFonts w:asciiTheme="majorBidi" w:hAnsiTheme="majorBidi" w:cstheme="majorBidi"/>
          <w:i/>
          <w:iCs/>
        </w:rPr>
      </w:pPr>
    </w:p>
    <w:sectPr w:rsidR="007F113A" w:rsidRPr="008123F9" w:rsidSect="004D350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7EE47" w14:textId="77777777" w:rsidR="008323C1" w:rsidRDefault="008323C1" w:rsidP="00DA29E6">
      <w:pPr>
        <w:spacing w:after="0" w:line="240" w:lineRule="auto"/>
      </w:pPr>
      <w:r>
        <w:separator/>
      </w:r>
    </w:p>
  </w:endnote>
  <w:endnote w:type="continuationSeparator" w:id="0">
    <w:p w14:paraId="3E38F7C8" w14:textId="77777777" w:rsidR="008323C1" w:rsidRDefault="008323C1"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09CC1" w14:textId="782B3A31" w:rsidR="00F832AA" w:rsidRDefault="00F832AA">
    <w:pPr>
      <w:pStyle w:val="Footer"/>
      <w:tabs>
        <w:tab w:val="clear" w:pos="43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5871C" w14:textId="77777777" w:rsidR="00F832AA" w:rsidRDefault="00F83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CC0AE" w14:textId="77777777" w:rsidR="008323C1" w:rsidRDefault="008323C1" w:rsidP="00DA29E6">
      <w:pPr>
        <w:spacing w:after="0" w:line="240" w:lineRule="auto"/>
      </w:pPr>
      <w:r>
        <w:separator/>
      </w:r>
    </w:p>
  </w:footnote>
  <w:footnote w:type="continuationSeparator" w:id="0">
    <w:p w14:paraId="1697445D" w14:textId="77777777" w:rsidR="008323C1" w:rsidRDefault="008323C1" w:rsidP="00DA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C977D" w14:textId="5DBD69EC" w:rsidR="00F832AA" w:rsidRDefault="00F832AA">
    <w:pPr>
      <w:pStyle w:val="Header"/>
      <w:tabs>
        <w:tab w:val="clear" w:pos="4320"/>
        <w:tab w:val="clear" w:pos="8640"/>
        <w:tab w:val="center" w:pos="4680"/>
        <w:tab w:val="right" w:pos="9360"/>
      </w:tabs>
      <w:rPr>
        <w:rtl/>
      </w:rPr>
    </w:pPr>
  </w:p>
  <w:p w14:paraId="4695687D" w14:textId="77777777" w:rsidR="00F832AA" w:rsidRDefault="00F832AA">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7168"/>
    <w:multiLevelType w:val="hybridMultilevel"/>
    <w:tmpl w:val="D67012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46F68"/>
    <w:multiLevelType w:val="hybridMultilevel"/>
    <w:tmpl w:val="51941E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3B5E04"/>
    <w:multiLevelType w:val="hybridMultilevel"/>
    <w:tmpl w:val="F5BE3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48F6F48"/>
    <w:multiLevelType w:val="hybridMultilevel"/>
    <w:tmpl w:val="DA847A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13A2D"/>
    <w:multiLevelType w:val="hybridMultilevel"/>
    <w:tmpl w:val="038AFD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27200E"/>
    <w:multiLevelType w:val="hybridMultilevel"/>
    <w:tmpl w:val="CDBE90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FF6F31"/>
    <w:multiLevelType w:val="hybridMultilevel"/>
    <w:tmpl w:val="D4963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A5791C"/>
    <w:multiLevelType w:val="hybridMultilevel"/>
    <w:tmpl w:val="F0BCE3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DA283E"/>
    <w:multiLevelType w:val="hybridMultilevel"/>
    <w:tmpl w:val="97A4F2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2"/>
  </w:num>
  <w:num w:numId="5">
    <w:abstractNumId w:val="16"/>
  </w:num>
  <w:num w:numId="6">
    <w:abstractNumId w:val="12"/>
  </w:num>
  <w:num w:numId="7">
    <w:abstractNumId w:val="5"/>
  </w:num>
  <w:num w:numId="8">
    <w:abstractNumId w:val="6"/>
  </w:num>
  <w:num w:numId="9">
    <w:abstractNumId w:val="15"/>
  </w:num>
  <w:num w:numId="10">
    <w:abstractNumId w:val="8"/>
  </w:num>
  <w:num w:numId="11">
    <w:abstractNumId w:val="14"/>
  </w:num>
  <w:num w:numId="12">
    <w:abstractNumId w:val="13"/>
  </w:num>
  <w:num w:numId="13">
    <w:abstractNumId w:val="9"/>
  </w:num>
  <w:num w:numId="14">
    <w:abstractNumId w:val="3"/>
  </w:num>
  <w:num w:numId="15">
    <w:abstractNumId w:val="0"/>
  </w:num>
  <w:num w:numId="16">
    <w:abstractNumId w:val="11"/>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198"/>
    <w:rsid w:val="0000791D"/>
    <w:rsid w:val="00066617"/>
    <w:rsid w:val="000826FA"/>
    <w:rsid w:val="00094B55"/>
    <w:rsid w:val="00095327"/>
    <w:rsid w:val="000A1442"/>
    <w:rsid w:val="000A2DF1"/>
    <w:rsid w:val="000B0EE9"/>
    <w:rsid w:val="000B1198"/>
    <w:rsid w:val="000F2C95"/>
    <w:rsid w:val="000F4620"/>
    <w:rsid w:val="001608FA"/>
    <w:rsid w:val="001761FD"/>
    <w:rsid w:val="0018672A"/>
    <w:rsid w:val="001A105D"/>
    <w:rsid w:val="001A6FA3"/>
    <w:rsid w:val="001C1578"/>
    <w:rsid w:val="001D0EC9"/>
    <w:rsid w:val="001D28A2"/>
    <w:rsid w:val="00221892"/>
    <w:rsid w:val="00225C27"/>
    <w:rsid w:val="00232EBE"/>
    <w:rsid w:val="00275764"/>
    <w:rsid w:val="00281BDD"/>
    <w:rsid w:val="002C45B3"/>
    <w:rsid w:val="002D4C47"/>
    <w:rsid w:val="002F323A"/>
    <w:rsid w:val="002F369C"/>
    <w:rsid w:val="002F4794"/>
    <w:rsid w:val="002F7ECF"/>
    <w:rsid w:val="00336D40"/>
    <w:rsid w:val="00364FEE"/>
    <w:rsid w:val="0037604E"/>
    <w:rsid w:val="003E18B8"/>
    <w:rsid w:val="0040299D"/>
    <w:rsid w:val="00445C64"/>
    <w:rsid w:val="00453BFA"/>
    <w:rsid w:val="004B4418"/>
    <w:rsid w:val="004B55FD"/>
    <w:rsid w:val="004C2152"/>
    <w:rsid w:val="004D350C"/>
    <w:rsid w:val="004D3D12"/>
    <w:rsid w:val="004E1306"/>
    <w:rsid w:val="00536193"/>
    <w:rsid w:val="005513DB"/>
    <w:rsid w:val="00551DB1"/>
    <w:rsid w:val="00572627"/>
    <w:rsid w:val="005F6A7B"/>
    <w:rsid w:val="00602391"/>
    <w:rsid w:val="00613711"/>
    <w:rsid w:val="00656B79"/>
    <w:rsid w:val="00674B35"/>
    <w:rsid w:val="006949DD"/>
    <w:rsid w:val="00706D2B"/>
    <w:rsid w:val="007400CB"/>
    <w:rsid w:val="007457EA"/>
    <w:rsid w:val="00746735"/>
    <w:rsid w:val="00764BFB"/>
    <w:rsid w:val="00790096"/>
    <w:rsid w:val="007A1D1E"/>
    <w:rsid w:val="007D466C"/>
    <w:rsid w:val="007E4B17"/>
    <w:rsid w:val="007F113A"/>
    <w:rsid w:val="008040E7"/>
    <w:rsid w:val="00804BF0"/>
    <w:rsid w:val="00811DA9"/>
    <w:rsid w:val="008123F9"/>
    <w:rsid w:val="008323C1"/>
    <w:rsid w:val="00844F68"/>
    <w:rsid w:val="008B2F9C"/>
    <w:rsid w:val="00912322"/>
    <w:rsid w:val="00935A06"/>
    <w:rsid w:val="00983D48"/>
    <w:rsid w:val="009931F8"/>
    <w:rsid w:val="009A1C0E"/>
    <w:rsid w:val="009D164B"/>
    <w:rsid w:val="009F3F36"/>
    <w:rsid w:val="00A03ABB"/>
    <w:rsid w:val="00A1472E"/>
    <w:rsid w:val="00A32061"/>
    <w:rsid w:val="00A3359F"/>
    <w:rsid w:val="00A450CE"/>
    <w:rsid w:val="00A618E5"/>
    <w:rsid w:val="00A70788"/>
    <w:rsid w:val="00A814FE"/>
    <w:rsid w:val="00AA0069"/>
    <w:rsid w:val="00AD1B46"/>
    <w:rsid w:val="00AE2444"/>
    <w:rsid w:val="00B220B2"/>
    <w:rsid w:val="00B36966"/>
    <w:rsid w:val="00B60D56"/>
    <w:rsid w:val="00B61A79"/>
    <w:rsid w:val="00B6347E"/>
    <w:rsid w:val="00B6428D"/>
    <w:rsid w:val="00B84241"/>
    <w:rsid w:val="00B9441F"/>
    <w:rsid w:val="00B95D0C"/>
    <w:rsid w:val="00BC670C"/>
    <w:rsid w:val="00BC6B00"/>
    <w:rsid w:val="00BE58A6"/>
    <w:rsid w:val="00C01732"/>
    <w:rsid w:val="00C02A71"/>
    <w:rsid w:val="00C40067"/>
    <w:rsid w:val="00C70F7A"/>
    <w:rsid w:val="00C967D2"/>
    <w:rsid w:val="00CA5FF2"/>
    <w:rsid w:val="00CB2E79"/>
    <w:rsid w:val="00CC508C"/>
    <w:rsid w:val="00CC6226"/>
    <w:rsid w:val="00CD021A"/>
    <w:rsid w:val="00CE171A"/>
    <w:rsid w:val="00CF1361"/>
    <w:rsid w:val="00CF5AAB"/>
    <w:rsid w:val="00D13115"/>
    <w:rsid w:val="00D21D61"/>
    <w:rsid w:val="00D40BF5"/>
    <w:rsid w:val="00D53016"/>
    <w:rsid w:val="00D6644B"/>
    <w:rsid w:val="00D67742"/>
    <w:rsid w:val="00DA1ABA"/>
    <w:rsid w:val="00DA1C78"/>
    <w:rsid w:val="00DA29E6"/>
    <w:rsid w:val="00DB5022"/>
    <w:rsid w:val="00DD53EA"/>
    <w:rsid w:val="00DE2A3A"/>
    <w:rsid w:val="00DE3724"/>
    <w:rsid w:val="00E17597"/>
    <w:rsid w:val="00E572F4"/>
    <w:rsid w:val="00E72B5A"/>
    <w:rsid w:val="00E846B3"/>
    <w:rsid w:val="00EB03F8"/>
    <w:rsid w:val="00EB71FB"/>
    <w:rsid w:val="00EC5527"/>
    <w:rsid w:val="00EC6391"/>
    <w:rsid w:val="00EF38A0"/>
    <w:rsid w:val="00F832AA"/>
    <w:rsid w:val="00F912D1"/>
    <w:rsid w:val="00FB174A"/>
    <w:rsid w:val="00FC7EF6"/>
    <w:rsid w:val="00FD2C0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72DD"/>
  <w15:docId w15:val="{9BC021A4-215F-4366-93DC-8A16A0C4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1198"/>
    <w:pPr>
      <w:bidi/>
    </w:pPr>
  </w:style>
  <w:style w:type="paragraph" w:styleId="Heading1">
    <w:name w:val="heading 1"/>
    <w:basedOn w:val="Normal"/>
    <w:next w:val="Normal"/>
    <w:link w:val="Heading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CA5FF2"/>
    <w:rPr>
      <w:rFonts w:ascii="Times New Roman" w:eastAsia="Times New Roman" w:hAnsi="Times New Roman" w:cs="Times New Roman"/>
      <w:b/>
      <w:bCs/>
      <w:sz w:val="27"/>
      <w:szCs w:val="27"/>
    </w:rPr>
  </w:style>
  <w:style w:type="character" w:customStyle="1" w:styleId="shorttext">
    <w:name w:val="short_text"/>
    <w:basedOn w:val="DefaultParagraphFont"/>
    <w:rsid w:val="00B6428D"/>
  </w:style>
  <w:style w:type="character" w:styleId="Strong">
    <w:name w:val="Strong"/>
    <w:basedOn w:val="DefaultParagraphFont"/>
    <w:uiPriority w:val="22"/>
    <w:qFormat/>
    <w:rsid w:val="00656B79"/>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C47"/>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semiHidden/>
    <w:rsid w:val="00A618E5"/>
  </w:style>
  <w:style w:type="paragraph" w:styleId="TOC1">
    <w:name w:val="toc 1"/>
    <w:basedOn w:val="Normal"/>
    <w:next w:val="Normal"/>
    <w:autoRedefine/>
    <w:uiPriority w:val="39"/>
    <w:rsid w:val="00A618E5"/>
    <w:pPr>
      <w:bidi w:val="0"/>
      <w:spacing w:before="120" w:after="120" w:line="240" w:lineRule="auto"/>
    </w:pPr>
    <w:rPr>
      <w:rFonts w:ascii="Times" w:eastAsia="Times" w:hAnsi="Times" w:cs="Times New Roman"/>
      <w:b/>
      <w:caps/>
      <w:sz w:val="20"/>
      <w:szCs w:val="20"/>
    </w:rPr>
  </w:style>
  <w:style w:type="paragraph" w:styleId="TOC2">
    <w:name w:val="toc 2"/>
    <w:basedOn w:val="Normal"/>
    <w:next w:val="Normal"/>
    <w:autoRedefine/>
    <w:uiPriority w:val="39"/>
    <w:rsid w:val="00A618E5"/>
    <w:pPr>
      <w:bidi w:val="0"/>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uiPriority w:val="39"/>
    <w:rsid w:val="00A618E5"/>
    <w:pPr>
      <w:bidi w:val="0"/>
      <w:spacing w:after="0" w:line="240" w:lineRule="auto"/>
      <w:ind w:left="480"/>
    </w:pPr>
    <w:rPr>
      <w:rFonts w:ascii="Times" w:eastAsia="Times" w:hAnsi="Times" w:cs="Times New Roman"/>
      <w:i/>
      <w:sz w:val="20"/>
      <w:szCs w:val="20"/>
    </w:rPr>
  </w:style>
  <w:style w:type="paragraph" w:styleId="BodyText">
    <w:name w:val="Body Text"/>
    <w:basedOn w:val="Normal"/>
    <w:link w:val="BodyTextChar"/>
    <w:semiHidden/>
    <w:rsid w:val="00A618E5"/>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A618E5"/>
    <w:rPr>
      <w:rFonts w:ascii="Times" w:eastAsia="Times" w:hAnsi="Times" w:cs="Times New Roman"/>
      <w:i/>
      <w:sz w:val="24"/>
      <w:szCs w:val="20"/>
    </w:rPr>
  </w:style>
  <w:style w:type="paragraph" w:styleId="TOCHeading">
    <w:name w:val="TOC Heading"/>
    <w:basedOn w:val="Heading1"/>
    <w:next w:val="Normal"/>
    <w:uiPriority w:val="39"/>
    <w:unhideWhenUsed/>
    <w:qFormat/>
    <w:rsid w:val="00275764"/>
    <w:pPr>
      <w:bidi w:val="0"/>
      <w:spacing w:before="240" w:line="259" w:lineRule="auto"/>
      <w:outlineLvl w:val="9"/>
    </w:pPr>
    <w:rPr>
      <w:b w:val="0"/>
      <w:bCs w:val="0"/>
      <w:sz w:val="32"/>
      <w:szCs w:val="32"/>
    </w:rPr>
  </w:style>
  <w:style w:type="character" w:styleId="Hyperlink">
    <w:name w:val="Hyperlink"/>
    <w:basedOn w:val="DefaultParagraphFont"/>
    <w:uiPriority w:val="99"/>
    <w:unhideWhenUsed/>
    <w:rsid w:val="00275764"/>
    <w:rPr>
      <w:color w:val="0000FF" w:themeColor="hyperlink"/>
      <w:u w:val="single"/>
    </w:rPr>
  </w:style>
  <w:style w:type="character" w:styleId="UnresolvedMention">
    <w:name w:val="Unresolved Mention"/>
    <w:basedOn w:val="DefaultParagraphFont"/>
    <w:uiPriority w:val="99"/>
    <w:semiHidden/>
    <w:unhideWhenUsed/>
    <w:rsid w:val="000B0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947590086">
      <w:bodyDiv w:val="1"/>
      <w:marLeft w:val="0"/>
      <w:marRight w:val="0"/>
      <w:marTop w:val="0"/>
      <w:marBottom w:val="0"/>
      <w:divBdr>
        <w:top w:val="none" w:sz="0" w:space="0" w:color="auto"/>
        <w:left w:val="none" w:sz="0" w:space="0" w:color="auto"/>
        <w:bottom w:val="none" w:sz="0" w:space="0" w:color="auto"/>
        <w:right w:val="none" w:sz="0" w:space="0" w:color="auto"/>
      </w:divBdr>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7DD452-AB61-4C9D-8987-16E0A84BA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6</Pages>
  <Words>548</Words>
  <Characters>3130</Characters>
  <Application>Microsoft Office Word</Application>
  <DocSecurity>0</DocSecurity>
  <Lines>26</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Yasser Ahmed Saleh Almuhaidib</cp:lastModifiedBy>
  <cp:revision>58</cp:revision>
  <cp:lastPrinted>2015-10-20T12:04:00Z</cp:lastPrinted>
  <dcterms:created xsi:type="dcterms:W3CDTF">2014-04-19T19:56:00Z</dcterms:created>
  <dcterms:modified xsi:type="dcterms:W3CDTF">2020-03-23T18:58:00Z</dcterms:modified>
</cp:coreProperties>
</file>