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F6F4F" w14:textId="77777777" w:rsidR="00AB6AA3" w:rsidRDefault="00000000">
      <w:pPr>
        <w:spacing w:before="0" w:line="276" w:lineRule="auto" w:after="80"/>
        <w:jc w:val="center"/>
      </w:pPr>
      <w:r>
        <w:rPr>
          <w:rFonts w:ascii="Times New Roman" w:hAnsi="Times New Roman" w:eastAsia="Times New Roman" w:cs="Times New Roman"/>
          <w:b/>
          <w:color w:val="6B3520"/>
          <w:sz w:val="44"/>
        </w:rPr>
        <w:t>MỆNH THƯ TRỌN ĐỜI</w:t>
      </w:r>
    </w:p>
    <w:p w14:paraId="7E7DF141" w14:textId="77777777" w:rsidR="00AB6AA3" w:rsidRDefault="00000000">
      <w:pPr>
        <w:spacing w:line="276" w:lineRule="auto" w:after="80" w:before="0"/>
        <w:jc w:val="center"/>
      </w:pPr>
      <w:r>
        <w:rPr>
          <w:rFonts w:ascii="Times New Roman" w:hAnsi="Times New Roman" w:eastAsia="Times New Roman" w:cs="Times New Roman"/>
          <w:b/>
          <w:color w:val="6B3520"/>
          <w:sz w:val="30"/>
        </w:rPr>
        <w:t>HỆ THỐNG LUẬN MỆNH TRỌN ĐỜI VÀ VẬN NIÊN THEO LÝ PHÁP MANH PHÁI</w:t>
      </w:r>
    </w:p>
    <w:p w14:paraId="409D4D5B" w14:textId="77777777" w:rsidR="00AB6AA3" w:rsidRDefault="00000000">
      <w:pPr>
        <w:pStyle w:val="SubtitleCustom"/>
        <w:spacing w:line="276" w:lineRule="auto" w:after="80" w:before="0"/>
        <w:jc w:val="center"/>
      </w:pPr>
      <w:r>
        <w:rPr>
          <w:rFonts w:ascii="Times New Roman" w:hAnsi="Times New Roman" w:eastAsia="Times New Roman" w:cs="Times New Roman"/>
          <w:b w:val="0"/>
          <w:i/>
          <w:color w:val="505050"/>
          <w:sz w:val="23"/>
        </w:rPr>
        <w:t>Khung đề cương nghiên cứu: Chủ–Khách • Thể–Dụng • Tố Công • Công Lượng • Mộ Khố • Lục Thân • Học Vấn • Thi Cử • Đào Tạo • Hợp Tác • Cạnh Tranh • Đại Vận • Ứng Kỳ</w:t>
      </w:r>
      <w:r>
        <w:rPr>
          <w:rFonts w:ascii="Times New Roman" w:hAnsi="Times New Roman"/>
          <w:b w:val="0"/>
          <w:i/>
          <w:color w:val="505050"/>
          <w:sz w:val="23"/>
        </w:rPr>
      </w:r>
    </w:p>
    <w:p w14:paraId="6DAD6543" w14:textId="77777777" w:rsidR="00AB6AA3" w:rsidRDefault="00000000">
      <w:pPr>
        <w:spacing w:line="276" w:lineRule="auto" w:after="80" w:before="0"/>
        <w:jc w:val="both"/>
      </w:pPr>
      <w:r>
        <w:rPr>
          <w:rFonts w:ascii="Times New Roman" w:hAnsi="Times New Roman" w:eastAsia="Times New Roman" w:cs="Times New Roman"/>
          <w:color w:val="222222"/>
          <w:sz w:val="26"/>
        </w:rPr>
        <w:br/>
      </w:r>
      <w:r>
        <w:rPr>
          <w:rFonts w:ascii="Times New Roman" w:hAnsi="Times New Roman" w:eastAsia="Times New Roman" w:cs="Times New Roman"/>
          <w:color w:val="222222"/>
          <w:sz w:val="26"/>
        </w:rPr>
        <w:br/>
      </w:r>
    </w:p>
    <w:p w14:paraId="3012A6F0" w14:textId="77777777" w:rsidR="00AB6AA3" w:rsidRDefault="00000000">
      <w:pPr>
        <w:spacing w:line="276" w:lineRule="auto" w:after="80" w:before="0"/>
        <w:jc w:val="center"/>
      </w:pPr>
      <w:r>
        <w:rPr>
          <w:rFonts w:ascii="Times New Roman" w:hAnsi="Times New Roman" w:eastAsia="Times New Roman" w:cs="Times New Roman"/>
          <w:b w:val="0"/>
          <w:color w:val="505050"/>
          <w:sz w:val="24"/>
        </w:rPr>
        <w:t>Bản đề cương chuẩn gồm hai khối: PHẦN I – Luận mệnh trọn đời (bản đồ nền của cuộc đời) và PHẦN II – Luận vận niên hiện thời (bản cập nhật theo thời điểm xem, Lưu niên/Lưu nguyệt/Ứng kỳ).</w:t>
      </w:r>
    </w:p>
    <w:p w14:paraId="569B18BB" w14:textId="77777777" w:rsidR="00AB6AA3" w:rsidRDefault="00000000">
      <w:pPr>
        <w:spacing w:before="0" w:line="276" w:lineRule="auto" w:after="80"/>
        <w:jc w:val="center"/>
      </w:pPr>
      <w:r>
        <w:rPr>
          <w:rFonts w:ascii="Times New Roman" w:hAnsi="Times New Roman" w:eastAsia="Times New Roman" w:cs="Times New Roman"/>
          <w:b w:val="0"/>
          <w:color w:val="505050"/>
          <w:sz w:val="21"/>
        </w:rPr>
        <w:t>Biên soạn khung: 2026 • BẢN CHUẨN – 14 CHƯƠNG • HAI PHẦN • CHUẨN LUẬN MỆNH &amp; XUẤT BẢN</w:t>
      </w:r>
      <w:r>
        <w:rPr>
          <w:rFonts w:ascii="Times New Roman" w:hAnsi="Times New Roman"/>
          <w:b/>
          <w:sz w:val="22"/>
        </w:rPr>
      </w:r>
    </w:p>
    <w:p w14:paraId="1710AC15" w14:textId="77777777" w:rsidR="00AB6AA3" w:rsidRDefault="00000000">
      <w:pPr>
        <w:spacing w:line="276" w:lineRule="auto" w:after="80" w:before="0"/>
        <w:jc w:val="both"/>
      </w:pPr>
      <w:r>
        <w:rPr>
          <w:rFonts w:ascii="Times New Roman" w:hAnsi="Times New Roman" w:eastAsia="Times New Roman" w:cs="Times New Roman"/>
          <w:color w:val="222222"/>
          <w:sz w:val="26"/>
        </w:rPr>
        <w:br w:type="page"/>
      </w:r>
    </w:p>
    <w:p>
      <w:pPr>
        <w:spacing w:before="0" w:after="200"/>
        <w:jc w:val="center"/>
      </w:pPr>
      <w:r>
        <w:rPr>
          <w:rFonts w:ascii="Times New Roman" w:hAnsi="Times New Roman" w:eastAsia="Times New Roman"/>
          <w:b/>
          <w:i w:val="0"/>
          <w:color w:val="6B321C"/>
          <w:sz w:val="32"/>
        </w:rPr>
        <w:t>MỤC LỤC</w:t>
      </w:r>
    </w:p>
    <w:p>
      <w:pPr>
        <w:pStyle w:val="TOCStatic1"/>
      </w:pPr>
      <w:r>
        <w:rPr>
          <w:rFonts w:ascii="Times New Roman" w:hAnsi="Times New Roman" w:eastAsia="Times New Roman" w:cs="Times New Roman"/>
        </w:rPr>
        <w:t>LỜI DẪN VÀ NGUYÊN TẮC SỬ DỤNG</w:t>
        <w:tab/>
        <w:t>6</w:t>
      </w:r>
    </w:p>
    <w:p>
      <w:pPr>
        <w:pStyle w:val="TOCStatic1"/>
      </w:pPr>
      <w:r>
        <w:rPr>
          <w:rFonts w:ascii="Times New Roman" w:hAnsi="Times New Roman" w:eastAsia="Times New Roman" w:cs="Times New Roman"/>
        </w:rPr>
        <w:t>CẤU TRÚC TỔNG THỂ CỦA MỆNH THƯ</w:t>
        <w:tab/>
        <w:t>7</w:t>
      </w:r>
    </w:p>
    <w:p>
      <w:pPr>
        <w:pStyle w:val="TOCStatic1"/>
      </w:pPr>
      <w:r>
        <w:rPr>
          <w:rFonts w:ascii="Times New Roman" w:hAnsi="Times New Roman" w:eastAsia="Times New Roman" w:cs="Times New Roman"/>
        </w:rPr>
        <w:t>PHẦN I. LUẬN MỆNH TRỌN ĐỜI</w:t>
        <w:tab/>
        <w:t>9</w:t>
      </w:r>
    </w:p>
    <w:p>
      <w:pPr>
        <w:pStyle w:val="TOCStatic1"/>
      </w:pPr>
      <w:r>
        <w:rPr>
          <w:rFonts w:ascii="Times New Roman" w:hAnsi="Times New Roman" w:eastAsia="Times New Roman" w:cs="Times New Roman"/>
        </w:rPr>
        <w:t>CHƯƠNG 1. DỮ LIỆU MỆNH CỤC – LẬP TRỤ</w:t>
        <w:tab/>
        <w:t>10</w:t>
      </w:r>
    </w:p>
    <w:p>
      <w:pPr>
        <w:pStyle w:val="TOCStatic2"/>
      </w:pPr>
      <w:r>
        <w:rPr>
          <w:rFonts w:ascii="Times New Roman" w:hAnsi="Times New Roman" w:eastAsia="Times New Roman" w:cs="Times New Roman"/>
        </w:rPr>
        <w:t>1.1. Thông tin đương số</w:t>
        <w:tab/>
        <w:t>10</w:t>
      </w:r>
    </w:p>
    <w:p>
      <w:pPr>
        <w:pStyle w:val="TOCStatic2"/>
      </w:pPr>
      <w:r>
        <w:rPr>
          <w:rFonts w:ascii="Times New Roman" w:hAnsi="Times New Roman" w:eastAsia="Times New Roman" w:cs="Times New Roman"/>
        </w:rPr>
        <w:t>1.2. Tứ Trụ và dữ liệu phụ trợ</w:t>
        <w:tab/>
        <w:t>10</w:t>
      </w:r>
    </w:p>
    <w:p>
      <w:pPr>
        <w:pStyle w:val="TOCStatic2"/>
      </w:pPr>
      <w:r>
        <w:rPr>
          <w:rFonts w:ascii="Times New Roman" w:hAnsi="Times New Roman" w:eastAsia="Times New Roman" w:cs="Times New Roman"/>
        </w:rPr>
        <w:t>1.3. Lộ trình Đại vận</w:t>
        <w:tab/>
        <w:t>10</w:t>
      </w:r>
    </w:p>
    <w:p>
      <w:pPr>
        <w:pStyle w:val="TOCStatic2"/>
      </w:pPr>
      <w:r>
        <w:rPr>
          <w:rFonts w:ascii="Times New Roman" w:hAnsi="Times New Roman" w:eastAsia="Times New Roman" w:cs="Times New Roman"/>
        </w:rPr>
        <w:t>1.4. Bảng sự kiện thực tế – dữ liệu nghiệm chứng ban đầu</w:t>
        <w:tab/>
        <w:t>11</w:t>
      </w:r>
    </w:p>
    <w:p>
      <w:pPr>
        <w:pStyle w:val="TOCStatic2"/>
      </w:pPr>
      <w:r>
        <w:rPr>
          <w:rFonts w:ascii="Times New Roman" w:hAnsi="Times New Roman" w:eastAsia="Times New Roman" w:cs="Times New Roman"/>
        </w:rPr>
        <w:t>1.5. Dữ liệu bổ sung để hiệu chỉnh giờ sinh và tăng độ chắc chắn</w:t>
        <w:tab/>
        <w:t>12</w:t>
      </w:r>
    </w:p>
    <w:p>
      <w:pPr>
        <w:pStyle w:val="TOCStatic1"/>
      </w:pPr>
      <w:r>
        <w:rPr>
          <w:rFonts w:ascii="Times New Roman" w:hAnsi="Times New Roman" w:eastAsia="Times New Roman" w:cs="Times New Roman"/>
        </w:rPr>
        <w:t>CHƯƠNG 2. NHẬN DIỆN CẤU TRÚC MỆNH CỤC</w:t>
        <w:tab/>
        <w:t>13</w:t>
      </w:r>
    </w:p>
    <w:p>
      <w:pPr>
        <w:pStyle w:val="TOCStatic2"/>
      </w:pPr>
      <w:r>
        <w:rPr>
          <w:rFonts w:ascii="Times New Roman" w:hAnsi="Times New Roman" w:eastAsia="Times New Roman" w:cs="Times New Roman"/>
        </w:rPr>
        <w:t>2.1. Chủ – Khách</w:t>
        <w:tab/>
        <w:t>13</w:t>
      </w:r>
    </w:p>
    <w:p>
      <w:pPr>
        <w:pStyle w:val="TOCStatic2"/>
      </w:pPr>
      <w:r>
        <w:rPr>
          <w:rFonts w:ascii="Times New Roman" w:hAnsi="Times New Roman" w:eastAsia="Times New Roman" w:cs="Times New Roman"/>
        </w:rPr>
        <w:t>2.2. Nội – Ngoại / Tân – Chủ</w:t>
        <w:tab/>
        <w:t>13</w:t>
      </w:r>
    </w:p>
    <w:p>
      <w:pPr>
        <w:pStyle w:val="TOCStatic2"/>
      </w:pPr>
      <w:r>
        <w:rPr>
          <w:rFonts w:ascii="Times New Roman" w:hAnsi="Times New Roman" w:eastAsia="Times New Roman" w:cs="Times New Roman"/>
        </w:rPr>
        <w:t>2.3. Thể – Dụng</w:t>
        <w:tab/>
        <w:t>13</w:t>
      </w:r>
    </w:p>
    <w:p>
      <w:pPr>
        <w:pStyle w:val="TOCStatic2"/>
      </w:pPr>
      <w:r>
        <w:rPr>
          <w:rFonts w:ascii="Times New Roman" w:hAnsi="Times New Roman" w:eastAsia="Times New Roman" w:cs="Times New Roman"/>
        </w:rPr>
        <w:t>2.4. Hư – Thực và căn khí</w:t>
        <w:tab/>
        <w:t>13</w:t>
      </w:r>
    </w:p>
    <w:p>
      <w:pPr>
        <w:pStyle w:val="TOCStatic2"/>
      </w:pPr>
      <w:r>
        <w:rPr>
          <w:rFonts w:ascii="Times New Roman" w:hAnsi="Times New Roman" w:eastAsia="Times New Roman" w:cs="Times New Roman"/>
        </w:rPr>
        <w:t>2.5. Cung vị và tượng Can Chi</w:t>
        <w:tab/>
        <w:t>13</w:t>
      </w:r>
    </w:p>
    <w:p>
      <w:pPr>
        <w:pStyle w:val="TOCStatic2"/>
      </w:pPr>
      <w:r>
        <w:rPr>
          <w:rFonts w:ascii="Times New Roman" w:hAnsi="Times New Roman" w:eastAsia="Times New Roman" w:cs="Times New Roman"/>
        </w:rPr>
        <w:t>2.6. Tính cách – khí chất – mô hình hành vi</w:t>
        <w:tab/>
        <w:t>13</w:t>
      </w:r>
    </w:p>
    <w:p>
      <w:pPr>
        <w:pStyle w:val="TOCStatic2"/>
      </w:pPr>
      <w:r>
        <w:rPr>
          <w:rFonts w:ascii="Times New Roman" w:hAnsi="Times New Roman" w:eastAsia="Times New Roman" w:cs="Times New Roman"/>
        </w:rPr>
        <w:t>2.7. Tướng tượng – hình thể – thần thái (lớp tượng phụ)</w:t>
        <w:tab/>
        <w:t>14</w:t>
      </w:r>
    </w:p>
    <w:p>
      <w:pPr>
        <w:pStyle w:val="TOCStatic1"/>
      </w:pPr>
      <w:r>
        <w:rPr>
          <w:rFonts w:ascii="Times New Roman" w:hAnsi="Times New Roman" w:eastAsia="Times New Roman" w:cs="Times New Roman"/>
        </w:rPr>
        <w:t>CHƯƠNG 3. CƠ CHẾ TỐ CÔNG – TRỤC XƯƠNG SỐNG CỦA MỆNH</w:t>
        <w:tab/>
        <w:t>15</w:t>
      </w:r>
    </w:p>
    <w:p>
      <w:pPr>
        <w:pStyle w:val="TOCStatic2"/>
      </w:pPr>
      <w:r>
        <w:rPr>
          <w:rFonts w:ascii="Times New Roman" w:hAnsi="Times New Roman" w:eastAsia="Times New Roman" w:cs="Times New Roman"/>
        </w:rPr>
        <w:t>3.1. Đối tượng Tố công</w:t>
        <w:tab/>
        <w:t>15</w:t>
      </w:r>
    </w:p>
    <w:p>
      <w:pPr>
        <w:pStyle w:val="TOCStatic2"/>
      </w:pPr>
      <w:r>
        <w:rPr>
          <w:rFonts w:ascii="Times New Roman" w:hAnsi="Times New Roman" w:eastAsia="Times New Roman" w:cs="Times New Roman"/>
        </w:rPr>
        <w:t>3.2. Công cụ Tố công</w:t>
        <w:tab/>
        <w:t>15</w:t>
      </w:r>
    </w:p>
    <w:p>
      <w:pPr>
        <w:pStyle w:val="TOCStatic2"/>
      </w:pPr>
      <w:r>
        <w:rPr>
          <w:rFonts w:ascii="Times New Roman" w:hAnsi="Times New Roman" w:eastAsia="Times New Roman" w:cs="Times New Roman"/>
        </w:rPr>
        <w:t>3.3. Công thần – Phế thần</w:t>
        <w:tab/>
        <w:t>15</w:t>
      </w:r>
    </w:p>
    <w:p>
      <w:pPr>
        <w:pStyle w:val="TOCStatic2"/>
      </w:pPr>
      <w:r>
        <w:rPr>
          <w:rFonts w:ascii="Times New Roman" w:hAnsi="Times New Roman" w:eastAsia="Times New Roman" w:cs="Times New Roman"/>
        </w:rPr>
        <w:t>3.4. Hiệu suất Tố công</w:t>
        <w:tab/>
        <w:t>15</w:t>
      </w:r>
    </w:p>
    <w:p>
      <w:pPr>
        <w:pStyle w:val="TOCStatic2"/>
      </w:pPr>
      <w:r>
        <w:rPr>
          <w:rFonts w:ascii="Times New Roman" w:hAnsi="Times New Roman" w:eastAsia="Times New Roman" w:cs="Times New Roman"/>
        </w:rPr>
        <w:t>3.5. Cấp bậc / Công lượng Tố công</w:t>
        <w:tab/>
        <w:t>15</w:t>
      </w:r>
    </w:p>
    <w:p>
      <w:pPr>
        <w:pStyle w:val="TOCStatic2"/>
      </w:pPr>
      <w:r>
        <w:rPr>
          <w:rFonts w:ascii="Times New Roman" w:hAnsi="Times New Roman" w:eastAsia="Times New Roman" w:cs="Times New Roman"/>
        </w:rPr>
        <w:t>3.6. Thành công – Phá công – Phản công</w:t>
        <w:tab/>
        <w:t>16</w:t>
      </w:r>
    </w:p>
    <w:p>
      <w:pPr>
        <w:pStyle w:val="TOCStatic2"/>
      </w:pPr>
      <w:r>
        <w:rPr>
          <w:rFonts w:ascii="Times New Roman" w:hAnsi="Times New Roman" w:eastAsia="Times New Roman" w:cs="Times New Roman"/>
        </w:rPr>
        <w:t>3.7. Nguyên thần – kỵ lực – mắt xích trung gian</w:t>
        <w:tab/>
        <w:t>16</w:t>
      </w:r>
    </w:p>
    <w:p>
      <w:pPr>
        <w:pStyle w:val="TOCStatic1"/>
      </w:pPr>
      <w:r>
        <w:rPr>
          <w:rFonts w:ascii="Times New Roman" w:hAnsi="Times New Roman" w:eastAsia="Times New Roman" w:cs="Times New Roman"/>
        </w:rPr>
        <w:t>CHƯƠNG 4. MỘ KHỐ VÀ CƠ CHẾ THU – PHÁT</w:t>
        <w:tab/>
        <w:t>17</w:t>
      </w:r>
    </w:p>
    <w:p>
      <w:pPr>
        <w:pStyle w:val="TOCStatic2"/>
      </w:pPr>
      <w:r>
        <w:rPr>
          <w:rFonts w:ascii="Times New Roman" w:hAnsi="Times New Roman" w:eastAsia="Times New Roman" w:cs="Times New Roman"/>
        </w:rPr>
        <w:t>4.1. Phân loại Mộ – Khố theo vật được chứa</w:t>
        <w:tab/>
        <w:t>17</w:t>
      </w:r>
    </w:p>
    <w:p>
      <w:pPr>
        <w:pStyle w:val="TOCStatic2"/>
      </w:pPr>
      <w:r>
        <w:rPr>
          <w:rFonts w:ascii="Times New Roman" w:hAnsi="Times New Roman" w:eastAsia="Times New Roman" w:cs="Times New Roman"/>
        </w:rPr>
        <w:t>4.2. Chủ quyền của Khố và đường quy vật</w:t>
        <w:tab/>
        <w:t>17</w:t>
      </w:r>
    </w:p>
    <w:p>
      <w:pPr>
        <w:pStyle w:val="TOCStatic2"/>
      </w:pPr>
      <w:r>
        <w:rPr>
          <w:rFonts w:ascii="Times New Roman" w:hAnsi="Times New Roman" w:eastAsia="Times New Roman" w:cs="Times New Roman"/>
        </w:rPr>
        <w:t>4.3. Cơ chế mở – đóng – chuyển kho</w:t>
        <w:tab/>
        <w:t>17</w:t>
      </w:r>
    </w:p>
    <w:p>
      <w:pPr>
        <w:pStyle w:val="TOCStatic2"/>
      </w:pPr>
      <w:r>
        <w:rPr>
          <w:rFonts w:ascii="Times New Roman" w:hAnsi="Times New Roman" w:eastAsia="Times New Roman" w:cs="Times New Roman"/>
        </w:rPr>
        <w:t>4.4. Ứng dụng Mộ Khố</w:t>
        <w:tab/>
        <w:t>17</w:t>
      </w:r>
    </w:p>
    <w:p>
      <w:pPr>
        <w:pStyle w:val="TOCStatic1"/>
      </w:pPr>
      <w:r>
        <w:rPr>
          <w:rFonts w:ascii="Times New Roman" w:hAnsi="Times New Roman" w:eastAsia="Times New Roman" w:cs="Times New Roman"/>
        </w:rPr>
        <w:t>CHƯƠNG 5. LỤC THÂN VÀ MẠNG LƯỚI GIA ĐẠO – XÃ HỘI</w:t>
        <w:tab/>
        <w:t>19</w:t>
      </w:r>
    </w:p>
    <w:p>
      <w:pPr>
        <w:pStyle w:val="TOCStatic2"/>
      </w:pPr>
      <w:r>
        <w:rPr>
          <w:rFonts w:ascii="Times New Roman" w:hAnsi="Times New Roman" w:eastAsia="Times New Roman" w:cs="Times New Roman"/>
        </w:rPr>
        <w:t>5.1. Tổ tiên và nền tảng gia tộc</w:t>
        <w:tab/>
        <w:t>19</w:t>
      </w:r>
    </w:p>
    <w:p>
      <w:pPr>
        <w:pStyle w:val="TOCStatic2"/>
      </w:pPr>
      <w:r>
        <w:rPr>
          <w:rFonts w:ascii="Times New Roman" w:hAnsi="Times New Roman" w:eastAsia="Times New Roman" w:cs="Times New Roman"/>
        </w:rPr>
        <w:t>5.2. Cha – Mẹ</w:t>
        <w:tab/>
        <w:t>19</w:t>
      </w:r>
    </w:p>
    <w:p>
      <w:pPr>
        <w:pStyle w:val="TOCStatic2"/>
      </w:pPr>
      <w:r>
        <w:rPr>
          <w:rFonts w:ascii="Times New Roman" w:hAnsi="Times New Roman" w:eastAsia="Times New Roman" w:cs="Times New Roman"/>
        </w:rPr>
        <w:t>5.3. Anh chị em – bạn bè – đồng nghiệp</w:t>
        <w:tab/>
        <w:t>19</w:t>
      </w:r>
    </w:p>
    <w:p>
      <w:pPr>
        <w:pStyle w:val="TOCStatic2"/>
      </w:pPr>
      <w:r>
        <w:rPr>
          <w:rFonts w:ascii="Times New Roman" w:hAnsi="Times New Roman" w:eastAsia="Times New Roman" w:cs="Times New Roman"/>
        </w:rPr>
        <w:t>5.4. Phu thê</w:t>
        <w:tab/>
        <w:t>19</w:t>
      </w:r>
    </w:p>
    <w:p>
      <w:pPr>
        <w:pStyle w:val="TOCStatic2"/>
      </w:pPr>
      <w:r>
        <w:rPr>
          <w:rFonts w:ascii="Times New Roman" w:hAnsi="Times New Roman" w:eastAsia="Times New Roman" w:cs="Times New Roman"/>
        </w:rPr>
        <w:t>5.5. Con cái</w:t>
        <w:tab/>
        <w:t>19</w:t>
      </w:r>
    </w:p>
    <w:p>
      <w:pPr>
        <w:pStyle w:val="TOCStatic2"/>
      </w:pPr>
      <w:r>
        <w:rPr>
          <w:rFonts w:ascii="Times New Roman" w:hAnsi="Times New Roman" w:eastAsia="Times New Roman" w:cs="Times New Roman"/>
        </w:rPr>
        <w:t>5.6. Cấp trên – cấp dưới – đối tác</w:t>
        <w:tab/>
        <w:t>19</w:t>
      </w:r>
    </w:p>
    <w:p>
      <w:pPr>
        <w:pStyle w:val="TOCStatic2"/>
      </w:pPr>
      <w:r>
        <w:rPr>
          <w:rFonts w:ascii="Times New Roman" w:hAnsi="Times New Roman" w:eastAsia="Times New Roman" w:cs="Times New Roman"/>
        </w:rPr>
        <w:t>5.7. Quý nhân – người nâng đỡ – đối thủ cạnh tranh</w:t>
        <w:tab/>
        <w:t>19</w:t>
      </w:r>
    </w:p>
    <w:p>
      <w:pPr>
        <w:pStyle w:val="TOCStatic2"/>
      </w:pPr>
      <w:r>
        <w:rPr>
          <w:rFonts w:ascii="Times New Roman" w:hAnsi="Times New Roman" w:eastAsia="Times New Roman" w:cs="Times New Roman"/>
        </w:rPr>
        <w:t>5.8. Di sản – thừa kế – trách nhiệm gia tộc</w:t>
        <w:tab/>
        <w:t>20</w:t>
      </w:r>
    </w:p>
    <w:p>
      <w:pPr>
        <w:pStyle w:val="TOCStatic1"/>
      </w:pPr>
      <w:r>
        <w:rPr>
          <w:rFonts w:ascii="Times New Roman" w:hAnsi="Times New Roman" w:eastAsia="Times New Roman" w:cs="Times New Roman"/>
        </w:rPr>
        <w:t>CHƯƠNG 6. HỌC VẤN – THI CỬ – NĂNG LỰC ĐÀO TẠO</w:t>
        <w:tab/>
        <w:t>21</w:t>
      </w:r>
    </w:p>
    <w:p>
      <w:pPr>
        <w:pStyle w:val="TOCStatic2"/>
      </w:pPr>
      <w:r>
        <w:rPr>
          <w:rFonts w:ascii="Times New Roman" w:hAnsi="Times New Roman" w:eastAsia="Times New Roman" w:cs="Times New Roman"/>
        </w:rPr>
        <w:t>6.1. Trục luận nghiệp học</w:t>
        <w:tab/>
        <w:t>21</w:t>
      </w:r>
    </w:p>
    <w:p>
      <w:pPr>
        <w:pStyle w:val="TOCStatic2"/>
      </w:pPr>
      <w:r>
        <w:rPr>
          <w:rFonts w:ascii="Times New Roman" w:hAnsi="Times New Roman" w:eastAsia="Times New Roman" w:cs="Times New Roman"/>
        </w:rPr>
        <w:t>6.2. Các cấu trúc thuận lợi cho học tập – dùng như dấu hiệu có điều kiện</w:t>
        <w:tab/>
        <w:t>21</w:t>
      </w:r>
    </w:p>
    <w:p>
      <w:pPr>
        <w:pStyle w:val="TOCStatic2"/>
      </w:pPr>
      <w:r>
        <w:rPr>
          <w:rFonts w:ascii="Times New Roman" w:hAnsi="Times New Roman" w:eastAsia="Times New Roman" w:cs="Times New Roman"/>
        </w:rPr>
        <w:t>6.3. Các cấu trúc dễ gây trở ngại – phải xét điều kiện</w:t>
        <w:tab/>
        <w:t>21</w:t>
      </w:r>
    </w:p>
    <w:p>
      <w:pPr>
        <w:pStyle w:val="TOCStatic2"/>
      </w:pPr>
      <w:r>
        <w:rPr>
          <w:rFonts w:ascii="Times New Roman" w:hAnsi="Times New Roman" w:eastAsia="Times New Roman" w:cs="Times New Roman"/>
        </w:rPr>
        <w:t>6.4. Hồ sơ năng lực học tập</w:t>
        <w:tab/>
        <w:t>22</w:t>
      </w:r>
    </w:p>
    <w:p>
      <w:pPr>
        <w:pStyle w:val="TOCStatic2"/>
      </w:pPr>
      <w:r>
        <w:rPr>
          <w:rFonts w:ascii="Times New Roman" w:hAnsi="Times New Roman" w:eastAsia="Times New Roman" w:cs="Times New Roman"/>
        </w:rPr>
        <w:t>6.5. Sức bền học tập và khả năng duy trì chương trình dài hạn</w:t>
        <w:tab/>
        <w:t>22</w:t>
      </w:r>
    </w:p>
    <w:p>
      <w:pPr>
        <w:pStyle w:val="TOCStatic2"/>
      </w:pPr>
      <w:r>
        <w:rPr>
          <w:rFonts w:ascii="Times New Roman" w:hAnsi="Times New Roman" w:eastAsia="Times New Roman" w:cs="Times New Roman"/>
        </w:rPr>
        <w:t>6.6. Thi cử, bằng cấp và học vị</w:t>
        <w:tab/>
        <w:t>22</w:t>
      </w:r>
    </w:p>
    <w:p>
      <w:pPr>
        <w:pStyle w:val="TOCStatic2"/>
      </w:pPr>
      <w:r>
        <w:rPr>
          <w:rFonts w:ascii="Times New Roman" w:hAnsi="Times New Roman" w:eastAsia="Times New Roman" w:cs="Times New Roman"/>
        </w:rPr>
        <w:t>6.7. Cơ chế đầu vào – xử lý – đầu ra tri thức</w:t>
        <w:tab/>
        <w:t>23</w:t>
      </w:r>
    </w:p>
    <w:p>
      <w:pPr>
        <w:pStyle w:val="TOCStatic2"/>
      </w:pPr>
      <w:r>
        <w:rPr>
          <w:rFonts w:ascii="Times New Roman" w:hAnsi="Times New Roman" w:eastAsia="Times New Roman" w:cs="Times New Roman"/>
        </w:rPr>
        <w:t>6.8. Năng lực giảng dạy – truyền nghề – đào tạo người khác</w:t>
        <w:tab/>
        <w:t>23</w:t>
      </w:r>
    </w:p>
    <w:p>
      <w:pPr>
        <w:pStyle w:val="TOCStatic2"/>
      </w:pPr>
      <w:r>
        <w:rPr>
          <w:rFonts w:ascii="Times New Roman" w:hAnsi="Times New Roman" w:eastAsia="Times New Roman" w:cs="Times New Roman"/>
        </w:rPr>
        <w:t>6.9. Định hướng ngành học</w:t>
        <w:tab/>
        <w:t>23</w:t>
      </w:r>
    </w:p>
    <w:p>
      <w:pPr>
        <w:pStyle w:val="TOCStatic2"/>
      </w:pPr>
      <w:r>
        <w:rPr>
          <w:rFonts w:ascii="Times New Roman" w:hAnsi="Times New Roman" w:eastAsia="Times New Roman" w:cs="Times New Roman"/>
        </w:rPr>
        <w:t>6.10. Đại vận – Lưu niên của nghiệp học</w:t>
        <w:tab/>
        <w:t>24</w:t>
      </w:r>
    </w:p>
    <w:p>
      <w:pPr>
        <w:pStyle w:val="TOCStatic2"/>
      </w:pPr>
      <w:r>
        <w:rPr>
          <w:rFonts w:ascii="Times New Roman" w:hAnsi="Times New Roman" w:eastAsia="Times New Roman" w:cs="Times New Roman"/>
        </w:rPr>
        <w:t>6.11. Nghiệm chứng học nghiệp</w:t>
        <w:tab/>
        <w:t>24</w:t>
      </w:r>
    </w:p>
    <w:p>
      <w:pPr>
        <w:pStyle w:val="TOCStatic2"/>
      </w:pPr>
      <w:r>
        <w:rPr>
          <w:rFonts w:ascii="Times New Roman" w:hAnsi="Times New Roman" w:eastAsia="Times New Roman" w:cs="Times New Roman"/>
        </w:rPr>
        <w:t>6.12. Nguyên tắc kết luận</w:t>
        <w:tab/>
        <w:t>24</w:t>
      </w:r>
    </w:p>
    <w:p>
      <w:pPr>
        <w:pStyle w:val="TOCStatic2"/>
      </w:pPr>
      <w:r>
        <w:rPr>
          <w:rFonts w:ascii="Times New Roman" w:hAnsi="Times New Roman" w:eastAsia="Times New Roman" w:cs="Times New Roman"/>
        </w:rPr>
        <w:t>KHUNG KẾT LUẬN CHUẨN – ĐIỀN KHI LẬP MỆNH THƯ</w:t>
        <w:tab/>
        <w:t>25</w:t>
      </w:r>
    </w:p>
    <w:p>
      <w:pPr>
        <w:pStyle w:val="TOCStatic1"/>
      </w:pPr>
      <w:r>
        <w:rPr>
          <w:rFonts w:ascii="Times New Roman" w:hAnsi="Times New Roman" w:eastAsia="Times New Roman" w:cs="Times New Roman"/>
        </w:rPr>
        <w:t>CHƯƠNG 7. NĂNG LỰC, NGHỀ NGHIỆP VÀ ĐỊA VỊ XÃ HỘI</w:t>
        <w:tab/>
        <w:t>26</w:t>
      </w:r>
    </w:p>
    <w:p>
      <w:pPr>
        <w:pStyle w:val="TOCStatic2"/>
      </w:pPr>
      <w:r>
        <w:rPr>
          <w:rFonts w:ascii="Times New Roman" w:hAnsi="Times New Roman" w:eastAsia="Times New Roman" w:cs="Times New Roman"/>
        </w:rPr>
        <w:t>7.1. Ngũ hệ Thập thần như năng lực chức năng</w:t>
        <w:tab/>
        <w:t>26</w:t>
      </w:r>
    </w:p>
    <w:p>
      <w:pPr>
        <w:pStyle w:val="TOCStatic2"/>
      </w:pPr>
      <w:r>
        <w:rPr>
          <w:rFonts w:ascii="Times New Roman" w:hAnsi="Times New Roman" w:eastAsia="Times New Roman" w:cs="Times New Roman"/>
        </w:rPr>
        <w:t>7.2. Phương thức kiếm sống</w:t>
        <w:tab/>
        <w:t>26</w:t>
      </w:r>
    </w:p>
    <w:p>
      <w:pPr>
        <w:pStyle w:val="TOCStatic2"/>
      </w:pPr>
      <w:r>
        <w:rPr>
          <w:rFonts w:ascii="Times New Roman" w:hAnsi="Times New Roman" w:eastAsia="Times New Roman" w:cs="Times New Roman"/>
        </w:rPr>
        <w:t>7.3. Quy mô và tầng cấp sự nghiệp</w:t>
        <w:tab/>
        <w:t>26</w:t>
      </w:r>
    </w:p>
    <w:p>
      <w:pPr>
        <w:pStyle w:val="TOCStatic2"/>
      </w:pPr>
      <w:r>
        <w:rPr>
          <w:rFonts w:ascii="Times New Roman" w:hAnsi="Times New Roman" w:eastAsia="Times New Roman" w:cs="Times New Roman"/>
        </w:rPr>
        <w:t>7.4. Công danh – chức vụ – danh tiếng</w:t>
        <w:tab/>
        <w:t>26</w:t>
      </w:r>
    </w:p>
    <w:p>
      <w:pPr>
        <w:pStyle w:val="TOCStatic2"/>
      </w:pPr>
      <w:r>
        <w:rPr>
          <w:rFonts w:ascii="Times New Roman" w:hAnsi="Times New Roman" w:eastAsia="Times New Roman" w:cs="Times New Roman"/>
        </w:rPr>
        <w:t>7.5. Chứng chỉ nghề nghiệp – tích lũy chuyên môn sau đào tạo</w:t>
        <w:tab/>
        <w:t>26</w:t>
      </w:r>
    </w:p>
    <w:p>
      <w:pPr>
        <w:pStyle w:val="TOCStatic2"/>
      </w:pPr>
      <w:r>
        <w:rPr>
          <w:rFonts w:ascii="Times New Roman" w:hAnsi="Times New Roman" w:eastAsia="Times New Roman" w:cs="Times New Roman"/>
        </w:rPr>
        <w:t>7.6. Di chuyển – ly tổ – đi xa – xuất ngoại</w:t>
        <w:tab/>
        <w:t>26</w:t>
      </w:r>
    </w:p>
    <w:p>
      <w:pPr>
        <w:pStyle w:val="TOCStatic2"/>
      </w:pPr>
      <w:r>
        <w:rPr>
          <w:rFonts w:ascii="Times New Roman" w:hAnsi="Times New Roman" w:eastAsia="Times New Roman" w:cs="Times New Roman"/>
        </w:rPr>
        <w:t>7.7. Pháp lý – kỷ luật – kiểm tra – tranh chấp</w:t>
        <w:tab/>
        <w:t>26</w:t>
      </w:r>
    </w:p>
    <w:p>
      <w:pPr>
        <w:pStyle w:val="TOCStatic2"/>
      </w:pPr>
      <w:r>
        <w:rPr>
          <w:rFonts w:ascii="Times New Roman" w:hAnsi="Times New Roman" w:eastAsia="Times New Roman" w:cs="Times New Roman"/>
        </w:rPr>
        <w:t>7.8. Năng lực lãnh đạo – ảnh hưởng xã hội – danh tiếng</w:t>
        <w:tab/>
        <w:t>27</w:t>
      </w:r>
    </w:p>
    <w:p>
      <w:pPr>
        <w:pStyle w:val="TOCStatic2"/>
      </w:pPr>
      <w:r>
        <w:rPr>
          <w:rFonts w:ascii="Times New Roman" w:hAnsi="Times New Roman" w:eastAsia="Times New Roman" w:cs="Times New Roman"/>
        </w:rPr>
        <w:t>7.9. Định hướng nghề nghiệp cho người trẻ</w:t>
        <w:tab/>
        <w:t>27</w:t>
      </w:r>
    </w:p>
    <w:p>
      <w:pPr>
        <w:pStyle w:val="TOCStatic3"/>
      </w:pPr>
      <w:r>
        <w:rPr>
          <w:rFonts w:ascii="Times New Roman" w:hAnsi="Times New Roman" w:eastAsia="Times New Roman" w:cs="Times New Roman"/>
        </w:rPr>
        <w:t>7.9.1. Năng lực nghề nghiệp nền tảng</w:t>
        <w:tab/>
        <w:t>27</w:t>
      </w:r>
    </w:p>
    <w:p>
      <w:pPr>
        <w:pStyle w:val="TOCStatic3"/>
      </w:pPr>
      <w:r>
        <w:rPr>
          <w:rFonts w:ascii="Times New Roman" w:hAnsi="Times New Roman" w:eastAsia="Times New Roman" w:cs="Times New Roman"/>
        </w:rPr>
        <w:t>7.9.2. Đối tượng mà mệnh thích hợp làm việc với</w:t>
        <w:tab/>
        <w:t>27</w:t>
      </w:r>
    </w:p>
    <w:p>
      <w:pPr>
        <w:pStyle w:val="TOCStatic3"/>
      </w:pPr>
      <w:r>
        <w:rPr>
          <w:rFonts w:ascii="Times New Roman" w:hAnsi="Times New Roman" w:eastAsia="Times New Roman" w:cs="Times New Roman"/>
        </w:rPr>
        <w:t>7.9.3. Nhóm ngành nghề ưu tiên</w:t>
        <w:tab/>
        <w:t>27</w:t>
      </w:r>
    </w:p>
    <w:p>
      <w:pPr>
        <w:pStyle w:val="TOCStatic3"/>
      </w:pPr>
      <w:r>
        <w:rPr>
          <w:rFonts w:ascii="Times New Roman" w:hAnsi="Times New Roman" w:eastAsia="Times New Roman" w:cs="Times New Roman"/>
        </w:rPr>
        <w:t>7.9.4. Từ ngành học sang nghề thực tế</w:t>
        <w:tab/>
        <w:t>28</w:t>
      </w:r>
    </w:p>
    <w:p>
      <w:pPr>
        <w:pStyle w:val="TOCStatic3"/>
      </w:pPr>
      <w:r>
        <w:rPr>
          <w:rFonts w:ascii="Times New Roman" w:hAnsi="Times New Roman" w:eastAsia="Times New Roman" w:cs="Times New Roman"/>
        </w:rPr>
        <w:t>7.9.5. Môi trường làm việc phù hợp</w:t>
        <w:tab/>
        <w:t>28</w:t>
      </w:r>
    </w:p>
    <w:p>
      <w:pPr>
        <w:pStyle w:val="TOCStatic3"/>
      </w:pPr>
      <w:r>
        <w:rPr>
          <w:rFonts w:ascii="Times New Roman" w:hAnsi="Times New Roman" w:eastAsia="Times New Roman" w:cs="Times New Roman"/>
        </w:rPr>
        <w:t>7.9.6. Chuyên gia hay quản lý?</w:t>
        <w:tab/>
        <w:t>28</w:t>
      </w:r>
    </w:p>
    <w:p>
      <w:pPr>
        <w:pStyle w:val="TOCStatic3"/>
      </w:pPr>
      <w:r>
        <w:rPr>
          <w:rFonts w:ascii="Times New Roman" w:hAnsi="Times New Roman" w:eastAsia="Times New Roman" w:cs="Times New Roman"/>
        </w:rPr>
        <w:t>7.9.7. Lộ trình nghề nghiệp theo độ tuổi</w:t>
        <w:tab/>
        <w:t>28</w:t>
      </w:r>
    </w:p>
    <w:p>
      <w:pPr>
        <w:pStyle w:val="TOCStatic3"/>
      </w:pPr>
      <w:r>
        <w:rPr>
          <w:rFonts w:ascii="Times New Roman" w:hAnsi="Times New Roman" w:eastAsia="Times New Roman" w:cs="Times New Roman"/>
        </w:rPr>
        <w:t>7.9.8. Nghề đúng mệnh nhưng chưa đúng thời vận</w:t>
        <w:tab/>
        <w:t>29</w:t>
      </w:r>
    </w:p>
    <w:p>
      <w:pPr>
        <w:pStyle w:val="TOCStatic3"/>
      </w:pPr>
      <w:r>
        <w:rPr>
          <w:rFonts w:ascii="Times New Roman" w:hAnsi="Times New Roman" w:eastAsia="Times New Roman" w:cs="Times New Roman"/>
        </w:rPr>
        <w:t>7.9.9. Nghề chính – nghề phụ – nguồn thu thứ hai</w:t>
        <w:tab/>
        <w:t>29</w:t>
      </w:r>
    </w:p>
    <w:p>
      <w:pPr>
        <w:pStyle w:val="TOCStatic3"/>
      </w:pPr>
      <w:r>
        <w:rPr>
          <w:rFonts w:ascii="Times New Roman" w:hAnsi="Times New Roman" w:eastAsia="Times New Roman" w:cs="Times New Roman"/>
        </w:rPr>
        <w:t>7.9.10. Nguyên tắc sử dụng đối với trẻ em và người trẻ</w:t>
        <w:tab/>
        <w:t>29</w:t>
      </w:r>
    </w:p>
    <w:p>
      <w:pPr>
        <w:pStyle w:val="TOCStatic1"/>
      </w:pPr>
      <w:r>
        <w:rPr>
          <w:rFonts w:ascii="Times New Roman" w:hAnsi="Times New Roman" w:eastAsia="Times New Roman" w:cs="Times New Roman"/>
        </w:rPr>
        <w:t>CHƯƠNG 8. HỢP TÁC – ĐỐI TÁC – CẠNH TRANH – PHÂN QUYỀN</w:t>
        <w:tab/>
        <w:t>30</w:t>
      </w:r>
    </w:p>
    <w:p>
      <w:pPr>
        <w:pStyle w:val="TOCStatic2"/>
      </w:pPr>
      <w:r>
        <w:rPr>
          <w:rFonts w:ascii="Times New Roman" w:hAnsi="Times New Roman" w:eastAsia="Times New Roman" w:cs="Times New Roman"/>
        </w:rPr>
        <w:t>8.1. Xác định mức độ dữ liệu trước khi luận</w:t>
        <w:tab/>
        <w:t>30</w:t>
      </w:r>
    </w:p>
    <w:p>
      <w:pPr>
        <w:pStyle w:val="TOCStatic2"/>
      </w:pPr>
      <w:r>
        <w:rPr>
          <w:rFonts w:ascii="Times New Roman" w:hAnsi="Times New Roman" w:eastAsia="Times New Roman" w:cs="Times New Roman"/>
        </w:rPr>
        <w:t>8.2. Bản thân có phù hợp với mô hình hợp tác hay không?</w:t>
        <w:tab/>
        <w:t>30</w:t>
      </w:r>
    </w:p>
    <w:p>
      <w:pPr>
        <w:pStyle w:val="TOCStatic2"/>
      </w:pPr>
      <w:r>
        <w:rPr>
          <w:rFonts w:ascii="Times New Roman" w:hAnsi="Times New Roman" w:eastAsia="Times New Roman" w:cs="Times New Roman"/>
        </w:rPr>
        <w:t>8.3. Xác định chức năng còn thiếu cần đối tác bổ sung</w:t>
        <w:tab/>
        <w:t>30</w:t>
      </w:r>
    </w:p>
    <w:p>
      <w:pPr>
        <w:pStyle w:val="TOCStatic2"/>
      </w:pPr>
      <w:r>
        <w:rPr>
          <w:rFonts w:ascii="Times New Roman" w:hAnsi="Times New Roman" w:eastAsia="Times New Roman" w:cs="Times New Roman"/>
        </w:rPr>
        <w:t>8.4. Phân quyền và chức năng trong hợp tác</w:t>
        <w:tab/>
        <w:t>30</w:t>
      </w:r>
    </w:p>
    <w:p>
      <w:pPr>
        <w:pStyle w:val="TOCStatic2"/>
      </w:pPr>
      <w:r>
        <w:rPr>
          <w:rFonts w:ascii="Times New Roman" w:hAnsi="Times New Roman" w:eastAsia="Times New Roman" w:cs="Times New Roman"/>
        </w:rPr>
        <w:t>8.5. So sánh hai lá số – bổ trợ chức năng</w:t>
        <w:tab/>
        <w:t>31</w:t>
      </w:r>
    </w:p>
    <w:p>
      <w:pPr>
        <w:pStyle w:val="TOCStatic2"/>
      </w:pPr>
      <w:r>
        <w:rPr>
          <w:rFonts w:ascii="Times New Roman" w:hAnsi="Times New Roman" w:eastAsia="Times New Roman" w:cs="Times New Roman"/>
        </w:rPr>
        <w:t>8.6. So sánh Can Chi và Thập thần trực tiếp</w:t>
        <w:tab/>
        <w:t>31</w:t>
      </w:r>
    </w:p>
    <w:p>
      <w:pPr>
        <w:pStyle w:val="TOCStatic2"/>
      </w:pPr>
      <w:r>
        <w:rPr>
          <w:rFonts w:ascii="Times New Roman" w:hAnsi="Times New Roman" w:eastAsia="Times New Roman" w:cs="Times New Roman"/>
        </w:rPr>
        <w:t>8.7. Tố Công liên mệnh – ai làm công cho ai?</w:t>
        <w:tab/>
        <w:t>31</w:t>
      </w:r>
    </w:p>
    <w:p>
      <w:pPr>
        <w:pStyle w:val="TOCStatic2"/>
      </w:pPr>
      <w:r>
        <w:rPr>
          <w:rFonts w:ascii="Times New Roman" w:hAnsi="Times New Roman" w:eastAsia="Times New Roman" w:cs="Times New Roman"/>
        </w:rPr>
        <w:t>8.8. Quy Chủ thành quả – quyền sở hữu và lợi ích cuối cùng</w:t>
        <w:tab/>
        <w:t>31</w:t>
      </w:r>
    </w:p>
    <w:p>
      <w:pPr>
        <w:pStyle w:val="TOCStatic2"/>
      </w:pPr>
      <w:r>
        <w:rPr>
          <w:rFonts w:ascii="Times New Roman" w:hAnsi="Times New Roman" w:eastAsia="Times New Roman" w:cs="Times New Roman"/>
        </w:rPr>
        <w:t>8.9. Xác định dạng xung đột dễ xảy ra</w:t>
        <w:tab/>
        <w:t>32</w:t>
      </w:r>
    </w:p>
    <w:p>
      <w:pPr>
        <w:pStyle w:val="TOCStatic2"/>
      </w:pPr>
      <w:r>
        <w:rPr>
          <w:rFonts w:ascii="Times New Roman" w:hAnsi="Times New Roman" w:eastAsia="Times New Roman" w:cs="Times New Roman"/>
        </w:rPr>
        <w:t>8.10. Phân loại loại hình hợp tác</w:t>
        <w:tab/>
        <w:t>32</w:t>
      </w:r>
    </w:p>
    <w:p>
      <w:pPr>
        <w:pStyle w:val="TOCStatic2"/>
      </w:pPr>
      <w:r>
        <w:rPr>
          <w:rFonts w:ascii="Times New Roman" w:hAnsi="Times New Roman" w:eastAsia="Times New Roman" w:cs="Times New Roman"/>
        </w:rPr>
        <w:t>8.11. Hợp tác hay cạnh tranh – khi trở thành đối thủ</w:t>
        <w:tab/>
        <w:t>32</w:t>
      </w:r>
    </w:p>
    <w:p>
      <w:pPr>
        <w:pStyle w:val="TOCStatic2"/>
      </w:pPr>
      <w:r>
        <w:rPr>
          <w:rFonts w:ascii="Times New Roman" w:hAnsi="Times New Roman" w:eastAsia="Times New Roman" w:cs="Times New Roman"/>
        </w:rPr>
        <w:t>8.12. Giai đoạn nào nên hợp tác?</w:t>
        <w:tab/>
        <w:t>32</w:t>
      </w:r>
    </w:p>
    <w:p>
      <w:pPr>
        <w:pStyle w:val="TOCStatic2"/>
      </w:pPr>
      <w:r>
        <w:rPr>
          <w:rFonts w:ascii="Times New Roman" w:hAnsi="Times New Roman" w:eastAsia="Times New Roman" w:cs="Times New Roman"/>
        </w:rPr>
        <w:t>8.13. Bốn trạng thái của một chu kỳ hợp tác</w:t>
        <w:tab/>
        <w:t>32</w:t>
      </w:r>
    </w:p>
    <w:p>
      <w:pPr>
        <w:pStyle w:val="TOCStatic2"/>
      </w:pPr>
      <w:r>
        <w:rPr>
          <w:rFonts w:ascii="Times New Roman" w:hAnsi="Times New Roman" w:eastAsia="Times New Roman" w:cs="Times New Roman"/>
        </w:rPr>
        <w:t>8.14. Trường hợp chỉ có ba trụ của đối tác</w:t>
        <w:tab/>
        <w:t>32</w:t>
      </w:r>
    </w:p>
    <w:p>
      <w:pPr>
        <w:pStyle w:val="TOCStatic2"/>
      </w:pPr>
      <w:r>
        <w:rPr>
          <w:rFonts w:ascii="Times New Roman" w:hAnsi="Times New Roman" w:eastAsia="Times New Roman" w:cs="Times New Roman"/>
        </w:rPr>
        <w:t>8.15. Thần Sát trong hợp tác – chỉ dùng phụ chứng</w:t>
        <w:tab/>
        <w:t>33</w:t>
      </w:r>
    </w:p>
    <w:p>
      <w:pPr>
        <w:pStyle w:val="TOCStatic2"/>
      </w:pPr>
      <w:r>
        <w:rPr>
          <w:rFonts w:ascii="Times New Roman" w:hAnsi="Times New Roman" w:eastAsia="Times New Roman" w:cs="Times New Roman"/>
        </w:rPr>
        <w:t>8.16. Cơ chế pháp lý và quản trị để giảm rủi ro hợp tác</w:t>
        <w:tab/>
        <w:t>33</w:t>
      </w:r>
    </w:p>
    <w:p>
      <w:pPr>
        <w:pStyle w:val="TOCStatic1"/>
      </w:pPr>
      <w:r>
        <w:rPr>
          <w:rFonts w:ascii="Times New Roman" w:hAnsi="Times New Roman" w:eastAsia="Times New Roman" w:cs="Times New Roman"/>
        </w:rPr>
        <w:t>CHƯƠNG 9. TÀI PHÚ, TÍCH LŨY VÀ ĐIỀN SẢN</w:t>
        <w:tab/>
        <w:t>35</w:t>
      </w:r>
    </w:p>
    <w:p>
      <w:pPr>
        <w:pStyle w:val="TOCStatic2"/>
      </w:pPr>
      <w:r>
        <w:rPr>
          <w:rFonts w:ascii="Times New Roman" w:hAnsi="Times New Roman" w:eastAsia="Times New Roman" w:cs="Times New Roman"/>
        </w:rPr>
        <w:t>9.1. Nguồn Tài</w:t>
        <w:tab/>
        <w:t>35</w:t>
      </w:r>
    </w:p>
    <w:p>
      <w:pPr>
        <w:pStyle w:val="TOCStatic2"/>
      </w:pPr>
      <w:r>
        <w:rPr>
          <w:rFonts w:ascii="Times New Roman" w:hAnsi="Times New Roman" w:eastAsia="Times New Roman" w:cs="Times New Roman"/>
        </w:rPr>
        <w:t>9.2. Cơ chế Tụ – Tán</w:t>
        <w:tab/>
        <w:t>35</w:t>
      </w:r>
    </w:p>
    <w:p>
      <w:pPr>
        <w:pStyle w:val="TOCStatic2"/>
      </w:pPr>
      <w:r>
        <w:rPr>
          <w:rFonts w:ascii="Times New Roman" w:hAnsi="Times New Roman" w:eastAsia="Times New Roman" w:cs="Times New Roman"/>
        </w:rPr>
        <w:t>9.3. Hư – Thực của Tài và Ấn</w:t>
        <w:tab/>
        <w:t>35</w:t>
      </w:r>
    </w:p>
    <w:p>
      <w:pPr>
        <w:pStyle w:val="TOCStatic2"/>
      </w:pPr>
      <w:r>
        <w:rPr>
          <w:rFonts w:ascii="Times New Roman" w:hAnsi="Times New Roman" w:eastAsia="Times New Roman" w:cs="Times New Roman"/>
        </w:rPr>
        <w:t>9.4. Khố Tài</w:t>
        <w:tab/>
        <w:t>35</w:t>
      </w:r>
    </w:p>
    <w:p>
      <w:pPr>
        <w:pStyle w:val="TOCStatic2"/>
      </w:pPr>
      <w:r>
        <w:rPr>
          <w:rFonts w:ascii="Times New Roman" w:hAnsi="Times New Roman" w:eastAsia="Times New Roman" w:cs="Times New Roman"/>
        </w:rPr>
        <w:t>9.5. Điền trạch và tài sản cố định</w:t>
        <w:tab/>
        <w:t>35</w:t>
      </w:r>
    </w:p>
    <w:p>
      <w:pPr>
        <w:pStyle w:val="TOCStatic2"/>
      </w:pPr>
      <w:r>
        <w:rPr>
          <w:rFonts w:ascii="Times New Roman" w:hAnsi="Times New Roman" w:eastAsia="Times New Roman" w:cs="Times New Roman"/>
        </w:rPr>
        <w:t>9.6. Rủi ro tài chính</w:t>
        <w:tab/>
        <w:t>35</w:t>
      </w:r>
    </w:p>
    <w:p>
      <w:pPr>
        <w:pStyle w:val="TOCStatic2"/>
      </w:pPr>
      <w:r>
        <w:rPr>
          <w:rFonts w:ascii="Times New Roman" w:hAnsi="Times New Roman" w:eastAsia="Times New Roman" w:cs="Times New Roman"/>
        </w:rPr>
        <w:t>9.7. Phong thủy qua Bát tự – Trạch mệnh và môi trường cư trú</w:t>
        <w:tab/>
        <w:t>35</w:t>
      </w:r>
    </w:p>
    <w:p>
      <w:pPr>
        <w:pStyle w:val="TOCStatic3"/>
      </w:pPr>
      <w:r>
        <w:rPr>
          <w:rFonts w:ascii="Times New Roman" w:hAnsi="Times New Roman" w:eastAsia="Times New Roman" w:cs="Times New Roman"/>
        </w:rPr>
        <w:t>9.7.1. Tượng phong thủy nguyên cục</w:t>
        <w:tab/>
        <w:t>36</w:t>
      </w:r>
    </w:p>
    <w:p>
      <w:pPr>
        <w:pStyle w:val="TOCStatic3"/>
      </w:pPr>
      <w:r>
        <w:rPr>
          <w:rFonts w:ascii="Times New Roman" w:hAnsi="Times New Roman" w:eastAsia="Times New Roman" w:cs="Times New Roman"/>
        </w:rPr>
        <w:t>9.7.2. Âm trạch – nền gia tộc</w:t>
        <w:tab/>
        <w:t>36</w:t>
      </w:r>
    </w:p>
    <w:p>
      <w:pPr>
        <w:pStyle w:val="TOCStatic3"/>
      </w:pPr>
      <w:r>
        <w:rPr>
          <w:rFonts w:ascii="Times New Roman" w:hAnsi="Times New Roman" w:eastAsia="Times New Roman" w:cs="Times New Roman"/>
        </w:rPr>
        <w:t>9.7.3. Dương trạch – nhà ở và nơi làm việc</w:t>
        <w:tab/>
        <w:t>36</w:t>
      </w:r>
    </w:p>
    <w:p>
      <w:pPr>
        <w:pStyle w:val="TOCStatic3"/>
      </w:pPr>
      <w:r>
        <w:rPr>
          <w:rFonts w:ascii="Times New Roman" w:hAnsi="Times New Roman" w:eastAsia="Times New Roman" w:cs="Times New Roman"/>
        </w:rPr>
        <w:t>9.7.4. Phương vị Ngũ hành</w:t>
        <w:tab/>
        <w:t>36</w:t>
      </w:r>
    </w:p>
    <w:p>
      <w:pPr>
        <w:pStyle w:val="TOCStatic3"/>
      </w:pPr>
      <w:r>
        <w:rPr>
          <w:rFonts w:ascii="Times New Roman" w:hAnsi="Times New Roman" w:eastAsia="Times New Roman" w:cs="Times New Roman"/>
        </w:rPr>
        <w:t>9.7.5. Ứng kỳ biến động trạch</w:t>
        <w:tab/>
        <w:t>37</w:t>
      </w:r>
    </w:p>
    <w:p>
      <w:pPr>
        <w:pStyle w:val="TOCStatic3"/>
      </w:pPr>
      <w:r>
        <w:rPr>
          <w:rFonts w:ascii="Times New Roman" w:hAnsi="Times New Roman" w:eastAsia="Times New Roman" w:cs="Times New Roman"/>
        </w:rPr>
        <w:t>9.7.6. Phản chứng phong thủy</w:t>
        <w:tab/>
        <w:t>37</w:t>
      </w:r>
    </w:p>
    <w:p>
      <w:pPr>
        <w:pStyle w:val="TOCStatic2"/>
      </w:pPr>
      <w:r>
        <w:rPr>
          <w:rFonts w:ascii="Times New Roman" w:hAnsi="Times New Roman" w:eastAsia="Times New Roman" w:cs="Times New Roman"/>
        </w:rPr>
        <w:t>9.8. Cơ chế sở hữu – thừa kế – chuyển giao tài sản</w:t>
        <w:tab/>
        <w:t>37</w:t>
      </w:r>
    </w:p>
    <w:p>
      <w:pPr>
        <w:pStyle w:val="TOCStatic1"/>
      </w:pPr>
      <w:r>
        <w:rPr>
          <w:rFonts w:ascii="Times New Roman" w:hAnsi="Times New Roman" w:eastAsia="Times New Roman" w:cs="Times New Roman"/>
        </w:rPr>
        <w:t>CHƯƠNG 10. HÔN NHÂN – TÌNH CẢM – GIA ĐẠO</w:t>
        <w:tab/>
        <w:t>39</w:t>
      </w:r>
    </w:p>
    <w:p>
      <w:pPr>
        <w:pStyle w:val="TOCStatic2"/>
      </w:pPr>
      <w:r>
        <w:rPr>
          <w:rFonts w:ascii="Times New Roman" w:hAnsi="Times New Roman" w:eastAsia="Times New Roman" w:cs="Times New Roman"/>
        </w:rPr>
        <w:t>10.1. Phu/Thê tinh – Người phối ngẫu và vai trò của họ</w:t>
        <w:tab/>
        <w:t>39</w:t>
      </w:r>
    </w:p>
    <w:p>
      <w:pPr>
        <w:pStyle w:val="TOCStatic2"/>
      </w:pPr>
      <w:r>
        <w:rPr>
          <w:rFonts w:ascii="Times New Roman" w:hAnsi="Times New Roman" w:eastAsia="Times New Roman" w:cs="Times New Roman"/>
        </w:rPr>
        <w:t>10.2. Hư – Thực của Phu/Thê tinh</w:t>
        <w:tab/>
        <w:t>39</w:t>
      </w:r>
    </w:p>
    <w:p>
      <w:pPr>
        <w:pStyle w:val="TOCStatic2"/>
      </w:pPr>
      <w:r>
        <w:rPr>
          <w:rFonts w:ascii="Times New Roman" w:hAnsi="Times New Roman" w:eastAsia="Times New Roman" w:cs="Times New Roman"/>
        </w:rPr>
        <w:t>10.3. Cung Phu thê – Nhật chi</w:t>
        <w:tab/>
        <w:t>40</w:t>
      </w:r>
    </w:p>
    <w:p>
      <w:pPr>
        <w:pStyle w:val="TOCStatic2"/>
      </w:pPr>
      <w:r>
        <w:rPr>
          <w:rFonts w:ascii="Times New Roman" w:hAnsi="Times New Roman" w:eastAsia="Times New Roman" w:cs="Times New Roman"/>
        </w:rPr>
        <w:t>10.4. Nhật can tự tọa Thập thần</w:t>
        <w:tab/>
        <w:t>40</w:t>
      </w:r>
    </w:p>
    <w:p>
      <w:pPr>
        <w:pStyle w:val="TOCStatic2"/>
      </w:pPr>
      <w:r>
        <w:rPr>
          <w:rFonts w:ascii="Times New Roman" w:hAnsi="Times New Roman" w:eastAsia="Times New Roman" w:cs="Times New Roman"/>
        </w:rPr>
        <w:t>10.5. Chủ – Khách và đường Quy Chủ của Phu/Thê tinh</w:t>
        <w:tab/>
        <w:t>40</w:t>
      </w:r>
    </w:p>
    <w:p>
      <w:pPr>
        <w:pStyle w:val="TOCStatic2"/>
      </w:pPr>
      <w:r>
        <w:rPr>
          <w:rFonts w:ascii="Times New Roman" w:hAnsi="Times New Roman" w:eastAsia="Times New Roman" w:cs="Times New Roman"/>
        </w:rPr>
        <w:t>10.6. Ma trận Tinh – Cung – Tự tọa</w:t>
        <w:tab/>
        <w:t>41</w:t>
      </w:r>
    </w:p>
    <w:p>
      <w:pPr>
        <w:pStyle w:val="TOCStatic2"/>
      </w:pPr>
      <w:r>
        <w:rPr>
          <w:rFonts w:ascii="Times New Roman" w:hAnsi="Times New Roman" w:eastAsia="Times New Roman" w:cs="Times New Roman"/>
        </w:rPr>
        <w:t>10.7. Bốn tầng phải tách riêng</w:t>
        <w:tab/>
        <w:t>41</w:t>
      </w:r>
    </w:p>
    <w:p>
      <w:pPr>
        <w:pStyle w:val="TOCStatic2"/>
      </w:pPr>
      <w:r>
        <w:rPr>
          <w:rFonts w:ascii="Times New Roman" w:hAnsi="Times New Roman" w:eastAsia="Times New Roman" w:cs="Times New Roman"/>
        </w:rPr>
        <w:t>10.8. Tố Công trong hôn nhân</w:t>
        <w:tab/>
        <w:t>41</w:t>
      </w:r>
    </w:p>
    <w:p>
      <w:pPr>
        <w:pStyle w:val="TOCStatic2"/>
      </w:pPr>
      <w:r>
        <w:rPr>
          <w:rFonts w:ascii="Times New Roman" w:hAnsi="Times New Roman" w:eastAsia="Times New Roman" w:cs="Times New Roman"/>
        </w:rPr>
        <w:t>10.9. Mộ Khố – Tranh hợp – Đoạt hợp – Hợp lưu/Hợp khứ</w:t>
        <w:tab/>
        <w:t>42</w:t>
      </w:r>
    </w:p>
    <w:p>
      <w:pPr>
        <w:pStyle w:val="TOCStatic2"/>
      </w:pPr>
      <w:r>
        <w:rPr>
          <w:rFonts w:ascii="Times New Roman" w:hAnsi="Times New Roman" w:eastAsia="Times New Roman" w:cs="Times New Roman"/>
        </w:rPr>
        <w:t>10.10. Mệnh – Vận: Tĩnh và Động</w:t>
        <w:tab/>
        <w:t>42</w:t>
      </w:r>
    </w:p>
    <w:p>
      <w:pPr>
        <w:pStyle w:val="TOCStatic2"/>
      </w:pPr>
      <w:r>
        <w:rPr>
          <w:rFonts w:ascii="Times New Roman" w:hAnsi="Times New Roman" w:eastAsia="Times New Roman" w:cs="Times New Roman"/>
        </w:rPr>
        <w:t>10.11. Ứng kỳ hôn nhân – Đa chứng đồng quy</w:t>
        <w:tab/>
        <w:t>42</w:t>
      </w:r>
    </w:p>
    <w:p>
      <w:pPr>
        <w:pStyle w:val="TOCStatic2"/>
      </w:pPr>
      <w:r>
        <w:rPr>
          <w:rFonts w:ascii="Times New Roman" w:hAnsi="Times New Roman" w:eastAsia="Times New Roman" w:cs="Times New Roman"/>
        </w:rPr>
        <w:t>10.12. Trụ Giờ – Tử tức – Môn hộ đồng ứng</w:t>
        <w:tab/>
        <w:t>43</w:t>
      </w:r>
    </w:p>
    <w:p>
      <w:pPr>
        <w:pStyle w:val="TOCStatic2"/>
      </w:pPr>
      <w:r>
        <w:rPr>
          <w:rFonts w:ascii="Times New Roman" w:hAnsi="Times New Roman" w:eastAsia="Times New Roman" w:cs="Times New Roman"/>
        </w:rPr>
        <w:t>10.13. Mẫu phối ngẫu khi chưa có Bát tự đối phương</w:t>
        <w:tab/>
        <w:t>43</w:t>
      </w:r>
    </w:p>
    <w:p>
      <w:pPr>
        <w:pStyle w:val="TOCStatic2"/>
      </w:pPr>
      <w:r>
        <w:rPr>
          <w:rFonts w:ascii="Times New Roman" w:hAnsi="Times New Roman" w:eastAsia="Times New Roman" w:cs="Times New Roman"/>
        </w:rPr>
        <w:t>10.14. Song mệnh – Bổ trợ hai chiều</w:t>
        <w:tab/>
        <w:t>43</w:t>
      </w:r>
    </w:p>
    <w:p>
      <w:pPr>
        <w:pStyle w:val="TOCStatic2"/>
      </w:pPr>
      <w:r>
        <w:rPr>
          <w:rFonts w:ascii="Times New Roman" w:hAnsi="Times New Roman" w:eastAsia="Times New Roman" w:cs="Times New Roman"/>
        </w:rPr>
        <w:t>10.15. Tố Công liên mệnh – Hai người sau khi ghép cục</w:t>
        <w:tab/>
        <w:t>44</w:t>
      </w:r>
    </w:p>
    <w:p>
      <w:pPr>
        <w:pStyle w:val="TOCStatic2"/>
      </w:pPr>
      <w:r>
        <w:rPr>
          <w:rFonts w:ascii="Times New Roman" w:hAnsi="Times New Roman" w:eastAsia="Times New Roman" w:cs="Times New Roman"/>
        </w:rPr>
        <w:t>10.16. Quy Chủ thành quả trong hôn nhân</w:t>
        <w:tab/>
        <w:t>44</w:t>
      </w:r>
    </w:p>
    <w:p>
      <w:pPr>
        <w:pStyle w:val="TOCStatic2"/>
      </w:pPr>
      <w:r>
        <w:rPr>
          <w:rFonts w:ascii="Times New Roman" w:hAnsi="Times New Roman" w:eastAsia="Times New Roman" w:cs="Times New Roman"/>
        </w:rPr>
        <w:t>10.17. Trường hợp đối phương chỉ có ba trụ</w:t>
        <w:tab/>
        <w:t>44</w:t>
      </w:r>
    </w:p>
    <w:p>
      <w:pPr>
        <w:pStyle w:val="TOCStatic2"/>
      </w:pPr>
      <w:r>
        <w:rPr>
          <w:rFonts w:ascii="Times New Roman" w:hAnsi="Times New Roman" w:eastAsia="Times New Roman" w:cs="Times New Roman"/>
        </w:rPr>
        <w:t>10.18. Hôn nhân trong đời sống hiện đại</w:t>
        <w:tab/>
        <w:t>44</w:t>
      </w:r>
    </w:p>
    <w:p>
      <w:pPr>
        <w:pStyle w:val="TOCStatic2"/>
      </w:pPr>
      <w:r>
        <w:rPr>
          <w:rFonts w:ascii="Times New Roman" w:hAnsi="Times New Roman" w:eastAsia="Times New Roman" w:cs="Times New Roman"/>
        </w:rPr>
        <w:t>10.19. Nghiệm chứng và phản chứng hôn nhân</w:t>
        <w:tab/>
        <w:t>45</w:t>
      </w:r>
    </w:p>
    <w:p>
      <w:pPr>
        <w:pStyle w:val="TOCStatic2"/>
      </w:pPr>
      <w:r>
        <w:rPr>
          <w:rFonts w:ascii="Times New Roman" w:hAnsi="Times New Roman" w:eastAsia="Times New Roman" w:cs="Times New Roman"/>
        </w:rPr>
        <w:t>10.20. Nguyên tắc kết luận</w:t>
        <w:tab/>
        <w:t>45</w:t>
      </w:r>
    </w:p>
    <w:p>
      <w:pPr>
        <w:pStyle w:val="TOCStatic1"/>
      </w:pPr>
      <w:r>
        <w:rPr>
          <w:rFonts w:ascii="Times New Roman" w:hAnsi="Times New Roman" w:eastAsia="Times New Roman" w:cs="Times New Roman"/>
        </w:rPr>
        <w:t>CHƯƠNG 11. SỨC KHỎE, THÂN THỂ VÀ QUẢN TRỊ RỦI RO</w:t>
        <w:tab/>
        <w:t>47</w:t>
      </w:r>
    </w:p>
    <w:p>
      <w:pPr>
        <w:pStyle w:val="TOCStatic2"/>
      </w:pPr>
      <w:r>
        <w:rPr>
          <w:rFonts w:ascii="Times New Roman" w:hAnsi="Times New Roman" w:eastAsia="Times New Roman" w:cs="Times New Roman"/>
        </w:rPr>
        <w:t>11.1. Cân bằng và thiên lệch Ngũ hành</w:t>
        <w:tab/>
        <w:t>47</w:t>
      </w:r>
    </w:p>
    <w:p>
      <w:pPr>
        <w:pStyle w:val="TOCStatic2"/>
      </w:pPr>
      <w:r>
        <w:rPr>
          <w:rFonts w:ascii="Times New Roman" w:hAnsi="Times New Roman" w:eastAsia="Times New Roman" w:cs="Times New Roman"/>
        </w:rPr>
        <w:t>11.2. Lộc, thân thể và sức bền</w:t>
        <w:tab/>
        <w:t>47</w:t>
      </w:r>
    </w:p>
    <w:p>
      <w:pPr>
        <w:pStyle w:val="TOCStatic2"/>
      </w:pPr>
      <w:r>
        <w:rPr>
          <w:rFonts w:ascii="Times New Roman" w:hAnsi="Times New Roman" w:eastAsia="Times New Roman" w:cs="Times New Roman"/>
        </w:rPr>
        <w:t>11.3. Tượng thương tổn – huyết quang</w:t>
        <w:tab/>
        <w:t>47</w:t>
      </w:r>
    </w:p>
    <w:p>
      <w:pPr>
        <w:pStyle w:val="TOCStatic2"/>
      </w:pPr>
      <w:r>
        <w:rPr>
          <w:rFonts w:ascii="Times New Roman" w:hAnsi="Times New Roman" w:eastAsia="Times New Roman" w:cs="Times New Roman"/>
        </w:rPr>
        <w:t>11.4. Quản trị ứng tượng an toàn</w:t>
        <w:tab/>
        <w:t>47</w:t>
      </w:r>
    </w:p>
    <w:p>
      <w:pPr>
        <w:pStyle w:val="TOCStatic2"/>
      </w:pPr>
      <w:r>
        <w:rPr>
          <w:rFonts w:ascii="Times New Roman" w:hAnsi="Times New Roman" w:eastAsia="Times New Roman" w:cs="Times New Roman"/>
        </w:rPr>
        <w:t>11.5. Nhịp sống – nghề nghiệp – môi trường làm tăng rủi ro</w:t>
        <w:tab/>
        <w:t>47</w:t>
      </w:r>
    </w:p>
    <w:p>
      <w:pPr>
        <w:pStyle w:val="TOCStatic1"/>
      </w:pPr>
      <w:r>
        <w:rPr>
          <w:rFonts w:ascii="Times New Roman" w:hAnsi="Times New Roman" w:eastAsia="Times New Roman" w:cs="Times New Roman"/>
        </w:rPr>
        <w:t>CHƯƠNG 12. ĐẠI VẬN, LƯU NIÊN VÀ ỨNG KỲ</w:t>
        <w:tab/>
        <w:t>49</w:t>
      </w:r>
    </w:p>
    <w:p>
      <w:pPr>
        <w:pStyle w:val="TOCStatic2"/>
      </w:pPr>
      <w:r>
        <w:rPr>
          <w:rFonts w:ascii="Times New Roman" w:hAnsi="Times New Roman" w:eastAsia="Times New Roman" w:cs="Times New Roman"/>
        </w:rPr>
        <w:t>12.1. Quy trình luận từng Đại vận</w:t>
        <w:tab/>
        <w:t>49</w:t>
      </w:r>
    </w:p>
    <w:p>
      <w:pPr>
        <w:pStyle w:val="TOCStatic2"/>
      </w:pPr>
      <w:r>
        <w:rPr>
          <w:rFonts w:ascii="Times New Roman" w:hAnsi="Times New Roman" w:eastAsia="Times New Roman" w:cs="Times New Roman"/>
        </w:rPr>
        <w:t>12.2. Định sự trước – Định kỳ sau</w:t>
        <w:tab/>
        <w:t>49</w:t>
      </w:r>
    </w:p>
    <w:p>
      <w:pPr>
        <w:pStyle w:val="TOCStatic2"/>
      </w:pPr>
      <w:r>
        <w:rPr>
          <w:rFonts w:ascii="Times New Roman" w:hAnsi="Times New Roman" w:eastAsia="Times New Roman" w:cs="Times New Roman"/>
        </w:rPr>
        <w:t>12.3. Bảng theo dõi ứng kỳ trọn đời</w:t>
        <w:tab/>
        <w:t>49</w:t>
      </w:r>
    </w:p>
    <w:p>
      <w:pPr>
        <w:pStyle w:val="TOCStatic2"/>
      </w:pPr>
      <w:r>
        <w:rPr>
          <w:rFonts w:ascii="Times New Roman" w:hAnsi="Times New Roman" w:eastAsia="Times New Roman" w:cs="Times New Roman"/>
        </w:rPr>
        <w:t>12.4. Nhóm sự kiện cần truy xuất</w:t>
        <w:tab/>
        <w:t>50</w:t>
      </w:r>
    </w:p>
    <w:p>
      <w:pPr>
        <w:pStyle w:val="TOCStatic2"/>
      </w:pPr>
      <w:r>
        <w:rPr>
          <w:rFonts w:ascii="Times New Roman" w:hAnsi="Times New Roman" w:eastAsia="Times New Roman" w:cs="Times New Roman"/>
        </w:rPr>
        <w:t>12.5. Thứ bậc bằng chứng khi định ứng kỳ</w:t>
        <w:tab/>
        <w:t>50</w:t>
      </w:r>
    </w:p>
    <w:p>
      <w:pPr>
        <w:pStyle w:val="TOCStatic2"/>
      </w:pPr>
      <w:r>
        <w:rPr>
          <w:rFonts w:ascii="Times New Roman" w:hAnsi="Times New Roman" w:eastAsia="Times New Roman" w:cs="Times New Roman"/>
        </w:rPr>
        <w:t>12.6. Quy tắc xử lý dự báo đã qua</w:t>
        <w:tab/>
        <w:t>50</w:t>
      </w:r>
    </w:p>
    <w:p>
      <w:pPr>
        <w:pStyle w:val="TOCStatic2"/>
      </w:pPr>
      <w:r>
        <w:rPr>
          <w:rFonts w:ascii="Times New Roman" w:hAnsi="Times New Roman" w:eastAsia="Times New Roman" w:cs="Times New Roman"/>
        </w:rPr>
        <w:t>12.7. Ứng nghiệm đa tầng</w:t>
        <w:tab/>
        <w:t>51</w:t>
      </w:r>
    </w:p>
    <w:p>
      <w:pPr>
        <w:pStyle w:val="TOCStatic1"/>
      </w:pPr>
      <w:r>
        <w:rPr>
          <w:rFonts w:ascii="Times New Roman" w:hAnsi="Times New Roman" w:eastAsia="Times New Roman" w:cs="Times New Roman"/>
        </w:rPr>
        <w:t>CHƯƠNG 13. TỔNG KẾT MỆNH VẬN TRỌN ĐỜI</w:t>
        <w:tab/>
        <w:t>52</w:t>
      </w:r>
    </w:p>
    <w:p>
      <w:pPr>
        <w:pStyle w:val="TOCStatic2"/>
      </w:pPr>
      <w:r>
        <w:rPr>
          <w:rFonts w:ascii="Times New Roman" w:hAnsi="Times New Roman" w:eastAsia="Times New Roman" w:cs="Times New Roman"/>
        </w:rPr>
        <w:t>13.1. Một câu định mệnh cục</w:t>
        <w:tab/>
        <w:t>52</w:t>
      </w:r>
    </w:p>
    <w:p>
      <w:pPr>
        <w:pStyle w:val="TOCStatic2"/>
      </w:pPr>
      <w:r>
        <w:rPr>
          <w:rFonts w:ascii="Times New Roman" w:hAnsi="Times New Roman" w:eastAsia="Times New Roman" w:cs="Times New Roman"/>
        </w:rPr>
        <w:t>13.2. Ba thế mạnh lớn nhất</w:t>
        <w:tab/>
        <w:t>52</w:t>
      </w:r>
    </w:p>
    <w:p>
      <w:pPr>
        <w:pStyle w:val="TOCStatic2"/>
      </w:pPr>
      <w:r>
        <w:rPr>
          <w:rFonts w:ascii="Times New Roman" w:hAnsi="Times New Roman" w:eastAsia="Times New Roman" w:cs="Times New Roman"/>
        </w:rPr>
        <w:t>13.3. Ba điểm yếu/rủi ro lớn nhất</w:t>
        <w:tab/>
        <w:t>52</w:t>
      </w:r>
    </w:p>
    <w:p>
      <w:pPr>
        <w:pStyle w:val="TOCStatic2"/>
      </w:pPr>
      <w:r>
        <w:rPr>
          <w:rFonts w:ascii="Times New Roman" w:hAnsi="Times New Roman" w:eastAsia="Times New Roman" w:cs="Times New Roman"/>
        </w:rPr>
        <w:t>13.4. Cơ chế kiếm tiền – làm nghề – giữ tài</w:t>
        <w:tab/>
        <w:t>52</w:t>
      </w:r>
    </w:p>
    <w:p>
      <w:pPr>
        <w:pStyle w:val="TOCStatic2"/>
      </w:pPr>
      <w:r>
        <w:rPr>
          <w:rFonts w:ascii="Times New Roman" w:hAnsi="Times New Roman" w:eastAsia="Times New Roman" w:cs="Times New Roman"/>
        </w:rPr>
        <w:t>13.5. Cơ chế hôn nhân và gia đạo</w:t>
        <w:tab/>
        <w:t>52</w:t>
      </w:r>
    </w:p>
    <w:p>
      <w:pPr>
        <w:pStyle w:val="TOCStatic2"/>
      </w:pPr>
      <w:r>
        <w:rPr>
          <w:rFonts w:ascii="Times New Roman" w:hAnsi="Times New Roman" w:eastAsia="Times New Roman" w:cs="Times New Roman"/>
        </w:rPr>
        <w:t>13.6. Ba Đại vận tốt nhất và ba giai đoạn khó nhất</w:t>
        <w:tab/>
        <w:t>52</w:t>
      </w:r>
    </w:p>
    <w:p>
      <w:pPr>
        <w:pStyle w:val="TOCStatic2"/>
      </w:pPr>
      <w:r>
        <w:rPr>
          <w:rFonts w:ascii="Times New Roman" w:hAnsi="Times New Roman" w:eastAsia="Times New Roman" w:cs="Times New Roman"/>
        </w:rPr>
        <w:t>13.7. Hậu vận</w:t>
        <w:tab/>
        <w:t>52</w:t>
      </w:r>
    </w:p>
    <w:p>
      <w:pPr>
        <w:pStyle w:val="TOCStatic2"/>
      </w:pPr>
      <w:r>
        <w:rPr>
          <w:rFonts w:ascii="Times New Roman" w:hAnsi="Times New Roman" w:eastAsia="Times New Roman" w:cs="Times New Roman"/>
        </w:rPr>
        <w:t>13.8. Nguyên tắc hành động</w:t>
        <w:tab/>
        <w:t>52</w:t>
      </w:r>
    </w:p>
    <w:p>
      <w:pPr>
        <w:pStyle w:val="TOCStatic2"/>
      </w:pPr>
      <w:r>
        <w:rPr>
          <w:rFonts w:ascii="Times New Roman" w:hAnsi="Times New Roman" w:eastAsia="Times New Roman" w:cs="Times New Roman"/>
        </w:rPr>
        <w:t>13.9. Bản đồ 4 trục cuộc đời</w:t>
        <w:tab/>
        <w:t>52</w:t>
      </w:r>
    </w:p>
    <w:p>
      <w:pPr>
        <w:pStyle w:val="TOCStatic2"/>
      </w:pPr>
      <w:r>
        <w:rPr>
          <w:rFonts w:ascii="Times New Roman" w:hAnsi="Times New Roman" w:eastAsia="Times New Roman" w:cs="Times New Roman"/>
        </w:rPr>
        <w:t>13.10. Bảng “Cửa cơ hội – Cửa chuyển pha – Cửa rủi ro”</w:t>
        <w:tab/>
        <w:t>52</w:t>
      </w:r>
    </w:p>
    <w:p>
      <w:pPr>
        <w:pStyle w:val="TOCStatic1"/>
      </w:pPr>
      <w:r>
        <w:rPr>
          <w:rFonts w:ascii="Times New Roman" w:hAnsi="Times New Roman" w:eastAsia="Times New Roman" w:cs="Times New Roman"/>
        </w:rPr>
        <w:t>CHƯƠNG 14. PHẢN CHỨNG VÀ KIỂM NGHIỆM MỆNH THƯ</w:t>
        <w:tab/>
        <w:t>54</w:t>
      </w:r>
    </w:p>
    <w:p>
      <w:pPr>
        <w:pStyle w:val="TOCStatic2"/>
      </w:pPr>
      <w:r>
        <w:rPr>
          <w:rFonts w:ascii="Times New Roman" w:hAnsi="Times New Roman" w:eastAsia="Times New Roman" w:cs="Times New Roman"/>
        </w:rPr>
        <w:t>Phân loại nghiệm chứng đề nghị:</w:t>
        <w:tab/>
        <w:t>54</w:t>
      </w:r>
    </w:p>
    <w:p>
      <w:pPr>
        <w:pStyle w:val="TOCStatic2"/>
      </w:pPr>
      <w:r>
        <w:rPr>
          <w:rFonts w:ascii="Times New Roman" w:hAnsi="Times New Roman" w:eastAsia="Times New Roman" w:cs="Times New Roman"/>
        </w:rPr>
        <w:t>14.1. Quy trình phản chứng bắt buộc</w:t>
        <w:tab/>
        <w:t>54</w:t>
      </w:r>
    </w:p>
    <w:p>
      <w:pPr>
        <w:pStyle w:val="TOCStatic2"/>
      </w:pPr>
      <w:r>
        <w:rPr>
          <w:rFonts w:ascii="Times New Roman" w:hAnsi="Times New Roman" w:eastAsia="Times New Roman" w:cs="Times New Roman"/>
        </w:rPr>
        <w:t>14.2. Hiệu chỉnh giờ sinh</w:t>
        <w:tab/>
        <w:t>55</w:t>
      </w:r>
    </w:p>
    <w:p>
      <w:pPr>
        <w:pStyle w:val="TOCStatic2"/>
      </w:pPr>
      <w:r>
        <w:rPr>
          <w:rFonts w:ascii="Times New Roman" w:hAnsi="Times New Roman" w:eastAsia="Times New Roman" w:cs="Times New Roman"/>
        </w:rPr>
        <w:t>14.3. Phản chứng âm tính và chống hậu nghiệm</w:t>
        <w:tab/>
        <w:t>55</w:t>
      </w:r>
    </w:p>
    <w:p>
      <w:pPr>
        <w:pStyle w:val="TOCStatic1"/>
      </w:pPr>
      <w:r>
        <w:rPr>
          <w:rFonts w:ascii="Times New Roman" w:hAnsi="Times New Roman" w:eastAsia="Times New Roman" w:cs="Times New Roman"/>
        </w:rPr>
        <w:t>PHẦN II. LUẬN VẬN NIÊN HIỆN THỜI – LƯU NIÊN, LƯU NGUYỆT VÀ ỨNG KỲ</w:t>
        <w:tab/>
        <w:t>56</w:t>
      </w:r>
    </w:p>
    <w:p>
      <w:pPr>
        <w:pStyle w:val="TOCStatic1"/>
      </w:pPr>
      <w:r>
        <w:rPr>
          <w:rFonts w:ascii="Times New Roman" w:hAnsi="Times New Roman" w:eastAsia="Times New Roman" w:cs="Times New Roman"/>
        </w:rPr>
        <w:t>PHỤ LỤC A. CHECKLIST LẬP MỆNH THƯ TRỌN ĐỜI</w:t>
        <w:tab/>
        <w:t>59</w:t>
      </w:r>
    </w:p>
    <w:p>
      <w:pPr>
        <w:pStyle w:val="TOCStatic1"/>
      </w:pPr>
      <w:r>
        <w:rPr>
          <w:rFonts w:ascii="Times New Roman" w:hAnsi="Times New Roman" w:eastAsia="Times New Roman" w:cs="Times New Roman"/>
        </w:rPr>
        <w:t>PHỤ LỤC B. MẪU TÓM TẮT 1 TRANG CUỐI MỆNH THƯ</w:t>
        <w:tab/>
        <w:t>61</w:t>
      </w:r>
    </w:p>
    <w:p>
      <w:pPr>
        <w:pStyle w:val="TOCStatic1"/>
      </w:pPr>
      <w:r>
        <w:rPr>
          <w:rFonts w:ascii="Times New Roman" w:hAnsi="Times New Roman" w:eastAsia="Times New Roman" w:cs="Times New Roman"/>
        </w:rPr>
        <w:t>PHỤ LỤC C. PHIẾU DỮ LIỆU BỔ SUNG CHO HIỆU CHỈNH GIỜ SINH</w:t>
        <w:tab/>
        <w:t>62</w:t>
      </w:r>
    </w:p>
    <w:p>
      <w:pPr>
        <w:pStyle w:val="TOCStatic1"/>
      </w:pPr>
      <w:r>
        <w:rPr>
          <w:rFonts w:ascii="Times New Roman" w:hAnsi="Times New Roman" w:eastAsia="Times New Roman" w:cs="Times New Roman"/>
        </w:rPr>
        <w:t>PHỤ LỤC D. THANG ĐỘ TIN CẬY VÀ QUY TẮC NGÔN NGỮ</w:t>
        <w:tab/>
        <w:t>63</w:t>
      </w:r>
    </w:p>
    <w:p>
      <w:pPr>
        <w:pStyle w:val="TOCStatic1"/>
      </w:pPr>
      <w:r>
        <w:rPr>
          <w:rFonts w:ascii="Times New Roman" w:hAnsi="Times New Roman" w:eastAsia="Times New Roman" w:cs="Times New Roman"/>
        </w:rPr>
        <w:t>PHỤ LỤC E. NGUYÊN TẮC LUẬN MỆNH VÀ QUY CHUẨN XUẤT BẢN – BẮT BUỘC ÁP DỤNG</w:t>
        <w:tab/>
        <w:t>64</w:t>
      </w:r>
    </w:p>
    <w:p>
      <w:pPr>
        <w:pStyle w:val="TOCStatic2"/>
      </w:pPr>
      <w:r>
        <w:rPr>
          <w:rFonts w:ascii="Times New Roman" w:hAnsi="Times New Roman" w:eastAsia="Times New Roman" w:cs="Times New Roman"/>
        </w:rPr>
        <w:t>E.1. Nguyên tắc luận mệnh bắt buộc</w:t>
        <w:tab/>
        <w:t>64</w:t>
      </w:r>
    </w:p>
    <w:p>
      <w:pPr>
        <w:pStyle w:val="TOCStatic2"/>
      </w:pPr>
      <w:r>
        <w:rPr>
          <w:rFonts w:ascii="Times New Roman" w:hAnsi="Times New Roman" w:eastAsia="Times New Roman" w:cs="Times New Roman"/>
        </w:rPr>
        <w:t>E.2. Mức độ chi tiết của bản luận</w:t>
        <w:tab/>
        <w:t>65</w:t>
      </w:r>
    </w:p>
    <w:p>
      <w:pPr>
        <w:pStyle w:val="TOCStatic2"/>
      </w:pPr>
      <w:r>
        <w:rPr>
          <w:rFonts w:ascii="Times New Roman" w:hAnsi="Times New Roman" w:eastAsia="Times New Roman" w:cs="Times New Roman"/>
        </w:rPr>
        <w:t>E.3. Quy chuẩn xuất bản Word</w:t>
        <w:tab/>
        <w:t>65</w:t>
      </w:r>
    </w:p>
    <w:p>
      <w:pPr>
        <w:pStyle w:val="TOCStatic2"/>
      </w:pPr>
      <w:r>
        <w:rPr>
          <w:rFonts w:ascii="Times New Roman" w:hAnsi="Times New Roman" w:eastAsia="Times New Roman" w:cs="Times New Roman"/>
        </w:rPr>
        <w:t>E.4. Checklist bắt buộc trước khi xuất bản</w:t>
        <w:tab/>
        <w:t>66</w:t>
      </w:r>
    </w:p>
    <w:p>
      <w:pPr>
        <w:pStyle w:val="TOCStatic1"/>
      </w:pPr>
      <w:r>
        <w:rPr>
          <w:rFonts w:ascii="Times New Roman" w:hAnsi="Times New Roman" w:eastAsia="Times New Roman" w:cs="Times New Roman"/>
        </w:rPr>
        <w:t>PHỤ LỤC F. PROMPT GIAO NHIỆM VỤ LẬP MỆNH THƯ</w:t>
        <w:tab/>
        <w:t>68</w:t>
      </w:r>
    </w:p>
    <w:p w14:paraId="75A6558D" w14:textId="77777777" w:rsidR="00AB6AA3" w:rsidRDefault="00000000">
      <w:pPr>
        <w:pStyle w:val="Heading1"/>
        <w:pageBreakBefore/>
        <w:spacing w:line="276" w:lineRule="auto" w:after="160" w:before="160"/>
        <w:jc w:val="center"/>
        <w:outlineLvl w:val="0"/>
      </w:pPr>
      <w:r>
        <w:rPr>
          <w:rFonts w:ascii="Times New Roman" w:eastAsia="Times New Roman" w:hAnsi="Times New Roman" w:cs="Times New Roman"/>
          <w:b/>
          <w:color w:val="6B3520"/>
          <w:sz w:val="28"/>
        </w:rPr>
        <w:lastRenderedPageBreak/>
        <w:t>LỜI DẪN VÀ NGUYÊN TẮC SỬ DỤNG</w:t>
      </w:r>
    </w:p>
    <w:p w14:paraId="092CFDB5" w14:textId="77777777" w:rsidR="00AB6AA3" w:rsidRDefault="00000000">
      <w:pPr>
        <w:spacing w:line="276" w:lineRule="auto" w:after="80" w:before="0"/>
        <w:jc w:val="both"/>
      </w:pPr>
      <w:r>
        <w:rPr>
          <w:rFonts w:ascii="Times New Roman" w:hAnsi="Times New Roman" w:eastAsia="Times New Roman" w:cs="Times New Roman"/>
          <w:color w:val="222222"/>
          <w:sz w:val="26"/>
        </w:rPr>
        <w:t>Đề cương này không đi theo lối liệt kê rời rạc từng Thập thần, mà lấy cấu trúc vận động của mệnh cục làm trục chính: xác định Chủ–Khách, Thể–Dụng, đối tượng Tố công, công cụ Tố công, mức độ thành công, thành quả cuối cùng quy về đâu; sau đó triển khai sang Lục thân, học vấn–thi cử–đào tạo, nghề nghiệp, hợp tác–đối tác–cạnh tranh, tài phú, hôn nhân, điền sản, sức khỏe và ứng kỳ.</w:t>
      </w:r>
      <w:r>
        <w:rPr>
          <w:rFonts w:ascii="Times New Roman" w:hAnsi="Times New Roman"/>
        </w:rPr>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9939"/>
      </w:tblGrid>
      <w:tr w:rsidR="00AB6AA3" w14:paraId="11F4DE59" w14:textId="77777777">
        <w:trPr>
          <w:jc w:val="center"/>
          <w:tblHeader w:val="true"/>
        </w:trPr>
        <w:tc>
          <w:tcPr>
            <w:tcW w:w="9938" w:type="dxa"/>
            <w:shd w:val="clear" w:color="auto" w:fill="EFE3D4"/>
            <w:vAlign w:val="center"/>
            <w:tcMar>
              <w:top w:w="100" w:type="dxa"/>
              <w:start w:w="130" w:type="dxa"/>
              <w:bottom w:w="100" w:type="dxa"/>
              <w:end w:w="130" w:type="dxa"/>
            </w:tcMar>
          </w:tcPr>
          <w:p w14:paraId="1E0DC96B" w14:textId="77777777" w:rsidR="00AB6AA3" w:rsidRDefault="00000000">
            <w:pPr>
              <w:pStyle w:val="NoteBox"/>
              <w:spacing w:before="0" w:after="0" w:line="240" w:lineRule="auto"/>
              <w:jc w:val="center"/>
            </w:pPr>
            <w:r>
              <w:rPr>
                <w:rFonts w:ascii="Times New Roman" w:hAnsi="Times New Roman" w:eastAsia="Times New Roman" w:cs="Times New Roman"/>
                <w:b/>
                <w:color w:val="6B3520"/>
                <w:sz w:val="24"/>
              </w:rPr>
              <w:t>Nguyên tắc cốt lõi: Không thấy một chữ liền đoán một việc. Phải xét chữ đó ở Chủ hay Khách, Hư hay Thực, có căn hay không, có tham gia Tố công hay không, bị chế/hợp/xung/mộ thế nào và cuối cùng thành quả có quy về Chủ hay không.</w:t>
            </w:r>
          </w:p>
        </w:tc>
      </w:tr>
    </w:tbl>
    <w:p w14:paraId="7A02B2F4" w14:textId="77777777" w:rsidR="00AB6AA3" w:rsidRDefault="00AB6AA3">
      <w:pPr>
        <w:spacing w:line="276" w:lineRule="auto" w:after="80" w:before="0"/>
        <w:jc w:val="both"/>
      </w:pPr>
    </w:p>
    <w:p w14:paraId="54982470"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Nguyên cục là “nhân”: cho biết loại sự việc và cấu trúc tiềm ẩn.</w:t>
      </w:r>
    </w:p>
    <w:p w14:paraId="6BBAC8C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Đại vận là “môi trường”: làm mạnh, làm yếu, hoàn thành hoặc phá hỏng cơ chế vốn có.</w:t>
      </w:r>
    </w:p>
    <w:p w14:paraId="77B68B2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Lưu niên là “tác nhân kích hoạt”: thường đóng vai trò điểm hỏa cuối cùng, giúp định thời điểm sự việc phát sinh rõ nét.</w:t>
      </w:r>
    </w:p>
    <w:p w14:paraId="3105755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Ứng sự và Ứng kỳ phải tách riêng: trước tiên xác định chuyện gì có thể xảy ra, sau đó mới xác định khi nào.</w:t>
      </w:r>
    </w:p>
    <w:p w14:paraId="39737587"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Kết luận phải có mức độ tin cậy: rõ, khá rõ, hoặc chỉ là xu hướng; không biến tượng pháp thành khẳng định tuyệt đối.</w:t>
      </w:r>
    </w:p>
    <w:p w14:paraId="1D709D9A"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Sức khỏe chỉ được trình bày như tượng truyền thống và yếu tố cần lưu ý, không thay cho chẩn đoán hoặc điều trị y khoa; pháp lý chỉ nên luận xu hướng tranh chấp, thủ tục, kỷ luật, áp lực quy chế, không kết luận hành vi phạm pháp.</w:t>
      </w:r>
    </w:p>
    <w:p w14:paraId="045AE37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Nguyên tắc về hệ phái: Manh phái có nhiều truyền thừa và quy ước kỹ thuật khác nhau. Khi dùng khái niệm đặc thù như Xuyên/Hại, Mộ Khố, Bao cục, Phản khách vi chủ hoặc phép quy cung, phải ghi rõ hệ quy chiếu đang dùng; không coi một nhánh là chuẩn duy nhất của toàn bộ Manh phái.</w:t>
      </w:r>
    </w:p>
    <w:p w14:paraId="2DD4B00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Nguyên tắc bằng chứng đa tầng: kết luận quan trọng chỉ nâng mức tin cậy khi Tinh + Cung + Chủ/Khách + cơ chế Tố công + Đại vận/Lưu niên cùng hội tụ; không lấy một chữ đơn độc để suy một đại sự.</w:t>
      </w:r>
    </w:p>
    <w:p w14:paraId="5372FDE6"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Nguyên tắc dự báo có thể phản chứng: phải ghi thời điểm lập dự báo. Khi cửa ứng kỳ đã qua mà sự kiện không xảy ra, phải ghi nhận là phản chứng âm tính và hạ mức tin cậy thay vì tùy tiện dời dự báo.</w:t>
      </w:r>
    </w:p>
    <w:p>
      <w:pPr>
        <w:pStyle w:val="ListBullet"/>
        <w:spacing w:line="276" w:lineRule="auto" w:after="80" w:before="0"/>
        <w:jc w:val="both"/>
      </w:pPr>
      <w:r>
        <w:rPr>
          <w:rFonts w:ascii="Times New Roman" w:hAnsi="Times New Roman" w:eastAsia="Times New Roman" w:cs="Times New Roman"/>
          <w:color w:val="222222"/>
          <w:sz w:val="26"/>
        </w:rPr>
        <w:t>Nguyên tắc không luận lửng: khi dữ liệu đã đủ, phải trả lời trực tiếp câu hỏi của mục; không dừng ở “cần xem/đợi xem”. Phải chốt Có/Không/Ở mức nào, nêu căn cứ, nghiệm chứng và điều kiện phá.</w:t>
      </w:r>
    </w:p>
    <w:p>
      <w:pPr>
        <w:pStyle w:val="ListBullet"/>
        <w:spacing w:line="276" w:lineRule="auto" w:after="80" w:before="0"/>
        <w:jc w:val="both"/>
      </w:pPr>
      <w:r>
        <w:rPr>
          <w:rFonts w:ascii="Times New Roman" w:hAnsi="Times New Roman" w:eastAsia="Times New Roman" w:cs="Times New Roman"/>
          <w:color w:val="222222"/>
          <w:sz w:val="26"/>
        </w:rPr>
        <w:t>Khung 5 lớp bắt buộc cho các mục trọng yếu: Kết luận trực tiếp → Cơ chế mệnh lý → Nghiệm chứng quá khứ → Dự báo tương lai → Điều kiện phản chứng/không thành.</w:t>
      </w:r>
    </w:p>
    <w:p>
      <w:pPr>
        <w:pStyle w:val="ListBullet"/>
        <w:spacing w:line="276" w:lineRule="auto" w:after="80" w:before="0"/>
        <w:jc w:val="both"/>
      </w:pPr>
      <w:r>
        <w:rPr>
          <w:rFonts w:ascii="Times New Roman" w:hAnsi="Times New Roman" w:eastAsia="Times New Roman" w:cs="Times New Roman"/>
          <w:color w:val="222222"/>
          <w:sz w:val="26"/>
        </w:rPr>
        <w:t>Dữ liệu đã biết trước phải đánh dấu riêng và không được dùng như một “dự đoán trúng” sau khi sự kiện xảy ra.</w:t>
      </w:r>
    </w:p>
    <w:p w14:paraId="7D834135" w14:textId="77777777" w:rsidR="00AB6AA3" w:rsidRDefault="00000000">
      <w:pPr>
        <w:pStyle w:val="Heading1"/>
        <w:spacing w:line="276" w:lineRule="auto" w:after="160" w:before="160"/>
        <w:jc w:val="center"/>
        <w:outlineLvl w:val="0"/>
      </w:pPr>
      <w:r>
        <w:rPr>
          <w:rFonts w:ascii="Times New Roman" w:eastAsia="Times New Roman" w:hAnsi="Times New Roman" w:cs="Times New Roman"/>
          <w:b/>
          <w:color w:val="6B3520"/>
          <w:sz w:val="28"/>
        </w:rPr>
        <w:t>CẤU TRÚC TỔNG THỂ CỦA MỆNH THƯ</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417"/>
        <w:gridCol w:w="2097"/>
        <w:gridCol w:w="5743"/>
      </w:tblGrid>
      <w:tr>
        <w:trPr>
          <w:tblHeader w:val="true"/>
          <w:tblHeader w:val="true"/>
          <w:tblHeader w:val="true"/>
          <w:cantSplit/>
          <w:tblHeader w:val="true"/>
        </w:trPr>
        <w:tc>
          <w:tcPr>
            <w:tcW w:type="dxa" w:w="680"/>
            <w:vAlign w:val="center"/>
            <w:tcMar>
              <w:top w:w="80" w:type="dxa"/>
              <w:start w:w="90" w:type="dxa"/>
              <w:bottom w:w="80" w:type="dxa"/>
              <w:end w:w="90" w:type="dxa"/>
            </w:tcMar>
            <w:shd w:fill="EDEDED" w:val="cle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line="240" w:lineRule="auto"/>
              <w:ind w:left="0" w:right="0" w:firstLine="0"/>
              <w:jc w:val="center"/>
            </w:pPr>
            <w:r>
              <w:rPr>
                <w:rFonts w:ascii="Times New Roman" w:hAnsi="Times New Roman" w:eastAsia="Times New Roman" w:cs="Times New Roman"/>
                <w:b/>
                <w:color w:val="6B3520"/>
                <w:sz w:val="25"/>
              </w:rPr>
              <w:t>STT</w:t>
            </w:r>
          </w:p>
        </w:tc>
        <w:tc>
          <w:tcPr>
            <w:tcW w:type="dxa" w:w="1417"/>
            <w:vAlign w:val="center"/>
            <w:tcMar>
              <w:top w:w="80" w:type="dxa"/>
              <w:start w:w="90" w:type="dxa"/>
              <w:bottom w:w="80" w:type="dxa"/>
              <w:end w:w="90" w:type="dxa"/>
            </w:tcMar>
            <w:shd w:fill="EDEDED" w:val="cle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line="240" w:lineRule="auto"/>
              <w:jc w:val="center"/>
            </w:pPr>
            <w:r>
              <w:rPr>
                <w:rFonts w:ascii="Times New Roman" w:hAnsi="Times New Roman" w:eastAsia="Times New Roman" w:cs="Times New Roman"/>
                <w:b/>
                <w:color w:val="6B3520"/>
                <w:sz w:val="25"/>
              </w:rPr>
              <w:t>Phần</w:t>
            </w:r>
          </w:p>
        </w:tc>
        <w:tc>
          <w:tcPr>
            <w:tcW w:type="dxa" w:w="2098"/>
            <w:vAlign w:val="center"/>
            <w:tcMar>
              <w:top w:w="80" w:type="dxa"/>
              <w:start w:w="90" w:type="dxa"/>
              <w:bottom w:w="80" w:type="dxa"/>
              <w:end w:w="90" w:type="dxa"/>
            </w:tcMar>
            <w:shd w:fill="EDEDED" w:val="cle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line="240" w:lineRule="auto"/>
              <w:jc w:val="center"/>
            </w:pPr>
            <w:r>
              <w:rPr>
                <w:rFonts w:ascii="Times New Roman" w:hAnsi="Times New Roman" w:eastAsia="Times New Roman" w:cs="Times New Roman"/>
                <w:b/>
                <w:color w:val="6B3520"/>
                <w:sz w:val="25"/>
              </w:rPr>
              <w:t>Trọng tâm</w:t>
            </w:r>
          </w:p>
        </w:tc>
        <w:tc>
          <w:tcPr>
            <w:tcW w:type="dxa" w:w="5743"/>
            <w:vAlign w:val="center"/>
            <w:tcMar>
              <w:top w:w="80" w:type="dxa"/>
              <w:start w:w="90" w:type="dxa"/>
              <w:bottom w:w="80" w:type="dxa"/>
              <w:end w:w="90" w:type="dxa"/>
            </w:tcMar>
            <w:shd w:fill="EDEDED" w:val="cle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line="240" w:lineRule="auto"/>
              <w:jc w:val="center"/>
            </w:pPr>
            <w:r>
              <w:rPr>
                <w:rFonts w:ascii="Times New Roman" w:hAnsi="Times New Roman" w:eastAsia="Times New Roman" w:cs="Times New Roman"/>
                <w:b/>
                <w:color w:val="6B3520"/>
                <w:sz w:val="25"/>
              </w:rPr>
              <w:t>Mục đích</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1</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Dữ liệu mệnh cục</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Lập trụ, tiết khí, đại vận, chuẩn hóa dữ liệu gốc và bảng sự kiện nghiệm chứng</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2</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2</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Nhận diện cấu trúc</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Chủ–Khách, Nội–Ngoại, Thể–Dụng, Hư–Thực, cung vị, tính cách và tướng tượng</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3</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3</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Cơ chế Tố công</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Đối tượng, công cụ, công thần/phế thần, hiệu suất, công lượng, thành/phá công</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4</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4</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Mộ Khố &amp; thu phát</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Nhập mộ, khai khố, xuất khố, tài sản bị khóa/mở</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5</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5</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Lục thân</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Gia tộc, cha mẹ, anh em, phối ngẫu, con cái, quý nhân–đối thủ và quan hệ xã hội</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6</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6</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Học vấn – thi cử – đào tạo</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Trục nghiệp học, cấu trúc thuận/nghịch, hồ sơ năng lực, thi cử–bằng cấp, ngành học, năng lực giảng dạy, vận học nghiệp và phản chứng</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7</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7</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Năng lực &amp; nghề nghiệp</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Kỹ năng, mô hình kiếm sống, vị thế, di chuyển, pháp lý–kỷ luật, lãnh đạo và định hướng nghề nghiệp</w:t>
            </w:r>
          </w:p>
        </w:tc>
      </w:tr>
      <w:tr>
        <w:trPr>
          <w:cantSplit/>
        </w:trPr>
        <w:tc>
          <w:tcPr>
            <w:tcW w:type="dxa" w:w="6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8</w:t>
            </w:r>
          </w:p>
        </w:tc>
        <w:tc>
          <w:tcPr>
            <w:tcW w:type="dxa" w:w="1417"/>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8</w:t>
            </w:r>
          </w:p>
        </w:tc>
        <w:tc>
          <w:tcPr>
            <w:tcW w:type="dxa" w:w="2097"/>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Hợp tác – đối tác – cạnh tranh – phân quyền</w:t>
            </w:r>
          </w:p>
        </w:tc>
        <w:tc>
          <w:tcPr>
            <w:tcW w:type="dxa" w:w="5743"/>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Khả năng làm chung, bổ trợ chức năng, Tố Công liên mệnh, Quy Chủ thành quả, phân quyền, cạnh tranh, thời điểm hợp tác và tái cấu trúc</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9</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9</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Tài phú &amp; điền sản</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Dòng tiền, Hư–Thực Tài/Ấn, Khố Tài, tích lũy, nhà đất và phong thủy qua Bát tự</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10</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10</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t>Hôn nhân – tình cảm – gia đạo</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t>Phu/Thê tinh, Cung Phu thê, Tự tọa, Hư–Thực, Chủ–Khách, Tố Công, Quy Chủ, Mệnh–Vận, Môn hộ, song mệnh và nghiệm chứng hôn nhân</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11</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11</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Sức khỏe &amp; rủi ro</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Tượng ngũ hành, sức bền, khu vực cần lưu ý và quản trị rủi ro</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12</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12</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Đại vận &amp; Lưu niên</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Thái Tuế, Đáo vị, Điểm hỏa, ứng sự, ứng kỳ và phản chứng âm tính</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13</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13</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Tổng kết trọn đời</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Mạch đời, vận nổi bật, nguyên tắc hành động, bản đồ cơ hội–rủi ro</w:t>
            </w:r>
          </w:p>
        </w:tc>
      </w:tr>
      <w:tr>
        <w:trPr>
          <w:cantSplit/>
        </w:trPr>
        <w:tc>
          <w:tcPr>
            <w:tcW w:type="dxa" w:w="680"/>
            <w:vAlign w:val="center"/>
            <w:tcMar>
              <w:top w:w="80" w:type="dxa"/>
              <w:start w:w="90" w:type="dxa"/>
              <w:bottom w:w="80" w:type="dxa"/>
              <w:end w:w="90" w:type="dxa"/>
            </w:tcMar>
            <w:noWrap/>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14</w:t>
            </w:r>
          </w:p>
        </w:tc>
        <w:tc>
          <w:tcPr>
            <w:tcW w:type="dxa" w:w="1417"/>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14</w:t>
            </w:r>
          </w:p>
        </w:tc>
        <w:tc>
          <w:tcPr>
            <w:tcW w:type="dxa" w:w="2098"/>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Phản chứng &amp; kiểm nghiệm</w:t>
            </w:r>
          </w:p>
        </w:tc>
        <w:tc>
          <w:tcPr>
            <w:tcW w:type="dxa" w:w="5743"/>
            <w:vAlign w:val="center"/>
            <w:tcMar>
              <w:top w:w="80" w:type="dxa"/>
              <w:start w:w="90" w:type="dxa"/>
              <w:bottom w:w="80" w:type="dxa"/>
              <w:end w:w="90" w:type="dxa"/>
            </w:tcMa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Nghiệm quá khứ, phản chứng âm tính, hiệu chỉnh giờ sinh/lý pháp và quản trị độ tin cậy</w:t>
            </w:r>
          </w:p>
        </w:tc>
      </w:tr>
      <w:tr>
        <w:trPr>
          <w:cantSplit/>
        </w:trPr>
        <w:tc>
          <w:tcPr>
            <w:tcW w:type="dxa" w:w="6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r>
            <w:r>
              <w:rPr>
                <w:rFonts w:ascii="Times New Roman" w:hAnsi="Times New Roman" w:eastAsia="Times New Roman" w:cs="Times New Roman"/>
                <w:b w:val="0"/>
                <w:sz w:val="25"/>
              </w:rPr>
              <w:t>15</w:t>
            </w:r>
          </w:p>
        </w:tc>
        <w:tc>
          <w:tcPr>
            <w:tcW w:type="dxa" w:w="1417"/>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PHẦN II</w:t>
            </w:r>
          </w:p>
        </w:tc>
        <w:tc>
          <w:tcPr>
            <w:tcW w:type="dxa" w:w="2097"/>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Luận vận niên hiện thời</w:t>
            </w:r>
          </w:p>
        </w:tc>
        <w:tc>
          <w:tcPr>
            <w:tcW w:type="dxa" w:w="5743"/>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r>
            <w:r>
              <w:rPr>
                <w:rFonts w:ascii="Times New Roman" w:hAnsi="Times New Roman" w:eastAsia="Times New Roman" w:cs="Times New Roman"/>
                <w:b w:val="0"/>
                <w:sz w:val="25"/>
              </w:rPr>
              <w:t>Khóa theo ngày xem; Đại vận hiện tại, Lưu niên, Lưu nguyệt, ứng sự, ứng kỳ, kịch bản, hành động và phản chứng. Cuối năm mặc định luận thêm toàn bộ năm kế tiếp.</w:t>
            </w:r>
          </w:p>
        </w:tc>
      </w:tr>
    </w:tbl>
    <w:p w14:paraId="1DD521A7" w14:textId="77777777" w:rsidR="00AB6AA3" w:rsidRDefault="00000000">
      <w:pPr>
        <w:spacing w:line="276" w:lineRule="auto" w:after="80" w:before="0"/>
        <w:jc w:val="both"/>
      </w:pPr>
      <w:r>
        <w:rPr>
          <w:rFonts w:ascii="Times New Roman" w:hAnsi="Times New Roman" w:eastAsia="Times New Roman" w:cs="Times New Roman"/>
          <w:color w:val="222222"/>
          <w:sz w:val="26"/>
        </w:rPr>
        <w:br w:type="page"/>
      </w:r>
    </w:p>
    <w:p>
      <w:pPr>
        <w:pageBreakBefore/>
        <w:spacing w:after="240" w:before="0" w:line="276" w:lineRule="auto"/>
        <w:jc w:val="center"/>
        <w:outlineLvl w:val="0"/>
      </w:pPr>
      <w:r>
        <w:rPr>
          <w:rFonts w:ascii="Times New Roman" w:hAnsi="Times New Roman" w:eastAsia="Times New Roman" w:cs="Times New Roman"/>
          <w:b/>
          <w:color w:val="6F3A20"/>
          <w:sz w:val="28"/>
        </w:rPr>
        <w:t>PHẦN I. LUẬN MỆNH TRỌN ĐỜI</w:t>
      </w:r>
    </w:p>
    <w:p>
      <w:pPr>
        <w:spacing w:after="80" w:before="0" w:line="276" w:lineRule="auto"/>
        <w:jc w:val="both"/>
      </w:pPr>
      <w:r>
        <w:rPr>
          <w:rFonts w:ascii="Times New Roman" w:hAnsi="Times New Roman" w:eastAsia="Times New Roman" w:cs="Times New Roman"/>
          <w:sz w:val="26"/>
        </w:rPr>
        <w:t>Mục tiêu: xây dựng bản đồ mệnh nền tương đối ổn định, xác định cấu trúc nguyên cục, cơ chế Tố công, Lục thân, học vấn–thi cử–đào tạo, nghề nghiệp, hợp tác–đối tác–cạnh tranh, tài phú, hôn nhân, phong thủy, Đại vận, hậu vận và phản chứng. PHẦN I chỉ cập nhật khi có dữ liệu nghiệm chứng mới, hiệu chỉnh dữ liệu sinh hoặc sửa lý pháp.</w:t>
      </w:r>
      <w:r>
        <w:rPr>
          <w:rFonts w:ascii="Times New Roman" w:hAnsi="Times New Roman"/>
        </w:rPr>
      </w:r>
    </w:p>
    <w:p w14:paraId="1478CEC0"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1. DỮ LIỆU MỆNH CỤC – LẬP TRỤ</w:t>
      </w:r>
    </w:p>
    <w:p w14:paraId="79A04F5F" w14:textId="77777777" w:rsidR="00AB6AA3" w:rsidRDefault="00000000">
      <w:pPr>
        <w:pStyle w:val="SubtitleCustom"/>
        <w:spacing w:line="276" w:lineRule="auto" w:after="80" w:before="0"/>
        <w:jc w:val="both"/>
      </w:pPr>
      <w:r>
        <w:rPr>
          <w:rFonts w:ascii="Times New Roman" w:hAnsi="Times New Roman" w:eastAsia="Times New Roman" w:cs="Times New Roman"/>
          <w:i/>
          <w:color w:val="6B3F2B"/>
          <w:sz w:val="26"/>
        </w:rPr>
        <w:t>Chuẩn hóa dữ liệu đầu vào; mọi sai lệch ở đây có thể làm sai toàn bộ các tầng luận phía sau.</w:t>
      </w:r>
    </w:p>
    <w:p w14:paraId="1611F57D"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1.1. Thông tin đương số</w:t>
      </w:r>
    </w:p>
    <w:p w14:paraId="4A036732"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Họ và tên: </w:t>
      </w:r>
      <w:r>
        <w:rPr>
          <w:rFonts w:ascii="Times New Roman" w:hAnsi="Times New Roman" w:eastAsia="Times New Roman" w:cs="Times New Roman"/>
          <w:color w:val="222222"/>
          <w:sz w:val="26"/>
        </w:rPr>
        <w:t>........................................................................................</w:t>
      </w:r>
    </w:p>
    <w:p w14:paraId="7F9AB823"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Giới tính: </w:t>
      </w:r>
      <w:r>
        <w:rPr>
          <w:rFonts w:ascii="Times New Roman" w:hAnsi="Times New Roman" w:eastAsia="Times New Roman" w:cs="Times New Roman"/>
          <w:color w:val="222222"/>
          <w:sz w:val="26"/>
        </w:rPr>
        <w:t>........................................................................................</w:t>
      </w:r>
    </w:p>
    <w:p w14:paraId="6D9701C9"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Ngày tháng năm sinh Dương lịch: </w:t>
      </w:r>
      <w:r>
        <w:rPr>
          <w:rFonts w:ascii="Times New Roman" w:hAnsi="Times New Roman" w:eastAsia="Times New Roman" w:cs="Times New Roman"/>
          <w:color w:val="222222"/>
          <w:sz w:val="26"/>
        </w:rPr>
        <w:t>........................................................................................</w:t>
      </w:r>
    </w:p>
    <w:p w14:paraId="552C6B96"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Giờ sinh địa phương: </w:t>
      </w:r>
      <w:r>
        <w:rPr>
          <w:rFonts w:ascii="Times New Roman" w:hAnsi="Times New Roman" w:eastAsia="Times New Roman" w:cs="Times New Roman"/>
          <w:color w:val="222222"/>
          <w:sz w:val="26"/>
        </w:rPr>
        <w:t>........................................................................................</w:t>
      </w:r>
    </w:p>
    <w:p w14:paraId="2428452B"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Nơi sinh: </w:t>
      </w:r>
      <w:r>
        <w:rPr>
          <w:rFonts w:ascii="Times New Roman" w:hAnsi="Times New Roman" w:eastAsia="Times New Roman" w:cs="Times New Roman"/>
          <w:color w:val="222222"/>
          <w:sz w:val="26"/>
        </w:rPr>
        <w:t>........................................................................................</w:t>
      </w:r>
    </w:p>
    <w:p w14:paraId="37F236C6"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Ngày tháng năm sinh Âm lịch: </w:t>
      </w:r>
      <w:r>
        <w:rPr>
          <w:rFonts w:ascii="Times New Roman" w:hAnsi="Times New Roman" w:eastAsia="Times New Roman" w:cs="Times New Roman"/>
          <w:color w:val="222222"/>
          <w:sz w:val="26"/>
        </w:rPr>
        <w:t>........................................................................................</w:t>
      </w:r>
    </w:p>
    <w:p w14:paraId="622C0D97"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Múi giờ/hiệu chỉnh giờ (nếu cần): </w:t>
      </w:r>
      <w:r>
        <w:rPr>
          <w:rFonts w:ascii="Times New Roman" w:hAnsi="Times New Roman" w:eastAsia="Times New Roman" w:cs="Times New Roman"/>
          <w:color w:val="222222"/>
          <w:sz w:val="26"/>
        </w:rPr>
        <w:t>........................................................................................</w:t>
      </w:r>
    </w:p>
    <w:p w14:paraId="4F123485"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Nguồn xác nhận giờ sinh: </w:t>
      </w:r>
      <w:r>
        <w:rPr>
          <w:rFonts w:ascii="Times New Roman" w:hAnsi="Times New Roman" w:eastAsia="Times New Roman" w:cs="Times New Roman"/>
          <w:color w:val="222222"/>
          <w:sz w:val="26"/>
        </w:rPr>
        <w:t>........................................................................................</w:t>
      </w:r>
    </w:p>
    <w:p w14:paraId="0875A3EB"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 Tứ Trụ và dữ liệu phụ trợ</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190"/>
        <w:gridCol w:w="1247"/>
        <w:gridCol w:w="1360"/>
        <w:gridCol w:w="1871"/>
        <w:gridCol w:w="1814"/>
        <w:gridCol w:w="1774"/>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19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Trụ</w:t>
            </w:r>
          </w:p>
        </w:tc>
        <w:tc>
          <w:tcPr>
            <w:tcW w:type="dxa" w:w="1247"/>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Thiên Can</w:t>
            </w:r>
          </w:p>
        </w:tc>
        <w:tc>
          <w:tcPr>
            <w:tcW w:type="dxa" w:w="136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Thập thần</w:t>
            </w:r>
          </w:p>
        </w:tc>
        <w:tc>
          <w:tcPr>
            <w:tcW w:type="dxa" w:w="187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Địa Chi</w:t>
            </w:r>
          </w:p>
        </w:tc>
        <w:tc>
          <w:tcPr>
            <w:tcW w:type="dxa" w:w="181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Tàng Can</w:t>
            </w:r>
          </w:p>
        </w:tc>
        <w:tc>
          <w:tcPr>
            <w:tcW w:type="dxa" w:w="177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Ghi chú cung vị</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Năm</w:t>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Tháng</w:t>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Ngày</w:t>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Giờ</w:t>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bl>
    <w:p w14:paraId="654FE41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Tiết khí tại thời điểm sinh; xác định tháng Bát tự theo tiết khí, không lấy tháng âm lịch đơn thuần.</w:t>
      </w:r>
    </w:p>
    <w:p w14:paraId="44EE63D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Thai nguyên, Mệnh cung (nếu hệ phái sử dụng).</w:t>
      </w:r>
    </w:p>
    <w:p w14:paraId="08799B0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Nạp âm chỉ dùng như lớp tượng phụ, không thay thế cấu trúc Can Chi và Tố công.</w:t>
      </w:r>
    </w:p>
    <w:p w14:paraId="3C3E4167"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 Lộ trình Đại vận</w:t>
      </w:r>
    </w:p>
    <w:p w14:paraId="3B5FD3A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Thuận hành/Nghịch hành.</w:t>
      </w:r>
    </w:p>
    <w:p w14:paraId="664863B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Tuổi khởi vận và phương pháp tính.</w:t>
      </w:r>
    </w:p>
    <w:p w14:paraId="02267BD0"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Mốc giao từng Đại vận 10 năm.</w:t>
      </w:r>
    </w:p>
    <w:p w14:paraId="1968989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Ghi rõ năm dương lịch tương ứng để tránh nhầm tuổi mụ/tuổi thực.</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2268"/>
        <w:gridCol w:w="6991"/>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2268"/>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Đại vận</w:t>
            </w:r>
          </w:p>
        </w:tc>
        <w:tc>
          <w:tcPr>
            <w:tcW w:type="dxa" w:w="6990"/>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Can Chi / Tuổi–năm</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1</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2</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3</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4</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5</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6</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7</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Đại vận 8</w:t>
            </w:r>
          </w:p>
        </w:tc>
        <w:tc>
          <w:tcPr>
            <w:tcW w:type="dxa" w:w="6990"/>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bl>
    <w:p w14:paraId="65232190"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1.4. Bảng sự kiện thực tế – dữ liệu nghiệm chứng ban đầu</w:t>
      </w:r>
    </w:p>
    <w:p w14:paraId="0FCB7C03" w14:textId="77777777" w:rsidR="00B96309" w:rsidRDefault="00000000">
      <w:pPr>
        <w:spacing w:line="276" w:lineRule="auto" w:after="80" w:before="0"/>
        <w:jc w:val="both"/>
      </w:pPr>
      <w:r>
        <w:rPr>
          <w:rFonts w:ascii="Times New Roman" w:hAnsi="Times New Roman" w:eastAsia="Times New Roman" w:cs="Times New Roman"/>
          <w:color w:val="222222"/>
          <w:sz w:val="26"/>
        </w:rPr>
        <w:t>Mục đích: thu thập dữ kiện khách quan trước khi luận để kiểm tra giờ sinh, khởi vận và các cơ chế ứng sự – ứng kỳ; hạn chế giải thích hậu nghiệm tùy ý.</w:t>
      </w:r>
    </w:p>
    <w:p w14:paraId="0C614BB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Nguyên tắc nhập dữ liệu: chỉ ghi sự kiện đã thực sự xảy ra; ưu tiên ngày/tháng/năm chính xác. Dữ kiện chưa chắc chắn phải đánh dấu rõ và không dùng làm căn cứ mạnh.</w:t>
      </w:r>
    </w:p>
    <w:p w14:paraId="0BA38AE6" w14:textId="77777777" w:rsidR="00B96309" w:rsidRDefault="00000000">
      <w:pPr>
        <w:spacing w:line="276" w:lineRule="auto" w:after="80" w:before="0"/>
        <w:jc w:val="both"/>
      </w:pPr>
      <w:r>
        <w:rPr>
          <w:rFonts w:ascii="Times New Roman" w:hAnsi="Times New Roman" w:eastAsia="Times New Roman" w:cs="Times New Roman"/>
          <w:color w:val="222222"/>
          <w:sz w:val="26"/>
        </w:rPr>
        <w:t>Thời điểm lập Mệnh thư/cập nhật dữ liệu đến ngày: ............................................................</w:t>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417"/>
        <w:gridCol w:w="1474"/>
        <w:gridCol w:w="2268"/>
        <w:gridCol w:w="1984"/>
        <w:gridCol w:w="2114"/>
      </w:tblGrid>
      <w:tr w:rsidR="00B96309" w14:paraId="572C85AF" w14:textId="77777777">
        <w:trPr>
          <w:tblHeader w:val="true"/>
          <w:jc w:val="center"/>
          <w:tblHeader w:val="true"/>
        </w:trPr>
        <w:tc>
          <w:tcPr>
            <w:tcW w:w="680" w:type="dxa"/>
            <w:shd w:val="clear" w:color="auto" w:fill="EFE3D4"/>
            <w:tcMar>
              <w:top w:w="80" w:type="dxa"/>
              <w:left w:w="80" w:type="dxa"/>
              <w:bottom w:w="80" w:type="dxa"/>
              <w:right w:w="80" w:type="dxa"/>
              <w:start w:w="90" w:type="dxa"/>
              <w:end w:w="90" w:type="dxa"/>
            </w:tcMar>
            <w:vAlign w:val="center"/>
            <w:noWrap/>
          </w:tcPr>
          <w:p w14:paraId="1C1448FD" w14:textId="77777777" w:rsidR="00B96309" w:rsidRDefault="00000000">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w="1417" w:type="dxa"/>
            <w:shd w:val="clear" w:color="auto" w:fill="EFE3D4"/>
            <w:tcMar>
              <w:top w:w="80" w:type="dxa"/>
              <w:left w:w="80" w:type="dxa"/>
              <w:bottom w:w="80" w:type="dxa"/>
              <w:right w:w="80" w:type="dxa"/>
              <w:start w:w="90" w:type="dxa"/>
              <w:end w:w="90" w:type="dxa"/>
            </w:tcMar>
            <w:vAlign w:val="center"/>
          </w:tcPr>
          <w:p w14:paraId="5140C490" w14:textId="77777777" w:rsidR="00B96309" w:rsidRDefault="00000000">
            <w:pPr>
              <w:spacing w:before="0" w:after="0" w:line="240" w:lineRule="auto"/>
              <w:jc w:val="center"/>
            </w:pPr>
            <w:r>
              <w:rPr>
                <w:rFonts w:ascii="Times New Roman" w:hAnsi="Times New Roman" w:eastAsia="Times New Roman" w:cs="Times New Roman"/>
                <w:b/>
                <w:color w:val="6B3520"/>
                <w:sz w:val="23"/>
              </w:rPr>
              <w:t>Thời điểm</w:t>
            </w:r>
          </w:p>
        </w:tc>
        <w:tc>
          <w:tcPr>
            <w:tcW w:w="1474" w:type="dxa"/>
            <w:shd w:val="clear" w:color="auto" w:fill="EFE3D4"/>
            <w:tcMar>
              <w:top w:w="80" w:type="dxa"/>
              <w:left w:w="80" w:type="dxa"/>
              <w:bottom w:w="80" w:type="dxa"/>
              <w:right w:w="80" w:type="dxa"/>
              <w:start w:w="90" w:type="dxa"/>
              <w:end w:w="90" w:type="dxa"/>
            </w:tcMar>
            <w:vAlign w:val="center"/>
          </w:tcPr>
          <w:p w14:paraId="3CC19A0F" w14:textId="77777777" w:rsidR="00B96309" w:rsidRDefault="00000000">
            <w:pPr>
              <w:spacing w:before="0" w:after="0" w:line="240" w:lineRule="auto"/>
              <w:jc w:val="center"/>
            </w:pPr>
            <w:r>
              <w:rPr>
                <w:rFonts w:ascii="Times New Roman" w:hAnsi="Times New Roman" w:eastAsia="Times New Roman" w:cs="Times New Roman"/>
                <w:b/>
                <w:color w:val="6B3520"/>
                <w:sz w:val="23"/>
              </w:rPr>
              <w:t>Nhóm sự kiện</w:t>
            </w:r>
          </w:p>
        </w:tc>
        <w:tc>
          <w:tcPr>
            <w:tcW w:w="2268" w:type="dxa"/>
            <w:shd w:val="clear" w:color="auto" w:fill="EFE3D4"/>
            <w:tcMar>
              <w:top w:w="80" w:type="dxa"/>
              <w:left w:w="80" w:type="dxa"/>
              <w:bottom w:w="80" w:type="dxa"/>
              <w:right w:w="80" w:type="dxa"/>
              <w:start w:w="90" w:type="dxa"/>
              <w:end w:w="90" w:type="dxa"/>
            </w:tcMar>
            <w:vAlign w:val="center"/>
          </w:tcPr>
          <w:p w14:paraId="6A4011CE" w14:textId="77777777" w:rsidR="00B96309" w:rsidRDefault="00000000">
            <w:pPr>
              <w:spacing w:before="0" w:after="0" w:line="240" w:lineRule="auto"/>
              <w:jc w:val="center"/>
            </w:pPr>
            <w:r>
              <w:rPr>
                <w:rFonts w:ascii="Times New Roman" w:hAnsi="Times New Roman" w:eastAsia="Times New Roman" w:cs="Times New Roman"/>
                <w:b/>
                <w:color w:val="6B3520"/>
                <w:sz w:val="23"/>
              </w:rPr>
              <w:t>Sự kiện thực tế</w:t>
            </w:r>
          </w:p>
        </w:tc>
        <w:tc>
          <w:tcPr>
            <w:tcW w:w="1984" w:type="dxa"/>
            <w:shd w:val="clear" w:color="auto" w:fill="EFE3D4"/>
            <w:tcMar>
              <w:top w:w="80" w:type="dxa"/>
              <w:left w:w="80" w:type="dxa"/>
              <w:bottom w:w="80" w:type="dxa"/>
              <w:right w:w="80" w:type="dxa"/>
              <w:start w:w="90" w:type="dxa"/>
              <w:end w:w="90" w:type="dxa"/>
            </w:tcMar>
            <w:vAlign w:val="center"/>
          </w:tcPr>
          <w:p w14:paraId="36F7FC4E" w14:textId="77777777" w:rsidR="00B96309" w:rsidRDefault="00000000">
            <w:pPr>
              <w:spacing w:before="0" w:after="0" w:line="240" w:lineRule="auto"/>
              <w:jc w:val="center"/>
            </w:pPr>
            <w:r>
              <w:rPr>
                <w:rFonts w:ascii="Times New Roman" w:hAnsi="Times New Roman" w:eastAsia="Times New Roman" w:cs="Times New Roman"/>
                <w:b/>
                <w:color w:val="6B3520"/>
                <w:sz w:val="23"/>
              </w:rPr>
              <w:t>Độ chính xác</w:t>
            </w:r>
          </w:p>
        </w:tc>
        <w:tc>
          <w:tcPr>
            <w:tcW w:w="2115" w:type="dxa"/>
            <w:shd w:val="clear" w:color="auto" w:fill="EFE3D4"/>
            <w:tcMar>
              <w:top w:w="80" w:type="dxa"/>
              <w:left w:w="80" w:type="dxa"/>
              <w:bottom w:w="80" w:type="dxa"/>
              <w:right w:w="80" w:type="dxa"/>
              <w:start w:w="90" w:type="dxa"/>
              <w:end w:w="90" w:type="dxa"/>
            </w:tcMar>
            <w:vAlign w:val="center"/>
          </w:tcPr>
          <w:p w14:paraId="62970876" w14:textId="77777777" w:rsidR="00B96309" w:rsidRDefault="00000000">
            <w:pPr>
              <w:spacing w:before="0" w:after="0" w:line="240" w:lineRule="auto"/>
              <w:jc w:val="center"/>
            </w:pPr>
            <w:r>
              <w:rPr>
                <w:rFonts w:ascii="Times New Roman" w:hAnsi="Times New Roman" w:eastAsia="Times New Roman" w:cs="Times New Roman"/>
                <w:b/>
                <w:color w:val="6B3520"/>
                <w:sz w:val="23"/>
              </w:rPr>
              <w:t>Ghi chú/Nguồn xác nhận</w:t>
            </w:r>
          </w:p>
        </w:tc>
      </w:tr>
      <w:tr w:rsidR="00B96309" w14:paraId="280269CD"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w="1417" w:type="dxa"/>
            <w:tcMar>
              <w:top w:w="80" w:type="dxa"/>
              <w:left w:w="80" w:type="dxa"/>
              <w:bottom w:w="80" w:type="dxa"/>
              <w:right w:w="80" w:type="dxa"/>
              <w:start w:w="90" w:type="dxa"/>
              <w:end w:w="90" w:type="dxa"/>
            </w:tcMar>
            <w:vAlign w:val="center"/>
          </w:tcPr>
          <w:p w14:paraId="53FD7D5F"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3EBF8FE9" w14:textId="77777777" w:rsidR="00B96309" w:rsidRDefault="00000000">
            <w:pPr>
              <w:spacing w:after="0" w:before="0" w:line="240" w:lineRule="auto"/>
              <w:jc w:val="both"/>
            </w:pPr>
            <w:r>
              <w:rPr>
                <w:rFonts w:ascii="Times New Roman" w:hAnsi="Times New Roman" w:eastAsia="Times New Roman" w:cs="Times New Roman"/>
                <w:b w:val="0"/>
                <w:color w:val="1E1E1E"/>
                <w:sz w:val="23"/>
              </w:rPr>
              <w:t>Học tập</w:t>
            </w:r>
          </w:p>
        </w:tc>
        <w:tc>
          <w:tcPr>
            <w:tcW w:w="2268" w:type="dxa"/>
            <w:tcMar>
              <w:top w:w="80" w:type="dxa"/>
              <w:left w:w="80" w:type="dxa"/>
              <w:bottom w:w="80" w:type="dxa"/>
              <w:right w:w="80" w:type="dxa"/>
              <w:start w:w="90" w:type="dxa"/>
              <w:end w:w="90" w:type="dxa"/>
            </w:tcMar>
            <w:vAlign w:val="center"/>
          </w:tcPr>
          <w:p w14:paraId="5600B4C9" w14:textId="77777777" w:rsidR="00B96309" w:rsidRDefault="00000000">
            <w:pPr>
              <w:spacing w:after="0" w:before="0" w:line="240" w:lineRule="auto"/>
              <w:jc w:val="both"/>
            </w:pPr>
            <w:r>
              <w:rPr>
                <w:rFonts w:ascii="Times New Roman" w:hAnsi="Times New Roman" w:eastAsia="Times New Roman" w:cs="Times New Roman"/>
                <w:b w:val="0"/>
                <w:color w:val="1E1E1E"/>
                <w:sz w:val="23"/>
              </w:rPr>
              <w:t>Thi đỗ, nhập học, tốt nghiệp, thay đổi ngành học...</w:t>
            </w:r>
          </w:p>
        </w:tc>
        <w:tc>
          <w:tcPr>
            <w:tcW w:w="1984" w:type="dxa"/>
            <w:tcMar>
              <w:top w:w="80" w:type="dxa"/>
              <w:left w:w="80" w:type="dxa"/>
              <w:bottom w:w="80" w:type="dxa"/>
              <w:right w:w="80" w:type="dxa"/>
              <w:start w:w="90" w:type="dxa"/>
              <w:end w:w="90" w:type="dxa"/>
            </w:tcMar>
            <w:vAlign w:val="center"/>
          </w:tcPr>
          <w:p w14:paraId="7424665F"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3378452C" w14:textId="77777777" w:rsidR="00B96309" w:rsidRDefault="00B96309">
            <w:pPr>
              <w:spacing w:after="0" w:before="0" w:line="240" w:lineRule="auto"/>
              <w:jc w:val="both"/>
            </w:pPr>
          </w:p>
        </w:tc>
      </w:tr>
      <w:tr w:rsidR="00B96309" w14:paraId="26C3FADD"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w="1417" w:type="dxa"/>
            <w:tcMar>
              <w:top w:w="80" w:type="dxa"/>
              <w:left w:w="80" w:type="dxa"/>
              <w:bottom w:w="80" w:type="dxa"/>
              <w:right w:w="80" w:type="dxa"/>
              <w:start w:w="90" w:type="dxa"/>
              <w:end w:w="90" w:type="dxa"/>
            </w:tcMar>
            <w:vAlign w:val="center"/>
          </w:tcPr>
          <w:p w14:paraId="74F1E40F"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7EC6FE12" w14:textId="77777777" w:rsidR="00B96309" w:rsidRDefault="00000000">
            <w:pPr>
              <w:spacing w:after="0" w:before="0" w:line="240" w:lineRule="auto"/>
              <w:jc w:val="both"/>
            </w:pPr>
            <w:r>
              <w:rPr>
                <w:rFonts w:ascii="Times New Roman" w:hAnsi="Times New Roman" w:eastAsia="Times New Roman" w:cs="Times New Roman"/>
                <w:b w:val="0"/>
                <w:color w:val="1E1E1E"/>
                <w:sz w:val="23"/>
              </w:rPr>
              <w:t>Nghề nghiệp</w:t>
            </w:r>
          </w:p>
        </w:tc>
        <w:tc>
          <w:tcPr>
            <w:tcW w:w="2268" w:type="dxa"/>
            <w:tcMar>
              <w:top w:w="80" w:type="dxa"/>
              <w:left w:w="80" w:type="dxa"/>
              <w:bottom w:w="80" w:type="dxa"/>
              <w:right w:w="80" w:type="dxa"/>
              <w:start w:w="90" w:type="dxa"/>
              <w:end w:w="90" w:type="dxa"/>
            </w:tcMar>
            <w:vAlign w:val="center"/>
          </w:tcPr>
          <w:p w14:paraId="330DE4A9" w14:textId="77777777" w:rsidR="00B96309" w:rsidRDefault="00000000">
            <w:pPr>
              <w:spacing w:after="0" w:before="0" w:line="240" w:lineRule="auto"/>
              <w:jc w:val="both"/>
            </w:pPr>
            <w:r>
              <w:rPr>
                <w:rFonts w:ascii="Times New Roman" w:hAnsi="Times New Roman" w:eastAsia="Times New Roman" w:cs="Times New Roman"/>
                <w:b w:val="0"/>
                <w:color w:val="1E1E1E"/>
                <w:sz w:val="23"/>
              </w:rPr>
              <w:t>Bắt đầu đi làm, chuyển việc, đổi lĩnh vực, nghỉ việc...</w:t>
            </w:r>
          </w:p>
        </w:tc>
        <w:tc>
          <w:tcPr>
            <w:tcW w:w="1984" w:type="dxa"/>
            <w:tcMar>
              <w:top w:w="80" w:type="dxa"/>
              <w:left w:w="80" w:type="dxa"/>
              <w:bottom w:w="80" w:type="dxa"/>
              <w:right w:w="80" w:type="dxa"/>
              <w:start w:w="90" w:type="dxa"/>
              <w:end w:w="90" w:type="dxa"/>
            </w:tcMar>
            <w:vAlign w:val="center"/>
          </w:tcPr>
          <w:p w14:paraId="370A056E"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167F253B" w14:textId="77777777" w:rsidR="00B96309" w:rsidRDefault="00B96309">
            <w:pPr>
              <w:spacing w:after="0" w:before="0" w:line="240" w:lineRule="auto"/>
              <w:jc w:val="both"/>
            </w:pPr>
          </w:p>
        </w:tc>
      </w:tr>
      <w:tr w:rsidR="00B96309" w14:paraId="33FDEA01"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w="1417" w:type="dxa"/>
            <w:tcMar>
              <w:top w:w="80" w:type="dxa"/>
              <w:left w:w="80" w:type="dxa"/>
              <w:bottom w:w="80" w:type="dxa"/>
              <w:right w:w="80" w:type="dxa"/>
              <w:start w:w="90" w:type="dxa"/>
              <w:end w:w="90" w:type="dxa"/>
            </w:tcMar>
            <w:vAlign w:val="center"/>
          </w:tcPr>
          <w:p w14:paraId="6EAD9158"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13ADCC51" w14:textId="77777777" w:rsidR="00B96309" w:rsidRDefault="00000000">
            <w:pPr>
              <w:spacing w:after="0" w:before="0" w:line="240" w:lineRule="auto"/>
              <w:jc w:val="both"/>
            </w:pPr>
            <w:r>
              <w:rPr>
                <w:rFonts w:ascii="Times New Roman" w:hAnsi="Times New Roman" w:eastAsia="Times New Roman" w:cs="Times New Roman"/>
                <w:b w:val="0"/>
                <w:color w:val="1E1E1E"/>
                <w:sz w:val="23"/>
              </w:rPr>
              <w:t>Chức vụ</w:t>
            </w:r>
          </w:p>
        </w:tc>
        <w:tc>
          <w:tcPr>
            <w:tcW w:w="2268" w:type="dxa"/>
            <w:tcMar>
              <w:top w:w="80" w:type="dxa"/>
              <w:left w:w="80" w:type="dxa"/>
              <w:bottom w:w="80" w:type="dxa"/>
              <w:right w:w="80" w:type="dxa"/>
              <w:start w:w="90" w:type="dxa"/>
              <w:end w:w="90" w:type="dxa"/>
            </w:tcMar>
            <w:vAlign w:val="center"/>
          </w:tcPr>
          <w:p w14:paraId="0D83EFE8" w14:textId="77777777" w:rsidR="00B96309" w:rsidRDefault="00000000">
            <w:pPr>
              <w:spacing w:after="0" w:before="0" w:line="240" w:lineRule="auto"/>
              <w:jc w:val="both"/>
            </w:pPr>
            <w:r>
              <w:rPr>
                <w:rFonts w:ascii="Times New Roman" w:hAnsi="Times New Roman" w:eastAsia="Times New Roman" w:cs="Times New Roman"/>
                <w:b w:val="0"/>
                <w:color w:val="1E1E1E"/>
                <w:sz w:val="23"/>
              </w:rPr>
              <w:t>Bổ nhiệm, tăng/giảm chức, giao quyền, thay đổi phạm vi quản lý...</w:t>
            </w:r>
          </w:p>
        </w:tc>
        <w:tc>
          <w:tcPr>
            <w:tcW w:w="1984" w:type="dxa"/>
            <w:tcMar>
              <w:top w:w="80" w:type="dxa"/>
              <w:left w:w="80" w:type="dxa"/>
              <w:bottom w:w="80" w:type="dxa"/>
              <w:right w:w="80" w:type="dxa"/>
              <w:start w:w="90" w:type="dxa"/>
              <w:end w:w="90" w:type="dxa"/>
            </w:tcMar>
            <w:vAlign w:val="center"/>
          </w:tcPr>
          <w:p w14:paraId="19975EC4"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5F1B439E" w14:textId="77777777" w:rsidR="00B96309" w:rsidRDefault="00B96309">
            <w:pPr>
              <w:spacing w:after="0" w:before="0" w:line="240" w:lineRule="auto"/>
              <w:jc w:val="both"/>
            </w:pPr>
          </w:p>
        </w:tc>
      </w:tr>
      <w:tr w:rsidR="00B96309" w14:paraId="61754856"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w="1417" w:type="dxa"/>
            <w:tcMar>
              <w:top w:w="80" w:type="dxa"/>
              <w:left w:w="80" w:type="dxa"/>
              <w:bottom w:w="80" w:type="dxa"/>
              <w:right w:w="80" w:type="dxa"/>
              <w:start w:w="90" w:type="dxa"/>
              <w:end w:w="90" w:type="dxa"/>
            </w:tcMar>
            <w:vAlign w:val="center"/>
          </w:tcPr>
          <w:p w14:paraId="36ED049A"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3DD66AA0" w14:textId="77777777" w:rsidR="00B96309" w:rsidRDefault="00000000">
            <w:pPr>
              <w:spacing w:after="0" w:before="0" w:line="240" w:lineRule="auto"/>
              <w:jc w:val="both"/>
            </w:pPr>
            <w:r>
              <w:rPr>
                <w:rFonts w:ascii="Times New Roman" w:hAnsi="Times New Roman" w:eastAsia="Times New Roman" w:cs="Times New Roman"/>
                <w:b w:val="0"/>
                <w:color w:val="1E1E1E"/>
                <w:sz w:val="23"/>
              </w:rPr>
              <w:t>Hôn nhân</w:t>
            </w:r>
          </w:p>
        </w:tc>
        <w:tc>
          <w:tcPr>
            <w:tcW w:w="2268" w:type="dxa"/>
            <w:tcMar>
              <w:top w:w="80" w:type="dxa"/>
              <w:left w:w="80" w:type="dxa"/>
              <w:bottom w:w="80" w:type="dxa"/>
              <w:right w:w="80" w:type="dxa"/>
              <w:start w:w="90" w:type="dxa"/>
              <w:end w:w="90" w:type="dxa"/>
            </w:tcMar>
            <w:vAlign w:val="center"/>
          </w:tcPr>
          <w:p w14:paraId="65C55E6E" w14:textId="77777777" w:rsidR="00B96309" w:rsidRDefault="00000000">
            <w:pPr>
              <w:spacing w:after="0" w:before="0" w:line="240" w:lineRule="auto"/>
              <w:jc w:val="both"/>
            </w:pPr>
            <w:r>
              <w:rPr>
                <w:rFonts w:ascii="Times New Roman" w:hAnsi="Times New Roman" w:eastAsia="Times New Roman" w:cs="Times New Roman"/>
                <w:b w:val="0"/>
                <w:color w:val="1E1E1E"/>
                <w:sz w:val="23"/>
              </w:rPr>
              <w:t>Kết hôn, ly thân, tái cấu trúc quan hệ, biến động lớn...</w:t>
            </w:r>
          </w:p>
        </w:tc>
        <w:tc>
          <w:tcPr>
            <w:tcW w:w="1984" w:type="dxa"/>
            <w:tcMar>
              <w:top w:w="80" w:type="dxa"/>
              <w:left w:w="80" w:type="dxa"/>
              <w:bottom w:w="80" w:type="dxa"/>
              <w:right w:w="80" w:type="dxa"/>
              <w:start w:w="90" w:type="dxa"/>
              <w:end w:w="90" w:type="dxa"/>
            </w:tcMar>
            <w:vAlign w:val="center"/>
          </w:tcPr>
          <w:p w14:paraId="5FC487C9"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119A2475" w14:textId="77777777" w:rsidR="00B96309" w:rsidRDefault="00B96309">
            <w:pPr>
              <w:spacing w:after="0" w:before="0" w:line="240" w:lineRule="auto"/>
              <w:jc w:val="both"/>
            </w:pPr>
          </w:p>
        </w:tc>
      </w:tr>
      <w:tr w:rsidR="00B96309" w14:paraId="5B202335"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w="1417" w:type="dxa"/>
            <w:tcMar>
              <w:top w:w="80" w:type="dxa"/>
              <w:left w:w="80" w:type="dxa"/>
              <w:bottom w:w="80" w:type="dxa"/>
              <w:right w:w="80" w:type="dxa"/>
              <w:start w:w="90" w:type="dxa"/>
              <w:end w:w="90" w:type="dxa"/>
            </w:tcMar>
            <w:vAlign w:val="center"/>
          </w:tcPr>
          <w:p w14:paraId="1A33771A"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436CEEE5" w14:textId="77777777" w:rsidR="00B96309" w:rsidRDefault="00000000">
            <w:pPr>
              <w:spacing w:after="0" w:before="0" w:line="240" w:lineRule="auto"/>
              <w:jc w:val="both"/>
            </w:pPr>
            <w:r>
              <w:rPr>
                <w:rFonts w:ascii="Times New Roman" w:hAnsi="Times New Roman" w:eastAsia="Times New Roman" w:cs="Times New Roman"/>
                <w:b w:val="0"/>
                <w:color w:val="1E1E1E"/>
                <w:sz w:val="23"/>
              </w:rPr>
              <w:t>Con cái</w:t>
            </w:r>
          </w:p>
        </w:tc>
        <w:tc>
          <w:tcPr>
            <w:tcW w:w="2268" w:type="dxa"/>
            <w:tcMar>
              <w:top w:w="80" w:type="dxa"/>
              <w:left w:w="80" w:type="dxa"/>
              <w:bottom w:w="80" w:type="dxa"/>
              <w:right w:w="80" w:type="dxa"/>
              <w:start w:w="90" w:type="dxa"/>
              <w:end w:w="90" w:type="dxa"/>
            </w:tcMar>
            <w:vAlign w:val="center"/>
          </w:tcPr>
          <w:p w14:paraId="4515A7D9" w14:textId="77777777" w:rsidR="00B96309" w:rsidRDefault="00000000">
            <w:pPr>
              <w:spacing w:after="0" w:before="0" w:line="240" w:lineRule="auto"/>
              <w:jc w:val="both"/>
            </w:pPr>
            <w:r>
              <w:rPr>
                <w:rFonts w:ascii="Times New Roman" w:hAnsi="Times New Roman" w:eastAsia="Times New Roman" w:cs="Times New Roman"/>
                <w:b w:val="0"/>
                <w:color w:val="1E1E1E"/>
                <w:sz w:val="23"/>
              </w:rPr>
              <w:t>Sinh con, sự kiện lớn liên quan con cái...</w:t>
            </w:r>
          </w:p>
        </w:tc>
        <w:tc>
          <w:tcPr>
            <w:tcW w:w="1984" w:type="dxa"/>
            <w:tcMar>
              <w:top w:w="80" w:type="dxa"/>
              <w:left w:w="80" w:type="dxa"/>
              <w:bottom w:w="80" w:type="dxa"/>
              <w:right w:w="80" w:type="dxa"/>
              <w:start w:w="90" w:type="dxa"/>
              <w:end w:w="90" w:type="dxa"/>
            </w:tcMar>
            <w:vAlign w:val="center"/>
          </w:tcPr>
          <w:p w14:paraId="6AD515CF"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0BB28835" w14:textId="77777777" w:rsidR="00B96309" w:rsidRDefault="00B96309">
            <w:pPr>
              <w:spacing w:after="0" w:before="0" w:line="240" w:lineRule="auto"/>
              <w:jc w:val="both"/>
            </w:pPr>
          </w:p>
        </w:tc>
      </w:tr>
      <w:tr w:rsidR="00B96309" w14:paraId="084ABA41"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w="1417" w:type="dxa"/>
            <w:tcMar>
              <w:top w:w="80" w:type="dxa"/>
              <w:left w:w="80" w:type="dxa"/>
              <w:bottom w:w="80" w:type="dxa"/>
              <w:right w:w="80" w:type="dxa"/>
              <w:start w:w="90" w:type="dxa"/>
              <w:end w:w="90" w:type="dxa"/>
            </w:tcMar>
            <w:vAlign w:val="center"/>
          </w:tcPr>
          <w:p w14:paraId="6C6DB1E5"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474E9028" w14:textId="77777777" w:rsidR="00B96309" w:rsidRDefault="00000000">
            <w:pPr>
              <w:spacing w:after="0" w:before="0" w:line="240" w:lineRule="auto"/>
              <w:jc w:val="both"/>
            </w:pPr>
            <w:r>
              <w:rPr>
                <w:rFonts w:ascii="Times New Roman" w:hAnsi="Times New Roman" w:eastAsia="Times New Roman" w:cs="Times New Roman"/>
                <w:b w:val="0"/>
                <w:color w:val="1E1E1E"/>
                <w:sz w:val="23"/>
              </w:rPr>
              <w:t>Cha mẹ/gia đình</w:t>
            </w:r>
          </w:p>
        </w:tc>
        <w:tc>
          <w:tcPr>
            <w:tcW w:w="2268" w:type="dxa"/>
            <w:tcMar>
              <w:top w:w="80" w:type="dxa"/>
              <w:left w:w="80" w:type="dxa"/>
              <w:bottom w:w="80" w:type="dxa"/>
              <w:right w:w="80" w:type="dxa"/>
              <w:start w:w="90" w:type="dxa"/>
              <w:end w:w="90" w:type="dxa"/>
            </w:tcMar>
            <w:vAlign w:val="center"/>
          </w:tcPr>
          <w:p w14:paraId="2BFD3303" w14:textId="77777777" w:rsidR="00B96309" w:rsidRDefault="00000000">
            <w:pPr>
              <w:spacing w:after="0" w:before="0" w:line="240" w:lineRule="auto"/>
              <w:jc w:val="both"/>
            </w:pPr>
            <w:r>
              <w:rPr>
                <w:rFonts w:ascii="Times New Roman" w:hAnsi="Times New Roman" w:eastAsia="Times New Roman" w:cs="Times New Roman"/>
                <w:b w:val="0"/>
                <w:color w:val="1E1E1E"/>
                <w:sz w:val="23"/>
              </w:rPr>
              <w:t>Cưới hỏi, mất người thân, biến cố gia đình lớn...</w:t>
            </w:r>
          </w:p>
        </w:tc>
        <w:tc>
          <w:tcPr>
            <w:tcW w:w="1984" w:type="dxa"/>
            <w:tcMar>
              <w:top w:w="80" w:type="dxa"/>
              <w:left w:w="80" w:type="dxa"/>
              <w:bottom w:w="80" w:type="dxa"/>
              <w:right w:w="80" w:type="dxa"/>
              <w:start w:w="90" w:type="dxa"/>
              <w:end w:w="90" w:type="dxa"/>
            </w:tcMar>
            <w:vAlign w:val="center"/>
          </w:tcPr>
          <w:p w14:paraId="2B9AC3D2"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6B571EEF" w14:textId="77777777" w:rsidR="00B96309" w:rsidRDefault="00B96309">
            <w:pPr>
              <w:spacing w:after="0" w:before="0" w:line="240" w:lineRule="auto"/>
              <w:jc w:val="both"/>
            </w:pPr>
          </w:p>
        </w:tc>
      </w:tr>
      <w:tr w:rsidR="00B96309" w14:paraId="4AD7E5FB"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w="1417" w:type="dxa"/>
            <w:tcMar>
              <w:top w:w="80" w:type="dxa"/>
              <w:left w:w="80" w:type="dxa"/>
              <w:bottom w:w="80" w:type="dxa"/>
              <w:right w:w="80" w:type="dxa"/>
              <w:start w:w="90" w:type="dxa"/>
              <w:end w:w="90" w:type="dxa"/>
            </w:tcMar>
            <w:vAlign w:val="center"/>
          </w:tcPr>
          <w:p w14:paraId="38B0F569"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77C3933C" w14:textId="77777777" w:rsidR="00B96309" w:rsidRDefault="00000000">
            <w:pPr>
              <w:spacing w:after="0" w:before="0" w:line="240" w:lineRule="auto"/>
              <w:jc w:val="both"/>
            </w:pPr>
            <w:r>
              <w:rPr>
                <w:rFonts w:ascii="Times New Roman" w:hAnsi="Times New Roman" w:eastAsia="Times New Roman" w:cs="Times New Roman"/>
                <w:b w:val="0"/>
                <w:color w:val="1E1E1E"/>
                <w:sz w:val="23"/>
              </w:rPr>
              <w:t>Nhà đất</w:t>
            </w:r>
          </w:p>
        </w:tc>
        <w:tc>
          <w:tcPr>
            <w:tcW w:w="2268" w:type="dxa"/>
            <w:tcMar>
              <w:top w:w="80" w:type="dxa"/>
              <w:left w:w="80" w:type="dxa"/>
              <w:bottom w:w="80" w:type="dxa"/>
              <w:right w:w="80" w:type="dxa"/>
              <w:start w:w="90" w:type="dxa"/>
              <w:end w:w="90" w:type="dxa"/>
            </w:tcMar>
            <w:vAlign w:val="center"/>
          </w:tcPr>
          <w:p w14:paraId="24F459B0" w14:textId="77777777" w:rsidR="00B96309" w:rsidRDefault="00000000">
            <w:pPr>
              <w:spacing w:after="0" w:before="0" w:line="240" w:lineRule="auto"/>
              <w:jc w:val="both"/>
            </w:pPr>
            <w:r>
              <w:rPr>
                <w:rFonts w:ascii="Times New Roman" w:hAnsi="Times New Roman" w:eastAsia="Times New Roman" w:cs="Times New Roman"/>
                <w:b w:val="0"/>
                <w:color w:val="1E1E1E"/>
                <w:sz w:val="23"/>
              </w:rPr>
              <w:t>Mua/bán/xây nhà, mua đất, chuyển chỗ ở...</w:t>
            </w:r>
          </w:p>
        </w:tc>
        <w:tc>
          <w:tcPr>
            <w:tcW w:w="1984" w:type="dxa"/>
            <w:tcMar>
              <w:top w:w="80" w:type="dxa"/>
              <w:left w:w="80" w:type="dxa"/>
              <w:bottom w:w="80" w:type="dxa"/>
              <w:right w:w="80" w:type="dxa"/>
              <w:start w:w="90" w:type="dxa"/>
              <w:end w:w="90" w:type="dxa"/>
            </w:tcMar>
            <w:vAlign w:val="center"/>
          </w:tcPr>
          <w:p w14:paraId="4D217633"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17C06463" w14:textId="77777777" w:rsidR="00B96309" w:rsidRDefault="00B96309">
            <w:pPr>
              <w:spacing w:after="0" w:before="0" w:line="240" w:lineRule="auto"/>
              <w:jc w:val="both"/>
            </w:pPr>
          </w:p>
        </w:tc>
      </w:tr>
      <w:tr w:rsidR="00B96309" w14:paraId="600ED850"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w="1417" w:type="dxa"/>
            <w:tcMar>
              <w:top w:w="80" w:type="dxa"/>
              <w:left w:w="80" w:type="dxa"/>
              <w:bottom w:w="80" w:type="dxa"/>
              <w:right w:w="80" w:type="dxa"/>
              <w:start w:w="90" w:type="dxa"/>
              <w:end w:w="90" w:type="dxa"/>
            </w:tcMar>
            <w:vAlign w:val="center"/>
          </w:tcPr>
          <w:p w14:paraId="7F77FF21"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39838DEC" w14:textId="77777777" w:rsidR="00B96309" w:rsidRDefault="00000000">
            <w:pPr>
              <w:spacing w:after="0" w:before="0" w:line="240" w:lineRule="auto"/>
              <w:jc w:val="both"/>
            </w:pPr>
            <w:r>
              <w:rPr>
                <w:rFonts w:ascii="Times New Roman" w:hAnsi="Times New Roman" w:eastAsia="Times New Roman" w:cs="Times New Roman"/>
                <w:b w:val="0"/>
                <w:color w:val="1E1E1E"/>
                <w:sz w:val="23"/>
              </w:rPr>
              <w:t>Tài chính</w:t>
            </w:r>
          </w:p>
        </w:tc>
        <w:tc>
          <w:tcPr>
            <w:tcW w:w="2268" w:type="dxa"/>
            <w:tcMar>
              <w:top w:w="80" w:type="dxa"/>
              <w:left w:w="80" w:type="dxa"/>
              <w:bottom w:w="80" w:type="dxa"/>
              <w:right w:w="80" w:type="dxa"/>
              <w:start w:w="90" w:type="dxa"/>
              <w:end w:w="90" w:type="dxa"/>
            </w:tcMar>
            <w:vAlign w:val="center"/>
          </w:tcPr>
          <w:p w14:paraId="06E8772C" w14:textId="77777777" w:rsidR="00B96309" w:rsidRDefault="00000000">
            <w:pPr>
              <w:spacing w:after="0" w:before="0" w:line="240" w:lineRule="auto"/>
              <w:jc w:val="both"/>
            </w:pPr>
            <w:r>
              <w:rPr>
                <w:rFonts w:ascii="Times New Roman" w:hAnsi="Times New Roman" w:eastAsia="Times New Roman" w:cs="Times New Roman"/>
                <w:b w:val="0"/>
                <w:color w:val="1E1E1E"/>
                <w:sz w:val="23"/>
              </w:rPr>
              <w:t>Thu nhập tăng mạnh, đầu tư lớn, hao tài, vay nợ, tích sản...</w:t>
            </w:r>
          </w:p>
        </w:tc>
        <w:tc>
          <w:tcPr>
            <w:tcW w:w="1984" w:type="dxa"/>
            <w:tcMar>
              <w:top w:w="80" w:type="dxa"/>
              <w:left w:w="80" w:type="dxa"/>
              <w:bottom w:w="80" w:type="dxa"/>
              <w:right w:w="80" w:type="dxa"/>
              <w:start w:w="90" w:type="dxa"/>
              <w:end w:w="90" w:type="dxa"/>
            </w:tcMar>
            <w:vAlign w:val="center"/>
          </w:tcPr>
          <w:p w14:paraId="1F307DB2"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2252DDAC" w14:textId="77777777" w:rsidR="00B96309" w:rsidRDefault="00B96309">
            <w:pPr>
              <w:spacing w:after="0" w:before="0" w:line="240" w:lineRule="auto"/>
              <w:jc w:val="both"/>
            </w:pPr>
          </w:p>
        </w:tc>
      </w:tr>
      <w:tr w:rsidR="00B96309" w14:paraId="3AC398AC"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9</w:t>
            </w:r>
          </w:p>
        </w:tc>
        <w:tc>
          <w:tcPr>
            <w:tcW w:w="1417" w:type="dxa"/>
            <w:tcMar>
              <w:top w:w="80" w:type="dxa"/>
              <w:left w:w="80" w:type="dxa"/>
              <w:bottom w:w="80" w:type="dxa"/>
              <w:right w:w="80" w:type="dxa"/>
              <w:start w:w="90" w:type="dxa"/>
              <w:end w:w="90" w:type="dxa"/>
            </w:tcMar>
            <w:vAlign w:val="center"/>
          </w:tcPr>
          <w:p w14:paraId="2F4920DD"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237E8432" w14:textId="77777777" w:rsidR="00B96309" w:rsidRDefault="00000000">
            <w:pPr>
              <w:spacing w:after="0" w:before="0" w:line="240" w:lineRule="auto"/>
              <w:jc w:val="both"/>
            </w:pPr>
            <w:r>
              <w:rPr>
                <w:rFonts w:ascii="Times New Roman" w:hAnsi="Times New Roman" w:eastAsia="Times New Roman" w:cs="Times New Roman"/>
                <w:b w:val="0"/>
                <w:color w:val="1E1E1E"/>
                <w:sz w:val="23"/>
              </w:rPr>
              <w:t>Sức khỏe/tai nạn</w:t>
            </w:r>
          </w:p>
        </w:tc>
        <w:tc>
          <w:tcPr>
            <w:tcW w:w="2268" w:type="dxa"/>
            <w:tcMar>
              <w:top w:w="80" w:type="dxa"/>
              <w:left w:w="80" w:type="dxa"/>
              <w:bottom w:w="80" w:type="dxa"/>
              <w:right w:w="80" w:type="dxa"/>
              <w:start w:w="90" w:type="dxa"/>
              <w:end w:w="90" w:type="dxa"/>
            </w:tcMar>
            <w:vAlign w:val="center"/>
          </w:tcPr>
          <w:p w14:paraId="47A237B3" w14:textId="77777777" w:rsidR="00B96309" w:rsidRDefault="00000000">
            <w:pPr>
              <w:spacing w:after="0" w:before="0" w:line="240" w:lineRule="auto"/>
              <w:jc w:val="both"/>
            </w:pPr>
            <w:r>
              <w:rPr>
                <w:rFonts w:ascii="Times New Roman" w:hAnsi="Times New Roman" w:eastAsia="Times New Roman" w:cs="Times New Roman"/>
                <w:b w:val="0"/>
                <w:color w:val="1E1E1E"/>
                <w:sz w:val="23"/>
              </w:rPr>
              <w:t>Tai nạn, nhập viện, phẫu thuật có chỉ định, biến cố sức khỏe...</w:t>
            </w:r>
          </w:p>
        </w:tc>
        <w:tc>
          <w:tcPr>
            <w:tcW w:w="1984" w:type="dxa"/>
            <w:tcMar>
              <w:top w:w="80" w:type="dxa"/>
              <w:left w:w="80" w:type="dxa"/>
              <w:bottom w:w="80" w:type="dxa"/>
              <w:right w:w="80" w:type="dxa"/>
              <w:start w:w="90" w:type="dxa"/>
              <w:end w:w="90" w:type="dxa"/>
            </w:tcMar>
            <w:vAlign w:val="center"/>
          </w:tcPr>
          <w:p w14:paraId="353F9715"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6393DE4A" w14:textId="77777777" w:rsidR="00B96309" w:rsidRDefault="00B96309">
            <w:pPr>
              <w:spacing w:after="0" w:before="0" w:line="240" w:lineRule="auto"/>
              <w:jc w:val="both"/>
            </w:pPr>
          </w:p>
        </w:tc>
      </w:tr>
      <w:tr w:rsidR="00B96309" w14:paraId="2B3708F4"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10</w:t>
            </w:r>
          </w:p>
        </w:tc>
        <w:tc>
          <w:tcPr>
            <w:tcW w:w="1417" w:type="dxa"/>
            <w:tcMar>
              <w:top w:w="80" w:type="dxa"/>
              <w:left w:w="80" w:type="dxa"/>
              <w:bottom w:w="80" w:type="dxa"/>
              <w:right w:w="80" w:type="dxa"/>
              <w:start w:w="90" w:type="dxa"/>
              <w:end w:w="90" w:type="dxa"/>
            </w:tcMar>
            <w:vAlign w:val="center"/>
          </w:tcPr>
          <w:p w14:paraId="23DA3A49"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05FADA90" w14:textId="77777777" w:rsidR="00B96309" w:rsidRDefault="00000000">
            <w:pPr>
              <w:spacing w:after="0" w:before="0" w:line="240" w:lineRule="auto"/>
              <w:jc w:val="both"/>
            </w:pPr>
            <w:r>
              <w:rPr>
                <w:rFonts w:ascii="Times New Roman" w:hAnsi="Times New Roman" w:eastAsia="Times New Roman" w:cs="Times New Roman"/>
                <w:b w:val="0"/>
                <w:color w:val="1E1E1E"/>
                <w:sz w:val="23"/>
              </w:rPr>
              <w:t>Tổ chức</w:t>
            </w:r>
          </w:p>
        </w:tc>
        <w:tc>
          <w:tcPr>
            <w:tcW w:w="2268" w:type="dxa"/>
            <w:tcMar>
              <w:top w:w="80" w:type="dxa"/>
              <w:left w:w="80" w:type="dxa"/>
              <w:bottom w:w="80" w:type="dxa"/>
              <w:right w:w="80" w:type="dxa"/>
              <w:start w:w="90" w:type="dxa"/>
              <w:end w:w="90" w:type="dxa"/>
            </w:tcMar>
            <w:vAlign w:val="center"/>
          </w:tcPr>
          <w:p w14:paraId="039F8A34" w14:textId="77777777" w:rsidR="00B96309" w:rsidRDefault="00000000">
            <w:pPr>
              <w:spacing w:after="0" w:before="0" w:line="240" w:lineRule="auto"/>
              <w:jc w:val="both"/>
            </w:pPr>
            <w:r>
              <w:rPr>
                <w:rFonts w:ascii="Times New Roman" w:hAnsi="Times New Roman" w:eastAsia="Times New Roman" w:cs="Times New Roman"/>
                <w:b w:val="0"/>
                <w:color w:val="1E1E1E"/>
                <w:sz w:val="23"/>
              </w:rPr>
              <w:t>Sáp nhập, tái cơ cấu, đổi đơn vị, thay đổi mô hình hoạt động...</w:t>
            </w:r>
          </w:p>
        </w:tc>
        <w:tc>
          <w:tcPr>
            <w:tcW w:w="1984" w:type="dxa"/>
            <w:tcMar>
              <w:top w:w="80" w:type="dxa"/>
              <w:left w:w="80" w:type="dxa"/>
              <w:bottom w:w="80" w:type="dxa"/>
              <w:right w:w="80" w:type="dxa"/>
              <w:start w:w="90" w:type="dxa"/>
              <w:end w:w="90" w:type="dxa"/>
            </w:tcMar>
            <w:vAlign w:val="center"/>
          </w:tcPr>
          <w:p w14:paraId="1A858FBC"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10E7E489" w14:textId="77777777" w:rsidR="00B96309" w:rsidRDefault="00B96309">
            <w:pPr>
              <w:spacing w:after="0" w:before="0" w:line="240" w:lineRule="auto"/>
              <w:jc w:val="both"/>
            </w:pPr>
          </w:p>
        </w:tc>
      </w:tr>
      <w:tr w:rsidR="00B96309" w14:paraId="7F24F866"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11</w:t>
            </w:r>
          </w:p>
        </w:tc>
        <w:tc>
          <w:tcPr>
            <w:tcW w:w="1417" w:type="dxa"/>
            <w:tcMar>
              <w:top w:w="80" w:type="dxa"/>
              <w:left w:w="80" w:type="dxa"/>
              <w:bottom w:w="80" w:type="dxa"/>
              <w:right w:w="80" w:type="dxa"/>
              <w:start w:w="90" w:type="dxa"/>
              <w:end w:w="90" w:type="dxa"/>
            </w:tcMar>
            <w:vAlign w:val="center"/>
          </w:tcPr>
          <w:p w14:paraId="56374986"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220C6EE0" w14:textId="77777777" w:rsidR="00B96309" w:rsidRDefault="00000000">
            <w:pPr>
              <w:spacing w:after="0" w:before="0" w:line="240" w:lineRule="auto"/>
              <w:jc w:val="both"/>
            </w:pPr>
            <w:r>
              <w:rPr>
                <w:rFonts w:ascii="Times New Roman" w:hAnsi="Times New Roman" w:eastAsia="Times New Roman" w:cs="Times New Roman"/>
                <w:b w:val="0"/>
                <w:color w:val="1E1E1E"/>
                <w:sz w:val="23"/>
              </w:rPr>
              <w:t>Pháp lý/thủ tục</w:t>
            </w:r>
          </w:p>
        </w:tc>
        <w:tc>
          <w:tcPr>
            <w:tcW w:w="2268" w:type="dxa"/>
            <w:tcMar>
              <w:top w:w="80" w:type="dxa"/>
              <w:left w:w="80" w:type="dxa"/>
              <w:bottom w:w="80" w:type="dxa"/>
              <w:right w:w="80" w:type="dxa"/>
              <w:start w:w="90" w:type="dxa"/>
              <w:end w:w="90" w:type="dxa"/>
            </w:tcMar>
            <w:vAlign w:val="center"/>
          </w:tcPr>
          <w:p w14:paraId="52064F01" w14:textId="77777777" w:rsidR="00B96309" w:rsidRDefault="00000000">
            <w:pPr>
              <w:spacing w:after="0" w:before="0" w:line="240" w:lineRule="auto"/>
              <w:jc w:val="both"/>
            </w:pPr>
            <w:r>
              <w:rPr>
                <w:rFonts w:ascii="Times New Roman" w:hAnsi="Times New Roman" w:eastAsia="Times New Roman" w:cs="Times New Roman"/>
                <w:b w:val="0"/>
                <w:color w:val="1E1E1E"/>
                <w:sz w:val="23"/>
              </w:rPr>
              <w:t>Tranh chấp, kỷ luật, thủ tục/hợp đồng lớn...</w:t>
            </w:r>
          </w:p>
        </w:tc>
        <w:tc>
          <w:tcPr>
            <w:tcW w:w="1984" w:type="dxa"/>
            <w:tcMar>
              <w:top w:w="80" w:type="dxa"/>
              <w:left w:w="80" w:type="dxa"/>
              <w:bottom w:w="80" w:type="dxa"/>
              <w:right w:w="80" w:type="dxa"/>
              <w:start w:w="90" w:type="dxa"/>
              <w:end w:w="90" w:type="dxa"/>
            </w:tcMar>
            <w:vAlign w:val="center"/>
          </w:tcPr>
          <w:p w14:paraId="5711CC14"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60CEF8A0" w14:textId="77777777" w:rsidR="00B96309" w:rsidRDefault="00B96309">
            <w:pPr>
              <w:spacing w:after="0" w:before="0" w:line="240" w:lineRule="auto"/>
              <w:jc w:val="both"/>
            </w:pPr>
          </w:p>
        </w:tc>
      </w:tr>
      <w:tr w:rsidR="00B96309" w14:paraId="6372E2E7" w14:textId="77777777">
        <w:trPr>
          <w:jc w:val="center"/>
        </w:trPr>
        <w:tc>
          <w:tcPr>
            <w:tcW w:w="680" w:type="dxa"/>
            <w:tcMar>
              <w:top w:w="80" w:type="dxa"/>
              <w:left w:w="80" w:type="dxa"/>
              <w:bottom w:w="80" w:type="dxa"/>
              <w:right w:w="80" w:type="dxa"/>
              <w:start w:w="90" w:type="dxa"/>
              <w:end w:w="90" w:type="dxa"/>
            </w:tcMar>
            <w:vAlign w:val="center"/>
            <w:noWrap/>
          </w:tcPr>
          <w:p>
            <w:pPr>
              <w:spacing w:before="0" w:after="0" w:line="240" w:lineRule="auto"/>
              <w:ind w:left="0" w:right="0" w:firstLine="0"/>
              <w:jc w:val="center"/>
            </w:pPr>
            <w:r>
              <w:rPr>
                <w:rFonts w:ascii="Times New Roman" w:hAnsi="Times New Roman" w:eastAsia="Times New Roman" w:cs="Times New Roman"/>
                <w:b w:val="0"/>
                <w:color w:val="1E1E1E"/>
                <w:sz w:val="23"/>
              </w:rPr>
              <w:t>12</w:t>
            </w:r>
          </w:p>
        </w:tc>
        <w:tc>
          <w:tcPr>
            <w:tcW w:w="1417" w:type="dxa"/>
            <w:tcMar>
              <w:top w:w="80" w:type="dxa"/>
              <w:left w:w="80" w:type="dxa"/>
              <w:bottom w:w="80" w:type="dxa"/>
              <w:right w:w="80" w:type="dxa"/>
              <w:start w:w="90" w:type="dxa"/>
              <w:end w:w="90" w:type="dxa"/>
            </w:tcMar>
            <w:vAlign w:val="center"/>
          </w:tcPr>
          <w:p w14:paraId="4DF8D6A8" w14:textId="77777777" w:rsidR="00B96309" w:rsidRDefault="00B96309">
            <w:pPr>
              <w:spacing w:after="0" w:before="0" w:line="240" w:lineRule="auto"/>
              <w:jc w:val="both"/>
            </w:pPr>
          </w:p>
        </w:tc>
        <w:tc>
          <w:tcPr>
            <w:tcW w:w="1474" w:type="dxa"/>
            <w:tcMar>
              <w:top w:w="80" w:type="dxa"/>
              <w:left w:w="80" w:type="dxa"/>
              <w:bottom w:w="80" w:type="dxa"/>
              <w:right w:w="80" w:type="dxa"/>
              <w:start w:w="90" w:type="dxa"/>
              <w:end w:w="90" w:type="dxa"/>
            </w:tcMar>
            <w:vAlign w:val="center"/>
          </w:tcPr>
          <w:p w14:paraId="5E4FD115" w14:textId="77777777" w:rsidR="00B96309" w:rsidRDefault="00000000">
            <w:pPr>
              <w:spacing w:after="0" w:before="0" w:line="240" w:lineRule="auto"/>
              <w:jc w:val="both"/>
            </w:pPr>
            <w:r>
              <w:rPr>
                <w:rFonts w:ascii="Times New Roman" w:hAnsi="Times New Roman" w:eastAsia="Times New Roman" w:cs="Times New Roman"/>
                <w:b w:val="0"/>
                <w:color w:val="1E1E1E"/>
                <w:sz w:val="23"/>
              </w:rPr>
              <w:t>Khác</w:t>
            </w:r>
          </w:p>
        </w:tc>
        <w:tc>
          <w:tcPr>
            <w:tcW w:w="2268" w:type="dxa"/>
            <w:tcMar>
              <w:top w:w="80" w:type="dxa"/>
              <w:left w:w="80" w:type="dxa"/>
              <w:bottom w:w="80" w:type="dxa"/>
              <w:right w:w="80" w:type="dxa"/>
              <w:start w:w="90" w:type="dxa"/>
              <w:end w:w="90" w:type="dxa"/>
            </w:tcMar>
            <w:vAlign w:val="center"/>
          </w:tcPr>
          <w:p w14:paraId="3714FB9B" w14:textId="77777777" w:rsidR="00B96309" w:rsidRDefault="00000000">
            <w:pPr>
              <w:spacing w:after="0" w:before="0" w:line="240" w:lineRule="auto"/>
              <w:jc w:val="both"/>
            </w:pPr>
            <w:r>
              <w:rPr>
                <w:rFonts w:ascii="Times New Roman" w:hAnsi="Times New Roman" w:eastAsia="Times New Roman" w:cs="Times New Roman"/>
                <w:b w:val="0"/>
                <w:color w:val="1E1E1E"/>
                <w:sz w:val="23"/>
              </w:rPr>
              <w:t>Sự kiện có tính bước ngoặt khác...</w:t>
            </w:r>
          </w:p>
        </w:tc>
        <w:tc>
          <w:tcPr>
            <w:tcW w:w="1984" w:type="dxa"/>
            <w:tcMar>
              <w:top w:w="80" w:type="dxa"/>
              <w:left w:w="80" w:type="dxa"/>
              <w:bottom w:w="80" w:type="dxa"/>
              <w:right w:w="80" w:type="dxa"/>
              <w:start w:w="90" w:type="dxa"/>
              <w:end w:w="90" w:type="dxa"/>
            </w:tcMar>
            <w:vAlign w:val="center"/>
          </w:tcPr>
          <w:p w14:paraId="3B052F24" w14:textId="77777777" w:rsidR="00B96309" w:rsidRDefault="00B96309">
            <w:pPr>
              <w:spacing w:after="0" w:before="0" w:line="240" w:lineRule="auto"/>
              <w:jc w:val="both"/>
            </w:pPr>
          </w:p>
        </w:tc>
        <w:tc>
          <w:tcPr>
            <w:tcW w:w="2115" w:type="dxa"/>
            <w:tcMar>
              <w:top w:w="80" w:type="dxa"/>
              <w:left w:w="80" w:type="dxa"/>
              <w:bottom w:w="80" w:type="dxa"/>
              <w:right w:w="80" w:type="dxa"/>
              <w:start w:w="90" w:type="dxa"/>
              <w:end w:w="90" w:type="dxa"/>
            </w:tcMar>
            <w:vAlign w:val="center"/>
          </w:tcPr>
          <w:p w14:paraId="50EE5D01" w14:textId="77777777" w:rsidR="00B96309" w:rsidRDefault="00B96309">
            <w:pPr>
              <w:spacing w:after="0" w:before="0" w:line="240" w:lineRule="auto"/>
              <w:jc w:val="both"/>
            </w:pPr>
          </w:p>
        </w:tc>
      </w:tr>
    </w:tbl>
    <w:p w14:paraId="49779534" w14:textId="77777777" w:rsidR="00B96309" w:rsidRDefault="00000000">
      <w:pPr>
        <w:spacing w:line="276" w:lineRule="auto" w:after="80" w:before="0"/>
        <w:jc w:val="both"/>
      </w:pPr>
      <w:r>
        <w:rPr>
          <w:rFonts w:ascii="Times New Roman" w:hAnsi="Times New Roman" w:eastAsia="Times New Roman" w:cs="Times New Roman"/>
          <w:sz w:val="26"/>
        </w:rPr>
        <w:t>Lưu ý: các sự kiện “không xảy ra dù trước đó từng dự báo” được ghi tại CHƯƠNG 14 như dữ liệu phản chứng âm tính; không sửa ngược dữ liệu ban đầu để làm cho dự báo có vẻ đúng.</w:t>
      </w:r>
      <w:r>
        <w:rPr>
          <w:rFonts w:ascii="Times New Roman" w:hAnsi="Times New Roman"/>
        </w:rPr>
      </w:r>
    </w:p>
    <w:p w14:paraId="0BA3CB34"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1.5. Dữ liệu bổ sung để hiệu chỉnh giờ sinh và tăng độ chắc chắn</w:t>
      </w:r>
    </w:p>
    <w:p w14:paraId="25B73F2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Ngày/tháng/năm kết hôn, sinh con, chuyển nhà, mua nhà đất, bắt đầu việc làm, đổi việc, bổ nhiệm, miễn nhiệm hoặc tái cơ cấu tổ chức.</w:t>
      </w:r>
    </w:p>
    <w:p w14:paraId="01FF0DB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Ngày đại sự gia đình: cha/mẹ mất, tai nạn, phẫu thuật, tranh chấp, hao tài lớn, di cư hoặc biến động cư trú.</w:t>
      </w:r>
    </w:p>
    <w:p w14:paraId="30BE0F0E"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Nghề nghiệp và đặc điểm cơ bản của cha mẹ; thứ tự anh chị em; năm sinh phối ngẫu và con cái; chỉ dùng khi đương số tự nguyện cung cấp.</w:t>
      </w:r>
    </w:p>
    <w:p w14:paraId="0654634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Nguồn xác nhận ưu tiên: giấy tờ, quyết định, hồ sơ, ảnh chụp, lịch sử giao dịch hoặc trí nhớ có ngày tháng tương đối chắc.</w:t>
      </w:r>
    </w:p>
    <w:p w14:paraId="6E72824C"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Nếu hiệu chỉnh giờ sinh: lập danh sách 2–4 giờ ứng viên, kiểm nghiệm chéo ít nhất 5–10 mốc độc lập và bắt buộc ghi cả mốc không khớp.</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39FD8B15"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1</w:t>
            </w:r>
          </w:p>
          <w:p w14:paraId="4ECD66A4"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38E77C64"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Dữ liệu sinh, múi giờ, tiết khí và nguồn xác nhận giờ sinh đã đủ tin cậy chưa?</w:t>
            </w:r>
          </w:p>
          <w:p w14:paraId="239BE7DD"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Tứ Trụ, thuận/nghịch vận, tuổi khởi vận và các mốc Đại vận đã xác định chắc chưa?</w:t>
            </w:r>
          </w:p>
          <w:p w14:paraId="2F1AD377"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Các sự kiện thực tế nào đã được ghi nhận để dùng làm dữ liệu nghiệm chứng?</w:t>
            </w:r>
          </w:p>
          <w:p w14:paraId="332F4F54"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Dữ kiện nào còn nghi ngờ, thiếu ngày tháng hoặc cần hiệu chỉnh trước khi luận sâu?</w:t>
            </w:r>
          </w:p>
          <w:p w14:paraId="39030DDA"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Có đủ dữ liệu để hiệu chỉnh giờ sinh hay chưa; giờ sinh đang ở mức xác nhận, nghiêng về hay còn mở nhiều khả năng?</w:t>
            </w:r>
          </w:p>
          <w:p w14:paraId="453730D9" w14:textId="77777777" w:rsidR="00B96309" w:rsidRDefault="00000000">
            <w:pPr>
              <w:spacing w:before="40" w:line="259" w:lineRule="auto" w:after="40"/>
              <w:ind w:left="0" w:right="115" w:firstLine="0"/>
              <w:jc w:val="both"/>
              <w:keepNext w:val="0"/>
              <w:keepLines/>
              <w:pageBreakBefore w:val="0"/>
            </w:pPr>
            <w:r>
              <w:rPr>
                <w:rFonts w:ascii="Times New Roman" w:hAnsi="Times New Roman" w:eastAsia="Times New Roman" w:cs="Times New Roman"/>
                <w:color w:val="222222"/>
                <w:sz w:val="26"/>
              </w:rPr>
              <w:t>Đầu ra bắt buộc: bộ dữ liệu gốc đã chuẩn hóa và danh sách điểm còn cần xác minh trước khi đi vào luận mệnh.</w:t>
            </w:r>
          </w:p>
        </w:tc>
      </w:tr>
    </w:tbl>
    <w:p w14:paraId="7159C7B3"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2. NHẬN DIỆN CẤU TRÚC MỆNH CỤC</w:t>
      </w:r>
    </w:p>
    <w:p w14:paraId="1C4F1A30" w14:textId="77777777" w:rsidR="00AB6AA3" w:rsidRDefault="00000000">
      <w:pPr>
        <w:spacing w:line="276" w:lineRule="auto" w:after="80" w:before="0"/>
        <w:jc w:val="both"/>
      </w:pPr>
      <w:r>
        <w:rPr>
          <w:rFonts w:ascii="Times New Roman" w:hAnsi="Times New Roman" w:eastAsia="Times New Roman" w:cs="Times New Roman"/>
          <w:color w:val="222222"/>
          <w:sz w:val="26"/>
        </w:rPr>
        <w:t>Mục tiêu: trước khi luận giàu nghèo, công danh hay hôn nhân, phải xác định “bản đồ lực” của nguyên cục: ai là Chủ, ai là Khách, vật nào thuộc nội cục, vật nào đến từ ngoại cục, cái gì là Thể, cái gì là Dụng và chữ nào thực sự có lực.</w:t>
      </w:r>
    </w:p>
    <w:p w14:paraId="21AC562B"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2.1. Chủ – Khách</w:t>
      </w:r>
    </w:p>
    <w:p w14:paraId="6B7261F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trung tâm “Ta” và các tầng Khách quanh Nhật trụ.</w:t>
      </w:r>
    </w:p>
    <w:p w14:paraId="1E2569B2"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Phân biệt vật của mình với vật ở bên ngoài; cái gì có thể đưa về Chủ vị.</w:t>
      </w:r>
    </w:p>
    <w:p w14:paraId="1C549C3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Chủ chế Khách, Khách chế Chủ, Chủ hợp Khách, Khách nhập Chủ, Chủ sinh Khách, Khách sinh Chủ.</w:t>
      </w:r>
    </w:p>
    <w:p w14:paraId="74F9DFEA"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Câu hỏi khóa: thành quả sau cùng có quy về Chủ hay bị lưu lại ở Khách?</w:t>
      </w:r>
    </w:p>
    <w:p w14:paraId="31101077" w14:textId="77777777" w:rsidR="00AB6AA3" w:rsidRPr="00E55D92" w:rsidRDefault="00000000">
      <w:pPr>
        <w:pStyle w:val="Heading2"/>
        <w:spacing w:line="276" w:lineRule="auto" w:after="80" w:before="160"/>
        <w:jc w:val="left"/>
        <w:rPr>
          <w:color w:val="auto"/>
        </w:rPr>
        <w:outlineLvl w:val="2"/>
      </w:pPr>
      <w:r>
        <w:rPr>
          <w:rFonts w:ascii="Times New Roman" w:hAnsi="Times New Roman" w:eastAsia="Times New Roman" w:cs="Times New Roman"/>
          <w:b/>
          <w:color w:val="6B3520"/>
          <w:sz w:val="27"/>
        </w:rPr>
        <w:t>2.2. Nội – Ngoại / Tân – Chủ</w:t>
      </w:r>
    </w:p>
    <w:p w14:paraId="505473D4"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Phân biệt nhà mình và bên ngoài; tài sản mình và tài nguyên của tổ chức/xã hội.</w:t>
      </w:r>
    </w:p>
    <w:p w14:paraId="52EC7A9C"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Xét khả năng làm thuê hay tự chủ, quản tiền mình hay quản tiền người khác, chức quyền thực hay chức danh.</w:t>
      </w:r>
    </w:p>
    <w:p w14:paraId="55289068"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Xét đường đi của vật: nhập nội, xuất ngoại, bị dẫn đi, bị giữ lại.</w:t>
      </w:r>
    </w:p>
    <w:p w14:paraId="1038C88A" w14:textId="77777777" w:rsidR="00AB6AA3" w:rsidRPr="00E55D92" w:rsidRDefault="00000000">
      <w:pPr>
        <w:pStyle w:val="Heading2"/>
        <w:spacing w:line="276" w:lineRule="auto" w:after="80" w:before="160"/>
        <w:jc w:val="left"/>
        <w:rPr>
          <w:color w:val="auto"/>
        </w:rPr>
        <w:outlineLvl w:val="2"/>
      </w:pPr>
      <w:r>
        <w:rPr>
          <w:rFonts w:ascii="Times New Roman" w:hAnsi="Times New Roman" w:eastAsia="Times New Roman" w:cs="Times New Roman"/>
          <w:b/>
          <w:color w:val="6B3520"/>
          <w:sz w:val="27"/>
        </w:rPr>
        <w:t>2.3. Thể – Dụng</w:t>
      </w:r>
    </w:p>
    <w:p w14:paraId="6D72190B"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Thể là Nhật chủ hoặc hệ lực lượng đại diện cho đương số: Nhật chủ, Lộc, Tỷ Kiếp, Ấn, Thực Thương hoặc tổ hợp đứng về phía Chủ.</w:t>
      </w:r>
    </w:p>
    <w:p w14:paraId="4D379CB4"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Dụng là đối tượng mà Thể muốn lấy, chế, hợp, hóa, sinh, tiết, dẫn, nhập mộ, khai khố hoặc sử dụng.</w:t>
      </w:r>
    </w:p>
    <w:p w14:paraId="698379D5"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Phân biệt “Dụng trong Thể–Dụng” với “Dụng thần cân bằng vượng suy” để tránh nhập nhằng hệ thống.</w:t>
      </w:r>
    </w:p>
    <w:p w14:paraId="73E5D56A" w14:textId="77777777" w:rsidR="00AB6AA3" w:rsidRPr="00E55D92" w:rsidRDefault="00000000">
      <w:pPr>
        <w:pStyle w:val="Heading2"/>
        <w:spacing w:line="276" w:lineRule="auto" w:after="80" w:before="160"/>
        <w:jc w:val="left"/>
        <w:rPr>
          <w:color w:val="auto"/>
        </w:rPr>
        <w:outlineLvl w:val="2"/>
      </w:pPr>
      <w:r>
        <w:rPr>
          <w:rFonts w:ascii="Times New Roman" w:hAnsi="Times New Roman" w:eastAsia="Times New Roman" w:cs="Times New Roman"/>
          <w:b/>
          <w:color w:val="6B3520"/>
          <w:sz w:val="27"/>
        </w:rPr>
        <w:t>2.4. Hư – Thực và căn khí</w:t>
      </w:r>
    </w:p>
    <w:p w14:paraId="53393912"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Xét thấu/tàng, có căn/vô căn, hư thấu/thực căn, có nguồn/không nguồn.</w:t>
      </w:r>
    </w:p>
    <w:p w14:paraId="554F413A"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Xét chữ bị hợp, xung, chế, mộ, sinh trợ hay tiết hao.</w:t>
      </w:r>
    </w:p>
    <w:p w14:paraId="5C86382B"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Không mặc định Tài xuất hiện là giàu, Quan xuất hiện là có quyền; phải xác định chúng có lực và có tham gia làm công hay không.</w:t>
      </w:r>
    </w:p>
    <w:p w14:paraId="2425AB41" w14:textId="77777777" w:rsidR="00AB6AA3" w:rsidRPr="00E55D92" w:rsidRDefault="00000000">
      <w:pPr>
        <w:pStyle w:val="Heading2"/>
        <w:spacing w:line="276" w:lineRule="auto" w:after="80" w:before="160"/>
        <w:jc w:val="left"/>
        <w:rPr>
          <w:color w:val="auto"/>
        </w:rPr>
        <w:outlineLvl w:val="2"/>
      </w:pPr>
      <w:r>
        <w:rPr>
          <w:rFonts w:ascii="Times New Roman" w:hAnsi="Times New Roman" w:eastAsia="Times New Roman" w:cs="Times New Roman"/>
          <w:b/>
          <w:color w:val="6B3520"/>
          <w:sz w:val="27"/>
        </w:rPr>
        <w:t>2.5. Cung vị và tượng Can Chi</w:t>
      </w:r>
    </w:p>
    <w:p w14:paraId="5427AA17"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Định nghĩa vai trò của từng trụ, từng cung theo hệ đang dùng.</w:t>
      </w:r>
    </w:p>
    <w:p w14:paraId="10B50728"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Ghi tượng Can Chi, Thập thần và quan hệ cung vị nhưng không tách rời cơ chế tổng thể.</w:t>
      </w:r>
    </w:p>
    <w:p w14:paraId="0BE031FF" w14:textId="77777777" w:rsidR="00AB6AA3" w:rsidRPr="00E55D92" w:rsidRDefault="00000000">
      <w:pPr>
        <w:pStyle w:val="ListBullet"/>
        <w:spacing w:after="80" w:line="276" w:lineRule="auto" w:before="0"/>
        <w:jc w:val="both"/>
      </w:pPr>
      <w:r w:rsidRPr="00E55D92">
        <w:rPr>
          <w:rFonts w:ascii="Times New Roman" w:hAnsi="Times New Roman" w:eastAsia="Times New Roman" w:cs="Times New Roman"/>
          <w:color w:val="222222"/>
          <w:sz w:val="26"/>
        </w:rPr>
        <w:t>Ưu tiên kết luận có nhiều tầng bằng chứng cùng hội tụ.</w:t>
      </w:r>
    </w:p>
    <w:p w14:paraId="32EABA69"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2.6. Tính cách – khí chất – mô hình hành vi</w:t>
      </w:r>
    </w:p>
    <w:p w14:paraId="71FE1F84"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Luận tính cách từ toàn cấu trúc, không từ riêng Nhật chủ: mức chủ động, cứng/mềm, nhanh/chậm, hướng nội/hướng ngoại, thích kiểm soát hay thích tự do.</w:t>
      </w:r>
    </w:p>
    <w:p w14:paraId="3D0BEED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Cách phản ứng dưới áp lực: đối đầu, né tránh, chuyển hóa bằng chuyên môn, dựa vào hệ thống hay tự xử lý.</w:t>
      </w:r>
    </w:p>
    <w:p w14:paraId="0DD6402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lastRenderedPageBreak/>
        <w:t>Phong cách ra quyết định và lãnh đạo: thiên nguyên tắc, linh hoạt, kỹ trị, quan hệ, cạnh tranh hay hợp tác.</w:t>
      </w:r>
    </w:p>
    <w:p w14:paraId="6F685C7A"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Phân biệt tính cách bẩm sinh với hành vi do nghề nghiệp, môi trường và Đại vận làm nổi lên.</w:t>
      </w:r>
    </w:p>
    <w:p w14:paraId="11B0B0A1"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2.7. Tướng tượng – hình thể – thần thái (lớp tượng phụ)</w:t>
      </w:r>
    </w:p>
    <w:p w14:paraId="4274D12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Có thể dùng Ngũ hành, Lộc/Nhận, Hình/Xung, Can Chi và khí thế để phác tượng dáng người, khí chất, sắc thái nhanh/chậm, cứng/mềm.</w:t>
      </w:r>
    </w:p>
    <w:p w14:paraId="168895A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Chỉ dùng như dữ liệu phụ để phản chứng; không dùng diện mạo để suy danh tính, bệnh tật hay phẩm chất đạo đức.</w:t>
      </w:r>
    </w:p>
    <w:p w14:paraId="10E1919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Nếu tướng tượng trái mạnh với thực tế, ưu tiên kiểm tra lại giờ sinh hoặc cách quy tượng thay vì ép khớp.</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389A2B1D"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2</w:t>
            </w:r>
          </w:p>
          <w:p w14:paraId="0D74BD4C"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528EC435"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Ai là Chủ, ai là Khách; vật nào thuộc Nội, vật nào thuộc Ngoại?</w:t>
            </w:r>
          </w:p>
          <w:p w14:paraId="4A09F68D"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Thể là gì, Dụng là gì và hai khái niệm này có được tách khỏi Dụng thần vượng suy không?</w:t>
            </w:r>
          </w:p>
          <w:p w14:paraId="7B445C21"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Những chữ trọng yếu là Hư hay Thực, có căn/nguồn hay không?</w:t>
            </w:r>
          </w:p>
          <w:p w14:paraId="088F6730"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Tài nguyên, quyền lực và thành quả có đường quy về Chủ hay bị giữ ở Khách?</w:t>
            </w:r>
          </w:p>
          <w:p w14:paraId="00764008"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Mệnh cục thiên tĩnh hay thiên động; cung vị nào là trục vận động chính?</w:t>
            </w:r>
          </w:p>
          <w:p w14:paraId="53833119"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sz w:val="26"/>
              </w:rPr>
              <w:t>Tính cách/khí chất cốt lõi là gì; phản ứng dưới áp lực và phong cách lãnh đạo ra sao?</w:t>
            </w:r>
          </w:p>
          <w:p w14:paraId="6AFF5CC7" w14:textId="77777777" w:rsidR="00B96309" w:rsidRDefault="00000000">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sz w:val="26"/>
              </w:rPr>
              <w:t>Tướng tượng nào chỉ nên xem là lớp phản chứng phụ, không được dùng để định sự độc lập?</w:t>
            </w:r>
          </w:p>
        </w:tc>
      </w:tr>
    </w:tbl>
    <w:p w14:paraId="61973BA5"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3. CƠ CHẾ TỐ CÔNG – TRỤC XƯƠNG SỐNG CỦA MỆNH</w:t>
      </w:r>
    </w:p>
    <w:p w14:paraId="01D824CD" w14:textId="77777777" w:rsidR="00AB6AA3" w:rsidRDefault="00000000">
      <w:pPr>
        <w:spacing w:line="276" w:lineRule="auto" w:after="80" w:before="0"/>
        <w:jc w:val="both"/>
      </w:pPr>
      <w:r>
        <w:rPr>
          <w:rFonts w:ascii="Times New Roman" w:hAnsi="Times New Roman" w:eastAsia="Times New Roman" w:cs="Times New Roman"/>
          <w:color w:val="222222"/>
          <w:sz w:val="26"/>
        </w:rPr>
        <w:t>Phần này trả lời: mệnh dùng cái gì để làm việc, làm với cái gì, bằng cơ chế nào, công có thành hay không, hiệu suất lớn hay nhỏ và khi nào công bị phá.</w:t>
      </w:r>
    </w:p>
    <w:p w14:paraId="5C08899D"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3.1. Đối tượng Tố công</w:t>
      </w:r>
    </w:p>
    <w:p w14:paraId="4E942E4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Tài, Quan Sát, Ấn, Thực Thương, Tỷ Kiếp hoặc một tổ hợp đặc thù.</w:t>
      </w:r>
    </w:p>
    <w:p w14:paraId="25BFDC9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vật bị lấy, bị chế, bị hóa hay bị dẫn về Chủ.</w:t>
      </w:r>
    </w:p>
    <w:p w14:paraId="4C7D75CD"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3.2. Công cụ Tố công</w:t>
      </w:r>
    </w:p>
    <w:p w14:paraId="041D0C1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Hợp, Xung, Hình, Xuyên, Phá.</w:t>
      </w:r>
    </w:p>
    <w:p w14:paraId="6966C22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Sinh, Khắc, Chế, Hóa, Tiết.</w:t>
      </w:r>
    </w:p>
    <w:p w14:paraId="2633112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Hợp chế, Hợp hóa, Xung chế, Xuyên chế, Sinh chế, Chế hóa.</w:t>
      </w:r>
    </w:p>
    <w:p w14:paraId="102708B3"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Mộ, Nhập mộ, Khai mộ, Xung khố, Hợp khố, Bao cục, Phản chế.</w:t>
      </w:r>
    </w:p>
    <w:p w14:paraId="44857F96"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3.3. Công thần – Phế thần</w:t>
      </w:r>
    </w:p>
    <w:p w14:paraId="507C7F0C"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Công thần: chữ thực sự tham gia hệ thống tạo thành tựu.</w:t>
      </w:r>
    </w:p>
    <w:p w14:paraId="5322DC3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Phế thần: có mặt nhưng không tạo công, thậm chí làm tạp hoặc phá cơ chế.</w:t>
      </w:r>
    </w:p>
    <w:p w14:paraId="7B679A5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công thần có được Đại vận nâng đỡ hay bị vận phá.</w:t>
      </w:r>
    </w:p>
    <w:p w14:paraId="50993D25"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3.4. Hiệu suất Tố công</w:t>
      </w:r>
    </w:p>
    <w:p w14:paraId="21CB952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Có công hay không?</w:t>
      </w:r>
    </w:p>
    <w:p w14:paraId="1A26A5E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Công có sạch không? Đối tượng bị chế triệt để hay vừa chế vừa sinh?</w:t>
      </w:r>
    </w:p>
    <w:p w14:paraId="57B8795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Công có hiệu suất không? Lực nhỏ chế vật lớn hay lực lớn mới chế vật nhỏ?</w:t>
      </w:r>
    </w:p>
    <w:p w14:paraId="5B1415A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Công có liên tục không? Nguyên cục tự thành công hay phải chờ vận hoàn tất?</w:t>
      </w:r>
    </w:p>
    <w:p w14:paraId="2C8FD56E"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3.5. Cấp bậc / Công lượng Tố công</w:t>
      </w:r>
    </w:p>
    <w:p w14:paraId="24FB990E"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Đo công lượng bằng số tầng tác động hữu hiệu của mệnh cục, không chỉ đếm số lượng Thập thần xuất hiện.</w:t>
      </w:r>
    </w:p>
    <w:p w14:paraId="632B7B7C"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Cấp I – Một tầng công chính: một cơ chế chủ đạo trực tiếp hoàn thành mục tiêu; quy mô thành tựu thường phụ thuộc mạnh vào chất lượng của chính mắt xích này.</w:t>
      </w:r>
    </w:p>
    <w:p w14:paraId="162D363E"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Cấp II – Hai tầng công liên hoàn: hai công cụ hoặc hai mắt xích hỗ trợ nhau, làm tăng hiệu suất, độ ổn định và phạm vi tác động.</w:t>
      </w:r>
    </w:p>
    <w:p w14:paraId="5F86951B"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Cấp III – Đa tầng công: nhiều tầng chế–hóa liên tiếp, hoặc Mộ Khố/Bao cục/nhiều thế lực cùng phục vụ một mục tiêu; tiềm năng tạo quy mô lớn hơn nếu công sạch và quy Chủ.</w:t>
      </w:r>
    </w:p>
    <w:p w14:paraId="49130992"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Cấp IV – Đặc biệt: nhiều hệ thống Tố công đồng thời cùng thành thế, có liên hoàn giữa công cụ – nguyên thần – Mộ Khố/Bao cục và thành quả quy tụ về Chủ.</w:t>
      </w:r>
    </w:p>
    <w:p w14:paraId="7A62FAEE"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Không quy cứng Cấp I/II/III/IV thành số tiền, chức danh hay địa vị cụ thể. Cấp bậc chỉ là tham số kỹ thuật; kết luận cuối phải đồng thời xét công có sạch, có liên tục, đối tượng lớn hay nhỏ, công thần có lực và thành quả có quy Chủ hay không.</w:t>
      </w:r>
    </w:p>
    <w:p w14:paraId="424174F2"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3.6. Thành công – Phá công – Phản công</w:t>
      </w:r>
    </w:p>
    <w:p w14:paraId="643044C0"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Dấu hiệu mệnh thành thế, công liền mạch, thành quả quy Chủ.</w:t>
      </w:r>
    </w:p>
    <w:p w14:paraId="2ACA559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Dấu hiệu công bị tạp, bị đứt, công thần bị thương.</w:t>
      </w:r>
    </w:p>
    <w:p w14:paraId="2F43360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Phản công: cơ chế vốn dùng để tạo thành tựu quay lại gây tổn thất.</w:t>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9939"/>
      </w:tblGrid>
      <w:tr w:rsidR="00AB6AA3" w14:paraId="0FF04B07" w14:textId="77777777">
        <w:trPr>
          <w:jc w:val="center"/>
          <w:tblHeader w:val="true"/>
        </w:trPr>
        <w:tc>
          <w:tcPr>
            <w:tcW w:w="9938" w:type="dxa"/>
            <w:shd w:val="clear" w:color="auto" w:fill="EFE3D4"/>
            <w:vAlign w:val="center"/>
            <w:tcMar>
              <w:top w:w="100" w:type="dxa"/>
              <w:start w:w="130" w:type="dxa"/>
              <w:bottom w:w="100" w:type="dxa"/>
              <w:end w:w="130" w:type="dxa"/>
            </w:tcMar>
          </w:tcPr>
          <w:p w14:paraId="407CD47B" w14:textId="77777777" w:rsidR="00AB6AA3" w:rsidRDefault="00000000">
            <w:pPr>
              <w:pStyle w:val="NoteBox"/>
              <w:spacing w:before="0" w:after="0" w:line="240" w:lineRule="auto"/>
              <w:jc w:val="both"/>
            </w:pPr>
            <w:r>
              <w:rPr>
                <w:rFonts w:ascii="Times New Roman" w:hAnsi="Times New Roman" w:eastAsia="Times New Roman" w:cs="Times New Roman"/>
                <w:b/>
                <w:color w:val="1E1E1E"/>
                <w:sz w:val="24"/>
              </w:rPr>
              <w:t>Công thức lõi Tố công: Công cụ → Đối tượng → Phương thức → Công lượng → Hiệu suất → Thành/Bại → Quy Chủ.</w:t>
            </w:r>
          </w:p>
        </w:tc>
      </w:tr>
    </w:tbl>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701"/>
        <w:gridCol w:w="2268"/>
        <w:gridCol w:w="5290"/>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70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Loại cấu trúc</w:t>
            </w:r>
          </w:p>
        </w:tc>
        <w:tc>
          <w:tcPr>
            <w:tcW w:type="dxa" w:w="2268"/>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Biểu hiện</w:t>
            </w:r>
          </w:p>
        </w:tc>
        <w:tc>
          <w:tcPr>
            <w:tcW w:type="dxa" w:w="5289"/>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Kết luận định hướng</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Có công – hiệu suất cao</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Cơ chế gọn, lực đúng chỗ, thành quả quy Chủ</w:t>
            </w:r>
          </w:p>
        </w:tc>
        <w:tc>
          <w:tcPr>
            <w:tcW w:type="dxa" w:w="5289"/>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Dễ tạo thành tựu rõ</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Có công – hiệu suất thấp</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Vận động nhiều mới thu kết quả</w:t>
            </w:r>
          </w:p>
        </w:tc>
        <w:tc>
          <w:tcPr>
            <w:tcW w:type="dxa" w:w="5289"/>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Thành tựu đi kèm vất vả</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Công chưa hoàn chỉnh</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Thiếu một mắt xích</w:t>
            </w:r>
          </w:p>
        </w:tc>
        <w:tc>
          <w:tcPr>
            <w:tcW w:type="dxa" w:w="5289"/>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Chờ Đại vận/Lưu niên hoàn thiện</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Công bị phá</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Công thần bị xung/hợp/mộ/chế bất lợi</w:t>
            </w:r>
          </w:p>
        </w:tc>
        <w:tc>
          <w:tcPr>
            <w:tcW w:type="dxa" w:w="5289"/>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Thành bại xen kẽ</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Phản công</w:t>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Lực làm công quay lại tổn Chủ</w:t>
            </w:r>
          </w:p>
        </w:tc>
        <w:tc>
          <w:tcPr>
            <w:tcW w:type="dxa" w:w="5289"/>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Thành tựu đi kèm cái giá đáng kể</w:t>
            </w:r>
          </w:p>
        </w:tc>
      </w:tr>
    </w:tbl>
    <w:p w14:paraId="2A2670D2"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3.7. Nguyên thần – kỵ lực – mắt xích trung gian</w:t>
      </w:r>
    </w:p>
    <w:p w14:paraId="1FC2E296"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Xác định chữ sinh trợ công thần, chữ trung chuyển và chữ làm lệch mục tiêu; không đồng nhất máy móc với Dụng thần/Kỵ thần của hệ vượng suy.</w:t>
      </w:r>
    </w:p>
    <w:p w14:paraId="127B541C"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Kiểm tra cơ chế có vòng sinh liên hoàn, vòng khắc liên hoàn, hay một mắt xích bị khóa bởi Hợp/Mộ/Xuyên.</w:t>
      </w:r>
    </w:p>
    <w:p w14:paraId="205671D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Đánh giá khi vận đến: mắt xích nào được bổ sung thì công hoàn tất; mắt xích nào bị thương thì phá công.</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2F5928E2"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3</w:t>
            </w:r>
          </w:p>
          <w:p w14:paraId="0A82244C"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3DB721F2"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Mệnh dùng cái gì để làm việc và làm với đối tượng nào?</w:t>
            </w:r>
          </w:p>
          <w:p w14:paraId="359E0C71"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Công được thực hiện bằng Hợp/Xung/Hình/Xuyên/Phá, Sinh/Khắc/Chế/Hóa hay Mộ Khố nào?</w:t>
            </w:r>
          </w:p>
          <w:p w14:paraId="0B50287D"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Công thần và Phế thần là gì; công có sạch, liên tục và hiệu suất cao không?</w:t>
            </w:r>
          </w:p>
          <w:p w14:paraId="1D2E0A4B"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Công lượng thuộc cấp nào; thành quả có quy Chủ không?</w:t>
            </w:r>
          </w:p>
          <w:p w14:paraId="0A4DB2A5" w14:textId="77777777" w:rsidR="00B96309" w:rsidRDefault="00000000">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color w:val="222222"/>
                <w:sz w:val="26"/>
              </w:rPr>
              <w:t>Khi nào công thành, phá công hoặc phản công?</w:t>
            </w:r>
          </w:p>
        </w:tc>
      </w:tr>
    </w:tbl>
    <w:p w14:paraId="61CB1DC9"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4. MỘ KHỐ VÀ CƠ CHẾ THU – PHÁT</w:t>
      </w:r>
    </w:p>
    <w:p w14:paraId="48428A8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Mộ của ai, Khố chứa cái gì; không mặc định Thìn–Tuất–Sửu–Mùi đều là “kho tiền”.</w:t>
      </w:r>
    </w:p>
    <w:p w14:paraId="3BCA179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Xét vật nhập mộ, xuất mộ, bị khóa, được mở; ai giữ và ai mở.</w:t>
      </w:r>
    </w:p>
    <w:p w14:paraId="52F7E9E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Phân biệt khai bằng Xung, Hình, Hợp hoặc cơ chế khác theo hệ phái sử dụng.</w:t>
      </w:r>
    </w:p>
    <w:p w14:paraId="0BD5FC6C"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Khố ở Chủ hay Khách; mở ra thì vật quy về đâu.</w:t>
      </w:r>
    </w:p>
    <w:p w14:paraId="2B416E1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Định ứng kỳ khi Đại vận hoặc Lưu niên kích hoạt cơ chế nhập/xuất/khai khố.</w:t>
      </w:r>
    </w:p>
    <w:p w14:paraId="082A0ED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Ứng dụng vào Tài sản, Điền sản, quyền lực bị khóa, nguồn lực dự trữ và các mối quan hệ bị “nhốt” trong cấu trúc.</w:t>
      </w:r>
    </w:p>
    <w:p w14:paraId="508788A5"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4.1. Phân loại Mộ – Khố theo vật được chứa</w:t>
      </w:r>
    </w:p>
    <w:p w14:paraId="7A92138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Trước hết xác định “mộ của hành nào/vật nào”, sau đó mới xét có tính chất kho tích lũy hay chỉ là nơi thu tàng; không gọi chung Thìn–Tuất–Sửu–Mùi là kho tiền.</w:t>
      </w:r>
    </w:p>
    <w:p w14:paraId="5104305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Khi cần dùng quy ước Ngũ hành Mộ Khố phải ghi rõ hệ quy chiếu đang áp dụng; không trộn lẫn các bảng quy ước khác nhau trong cùng một mệnh thư.</w:t>
      </w:r>
    </w:p>
    <w:p w14:paraId="28BF0452"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4.2. Chủ quyền của Khố và đường quy vật</w:t>
      </w:r>
    </w:p>
    <w:p w14:paraId="431596A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Khố ở Chủ hay Khách; người nào/cung nào nắm chìa khóa; vật nhập Khố có còn quyền sử dụng hay chỉ tồn tại trên danh nghĩa.</w:t>
      </w:r>
    </w:p>
    <w:p w14:paraId="2E416ED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Khố mở ra nhưng vật chạy sang Khách thì chưa chắc đương số hưởng; chỉ khi đường đi quy Chủ mới tính là thành quả thực.</w:t>
      </w:r>
    </w:p>
    <w:p w14:paraId="1F4616B5"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4.3. Cơ chế mở – đóng – chuyển kho</w:t>
      </w:r>
    </w:p>
    <w:p w14:paraId="5EE1E71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Xung, Hình, Hợp, Phá, Xuyên hoặc can dẫn có thể tạo điều kiện mở/đóng tùy cấu trúc; không áp một công thức cố định cho mọi Khố.</w:t>
      </w:r>
    </w:p>
    <w:p w14:paraId="1B6BF05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Phân biệt “mở kho lấy vật”, “xung vỡ làm tán vật”, “hợp khóa kho” và “vật nhập mộ bị mất tác dụng”.</w:t>
      </w:r>
    </w:p>
    <w:p w14:paraId="16F02B46"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4.4. Ứng dụng Mộ Khố</w:t>
      </w:r>
    </w:p>
    <w:p w14:paraId="16B8E4F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Tài sản, tiền dự trữ, nhà đất, quyền lực bị khóa, giấy tờ, quan hệ, di sản và nguồn lực của tổ chức.</w:t>
      </w:r>
    </w:p>
    <w:p w14:paraId="4E34849D"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Ứng kỳ phải phối hợp Nguyên cục + Đại vận + Lưu niên; một năm xung Khố không tự động đồng nghĩa phát tài.</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4FD04D4E"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4</w:t>
            </w:r>
          </w:p>
          <w:p w14:paraId="0532941D"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0068C9CC"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Mộ/Khố nào thực sự quan trọng; Khố chứa vật gì và thuộc Chủ hay Khách?</w:t>
            </w:r>
          </w:p>
          <w:p w14:paraId="4F123F7F"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Vật nào nhập mộ, bị khóa, được mở hoặc xuất khố?</w:t>
            </w:r>
          </w:p>
          <w:p w14:paraId="0A1AC14F"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Ai có quyền mở Khố; mở bằng Xung/Hình/Hợp hay cơ chế nào?</w:t>
            </w:r>
          </w:p>
          <w:p w14:paraId="3F76B137"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Vật sau khi mở quy về đâu; liên hệ thế nào với tiền, tài sản, quyền lực và nguồn lực dự trữ?</w:t>
            </w:r>
          </w:p>
          <w:p w14:paraId="477969B1" w14:textId="77777777" w:rsidR="00B96309" w:rsidRDefault="00000000">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color w:val="222222"/>
                <w:sz w:val="26"/>
              </w:rPr>
              <w:t>Đại vận/Lưu niên nào dễ kích hoạt cơ chế thu – phát?</w:t>
            </w:r>
          </w:p>
        </w:tc>
      </w:tr>
    </w:tbl>
    <w:p w14:paraId="17D8758F"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5. LỤC THÂN VÀ MẠNG LƯỚI GIA ĐẠO – XÃ HỘI</w:t>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9939"/>
      </w:tblGrid>
      <w:tr w:rsidR="00AB6AA3" w14:paraId="59C6A0E1" w14:textId="77777777">
        <w:trPr>
          <w:jc w:val="center"/>
          <w:tblHeader w:val="true"/>
        </w:trPr>
        <w:tc>
          <w:tcPr>
            <w:tcW w:w="9938" w:type="dxa"/>
            <w:shd w:val="clear" w:color="auto" w:fill="EFE3D4"/>
            <w:vAlign w:val="center"/>
            <w:tcMar>
              <w:top w:w="100" w:type="dxa"/>
              <w:start w:w="130" w:type="dxa"/>
              <w:bottom w:w="100" w:type="dxa"/>
              <w:end w:w="130" w:type="dxa"/>
            </w:tcMar>
          </w:tcPr>
          <w:p w14:paraId="6622A2A6" w14:textId="77777777" w:rsidR="00AB6AA3" w:rsidRDefault="00000000">
            <w:pPr>
              <w:pStyle w:val="NoteBox"/>
              <w:spacing w:before="0" w:after="0" w:line="240" w:lineRule="auto"/>
              <w:jc w:val="both"/>
            </w:pPr>
            <w:r>
              <w:rPr>
                <w:rFonts w:ascii="Times New Roman" w:hAnsi="Times New Roman" w:eastAsia="Times New Roman" w:cs="Times New Roman"/>
                <w:b/>
                <w:color w:val="1E1E1E"/>
                <w:sz w:val="24"/>
              </w:rPr>
              <w:t>Công thức luận Lục thân: Tinh + Cung + Chủ/Khách + Hư/Thực + Tố công + Đại vận ứng kỳ. Không dùng duy nhất một Thập thần hay một cung để kết luận.</w:t>
            </w:r>
          </w:p>
        </w:tc>
      </w:tr>
    </w:tbl>
    <w:p w14:paraId="3416CB21" w14:textId="77777777" w:rsidR="00AB6AA3" w:rsidRDefault="00AB6AA3">
      <w:pPr>
        <w:spacing w:line="276" w:lineRule="auto" w:after="80" w:before="0"/>
        <w:jc w:val="both"/>
      </w:pPr>
    </w:p>
    <w:p w14:paraId="697B8056"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5.1. Tổ tiên và nền tảng gia tộc</w:t>
      </w:r>
    </w:p>
    <w:p w14:paraId="41F74AC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Nền gia phong, nguồn lực truyền đời, sự nâng đỡ hoặc gánh nặng từ dòng họ.</w:t>
      </w:r>
    </w:p>
    <w:p w14:paraId="46FD28A2"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Tượng ly tổ, lập nghiệp xa, thừa kế hoặc tranh chấp di sản nếu cấu trúc hội đủ.</w:t>
      </w:r>
    </w:p>
    <w:p w14:paraId="790CB55A"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5.2. Cha – Mẹ</w:t>
      </w:r>
    </w:p>
    <w:p w14:paraId="77962A1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Phân định Tài/Ấn cùng cung Năm–Tháng.</w:t>
      </w:r>
    </w:p>
    <w:p w14:paraId="56DA947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Duyên phận, mức trợ lực, quan hệ gần/xa, biến động lớn của cha mẹ.</w:t>
      </w:r>
    </w:p>
    <w:p w14:paraId="1A7DA14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Chỉ trình bày xu hướng sức khỏe/thọ mệnh thận trọng, tránh dự đoán tử vong tuyệt đối.</w:t>
      </w:r>
    </w:p>
    <w:p w14:paraId="60A0B552"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5.3. Anh chị em – bạn bè – đồng nghiệp</w:t>
      </w:r>
    </w:p>
    <w:p w14:paraId="10590227"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Vai trò Tỷ Kiếp, cộng sự, cạnh tranh, chia lợi ích.</w:t>
      </w:r>
    </w:p>
    <w:p w14:paraId="41B4533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Khả năng được giúp, bị phân tài, tranh quyền hoặc cùng làm công.</w:t>
      </w:r>
    </w:p>
    <w:p w14:paraId="3DE8E535"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5.4. Phu thê</w:t>
      </w:r>
    </w:p>
    <w:p w14:paraId="2AADEAA3"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Tinh phối ngẫu + Cung Phu thê + cơ chế nhập cung/ra cung.</w:t>
      </w:r>
    </w:p>
    <w:p w14:paraId="6D0F348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Người phối ngẫu là trợ lực Tố công hay lực gây áp lực.</w:t>
      </w:r>
    </w:p>
    <w:p w14:paraId="7B5ED33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Mô hình kết hôn sớm/muộn, ổn định/biến động, nhưng phải định ứng kỳ qua vận.</w:t>
      </w:r>
    </w:p>
    <w:p w14:paraId="7FD8E8D2"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5.5. Con cái</w:t>
      </w:r>
    </w:p>
    <w:p w14:paraId="3F68C16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Trụ Giờ kết hợp Thực Thương/Quan Sát theo hệ quy chiếu.</w:t>
      </w:r>
    </w:p>
    <w:p w14:paraId="30CFF1F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Duyên con, tính chất con cái, khả năng kế thừa, quan hệ hậu vận.</w:t>
      </w:r>
    </w:p>
    <w:p w14:paraId="34828C5D"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5.6. Cấp trên – cấp dưới – đối tác</w:t>
      </w:r>
    </w:p>
    <w:p w14:paraId="0F4F9A63"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Quan hệ quyền lực, người dẫn dắt, người thực thi, khách hàng, nhà đầu tư, cổ đông.</w:t>
      </w:r>
    </w:p>
    <w:p w14:paraId="7BE2903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ai mang tài nguyên đến và ai lấy đi lợi ích.</w:t>
      </w:r>
    </w:p>
    <w:p w14:paraId="3DC2ABE6"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5.7. Quý nhân – người nâng đỡ – đối thủ cạnh tranh</w:t>
      </w:r>
    </w:p>
    <w:p w14:paraId="7049796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Xác định loại người mang nguồn lực đến: cấp trên, đồng nghiệp, đối tác, khách hàng, người thân hay tổ chức.</w:t>
      </w:r>
    </w:p>
    <w:p w14:paraId="4DC294D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Xác định đối thủ đến từ Tỷ Kiếp, Quan/Sát, Khách vị hoặc cơ chế tranh Tài/tranh quyền nào; cạnh tranh vì lợi ích, chức danh hay phạm vi kiểm soát.</w:t>
      </w:r>
    </w:p>
    <w:p w14:paraId="3CD50034"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Phân biệt quý nhân thực sự tạo công với người chỉ mang danh hỗ trợ; người hỗ trợ ở vận này có thể trở thành lực cản ở vận khác.</w:t>
      </w:r>
    </w:p>
    <w:p w14:paraId="5275ADA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Khi so hai người cạnh tranh, phải so cả nguyên cục + Đại vận + lưu niên; không dùng một năm riêng lẻ để kết luận ai “thắng”.</w:t>
      </w:r>
    </w:p>
    <w:p w14:paraId="07937C38"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5.8. Di sản – thừa kế – trách nhiệm gia tộc</w:t>
      </w:r>
    </w:p>
    <w:p w14:paraId="40112BB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Xét khả năng nhận/chia di sản, trách nhiệm với cha mẹ, tài sản dòng họ, tranh chấp hoặc chuyển giao tài sản nếu nhiều tượng cùng hội tụ.</w:t>
      </w:r>
    </w:p>
    <w:p w14:paraId="6DC5D36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biến tượng gia tộc thành kết luận pháp lý về quyền sở hữu; giấy tờ và pháp luật thực tế quyết định quyền tài sản.</w:t>
      </w:r>
    </w:p>
    <w:p w14:paraId="594B2546" w14:textId="77777777" w:rsidR="00B96309" w:rsidRDefault="00000000">
      <w:pPr>
        <w:spacing w:line="276" w:lineRule="auto" w:after="80" w:before="0"/>
        <w:jc w:val="both"/>
      </w:pPr>
      <w:r>
        <w:rPr>
          <w:rFonts w:ascii="Times New Roman" w:hAnsi="Times New Roman" w:eastAsia="Times New Roman" w:cs="Times New Roman"/>
          <w:color w:val="222222"/>
          <w:sz w:val="26"/>
        </w:rPr>
        <w:t>4.5 mở rộng: với con cái, ngoài duyên con cần xét thứ tự con, con gần/xa cha mẹ, khả năng kế thừa, vai trò trong hậu vận và năm sinh con; không suy giới tính con chỉ từ một dấu hiệu.</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32E1E425"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5</w:t>
            </w:r>
          </w:p>
          <w:p w14:paraId="1EFA20A2"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7CC29B5F"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Nền tảng gia tộc và quan hệ với cha mẹ, anh chị em, phối ngẫu, con cái ra sao?</w:t>
            </w:r>
          </w:p>
          <w:p w14:paraId="50CF9860"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Ai là trợ lực; ai dễ gây cạnh tranh, chia lợi hoặc tạo áp lực?</w:t>
            </w:r>
          </w:p>
          <w:p w14:paraId="4715874C"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Cấp trên, cấp dưới, đối tác và cộng sự mang tài nguyên đến hay lấy lợi ích đi?</w:t>
            </w:r>
          </w:p>
          <w:p w14:paraId="1FF44215"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Lục thân nào tham gia trực tiếp vào Tố công?</w:t>
            </w:r>
          </w:p>
          <w:p w14:paraId="7897E070" w14:textId="77777777" w:rsidR="00B96309" w:rsidRDefault="00000000">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sz w:val="26"/>
              </w:rPr>
              <w:t>Những biến động Lục thân nào cần chuyển sang CHƯƠNG 12 để định ứng kỳ?</w:t>
            </w:r>
            <w:r>
              <w:rPr>
                <w:rFonts w:ascii="Times New Roman" w:hAnsi="Times New Roman"/>
              </w:rPr>
            </w:r>
          </w:p>
        </w:tc>
      </w:tr>
    </w:tbl>
    <w:p>
      <w:pPr>
        <w:pStyle w:val="Heading1"/>
        <w:pageBreakBefore/>
      </w:pPr>
      <w:r>
        <w:rPr>
          <w:rFonts w:ascii="Times New Roman" w:hAnsi="Times New Roman"/>
        </w:rPr>
        <w:t>CHƯƠNG 6. HỌC VẤN – THI CỬ – NĂNG LỰC ĐÀO TẠO</w:t>
      </w:r>
    </w:p>
    <w:p>
      <w:pPr>
        <w:jc w:val="both"/>
      </w:pPr>
      <w:r>
        <w:rPr>
          <w:rFonts w:ascii="Times New Roman" w:hAnsi="Times New Roman"/>
        </w:rPr>
        <w:t>Phần này đặc biệt hữu ích khi luận cho trẻ em, học sinh, sinh viên, người đang lựa chọn con đường đào tạo hoặc người trưởng thành tiếp tục học sau đại học/chứng chỉ chuyên môn. Bắt buộc tách bốn khái niệm: thông minh, khả năng tiếp thu, khả năng thi cử–bằng cấp và năng lực thực hành. Bốn yếu tố có thể mạnh yếu khác nhau trong cùng một lá số.</w:t>
      </w:r>
    </w:p>
    <w:p>
      <w:pPr>
        <w:pStyle w:val="Heading2"/>
      </w:pPr>
      <w:r>
        <w:rPr>
          <w:rFonts w:ascii="Times New Roman" w:hAnsi="Times New Roman"/>
        </w:rPr>
        <w:t>6.1. Trục luận nghiệp học</w:t>
      </w:r>
    </w:p>
    <w:p>
      <w:pPr>
        <w:pStyle w:val="ListBullet"/>
      </w:pPr>
      <w:r>
        <w:rPr>
          <w:rFonts w:ascii="Times New Roman" w:hAnsi="Times New Roman"/>
        </w:rPr>
        <w:t>Ấn tinh: nền tảng tiếp thu, ghi nhớ, hệ thống tri thức, sự bảo hộ của môi trường giáo dục, văn bằng và năng lực học theo khuôn khổ.</w:t>
      </w:r>
    </w:p>
    <w:p>
      <w:pPr>
        <w:pStyle w:val="ListBullet"/>
      </w:pPr>
      <w:r>
        <w:rPr>
          <w:rFonts w:ascii="Times New Roman" w:hAnsi="Times New Roman"/>
        </w:rPr>
        <w:t>Thực Thương: khả năng hiểu – diễn đạt – sáng tạo – giải bài – chuyển tri thức thành đầu ra; mạnh về “học để dùng”, trình bày, sản phẩm và tư duy độc lập.</w:t>
      </w:r>
    </w:p>
    <w:p>
      <w:pPr>
        <w:pStyle w:val="ListBullet"/>
      </w:pPr>
      <w:r>
        <w:rPr>
          <w:rFonts w:ascii="Times New Roman" w:hAnsi="Times New Roman"/>
        </w:rPr>
        <w:t>Quan/Sát: kỷ luật, áp lực thi cử, hệ thống đánh giá, khả năng đi theo quy chuẩn; Quan Ấn/Sát Ấn hữu tình thường thuận cho con đường học tập có tổ chức.</w:t>
      </w:r>
    </w:p>
    <w:p>
      <w:pPr>
        <w:pStyle w:val="ListBullet"/>
      </w:pPr>
      <w:r>
        <w:rPr>
          <w:rFonts w:ascii="Times New Roman" w:hAnsi="Times New Roman"/>
        </w:rPr>
        <w:t>Tài tinh và Tỷ Kiếp: xét tác động của thực tế, nguồn lực, cạnh tranh, phân tâm và động lực hướng thị trường; không mặc định Tài/Tỷ là tốt hay xấu cho học tập.</w:t>
      </w:r>
    </w:p>
    <w:p>
      <w:pPr>
        <w:pStyle w:val="ListBullet"/>
      </w:pPr>
      <w:r>
        <w:rPr>
          <w:rFonts w:ascii="Times New Roman" w:hAnsi="Times New Roman"/>
        </w:rPr>
        <w:t>Cách cục – Dụng/Tướng thần – Thành/Bại/Cứu và Đại vận/Lưu niên quyết định các năng lực trên có thực sự phát huy thành học nghiệp, bằng cấp và thành tựu hay không.</w:t>
      </w:r>
    </w:p>
    <w:p>
      <w:pPr>
        <w:pStyle w:val="Heading2"/>
      </w:pPr>
      <w:r>
        <w:rPr>
          <w:rFonts w:ascii="Times New Roman" w:hAnsi="Times New Roman"/>
        </w:rPr>
        <w:t>6.2. Các cấu trúc thuận lợi cho học tập – dùng như dấu hiệu có điều kiện</w:t>
      </w:r>
    </w:p>
    <w:p>
      <w:pPr>
        <w:pStyle w:val="ListBullet"/>
      </w:pPr>
      <w:r>
        <w:rPr>
          <w:rFonts w:ascii="Times New Roman" w:hAnsi="Times New Roman"/>
        </w:rPr>
        <w:t>Nhóm trọng yếu: Thương Quan phối Ấn; Sát Ấn tương sinh; Quan Ấn tương sinh; Tài–Quan–Ấn phối hợp hữu tình; Thực Thương vi dụng hoặc Thực Thương tiết tú. Đây là các tổ hợp đáng ưu tiên khi đánh giá học lực, thi cử, học thuật và khả năng đào tạo.</w:t>
      </w:r>
    </w:p>
    <w:p>
      <w:pPr>
        <w:pStyle w:val="ListBullet"/>
      </w:pPr>
      <w:r>
        <w:rPr>
          <w:rFonts w:ascii="Times New Roman" w:hAnsi="Times New Roman"/>
        </w:rPr>
        <w:t>Nhóm khí tượng hỗ trợ trí tính: Mộc Hỏa thông minh; Kim bạch Thủy thanh; Thủy Mộc tương sinh (và các khẩu quyết tương ứng theo hệ phái); Thủy Hỏa ký tế; Kim Thủy tương hàm. Đây là khí tượng/khẩu quyết phụ trợ, không đồng nghĩa với “Cách cục” theo nghĩa chặt.</w:t>
      </w:r>
    </w:p>
    <w:p>
      <w:pPr>
        <w:pStyle w:val="ListBullet"/>
      </w:pPr>
      <w:r>
        <w:rPr>
          <w:rFonts w:ascii="Times New Roman" w:hAnsi="Times New Roman"/>
        </w:rPr>
        <w:t>Chân thần đắc dụng, Lưỡng hành thành tượng hoặc các cấu trúc khí thế đẹp có thể nâng chất lượng toàn mệnh, nhưng không được coi là bằng chứng riêng cho học vị cao.</w:t>
      </w:r>
    </w:p>
    <w:p>
      <w:pPr>
        <w:pStyle w:val="ListBullet"/>
      </w:pPr>
      <w:r>
        <w:rPr>
          <w:rFonts w:ascii="Times New Roman" w:hAnsi="Times New Roman"/>
        </w:rPr>
        <w:t>Thương Sát lưỡng thấu, Sát Nhận hiển lộ, “trước Ấn sau Tài” chỉ được xem là thuận nghiệp học khi có chế hóa, sinh trợ và Dụng thần phù hợp; không dùng như khẩu quyết tuyệt đối.</w:t>
      </w:r>
    </w:p>
    <w:p>
      <w:pPr>
        <w:pStyle w:val="ListBullet"/>
      </w:pPr>
      <w:r>
        <w:rPr>
          <w:rFonts w:ascii="Times New Roman" w:hAnsi="Times New Roman"/>
        </w:rPr>
        <w:t>Không chỉ hỏi “có tổ hợp hay không”; phải kiểm tra tổ hợp có thành không, có bị phá không, có quy về Nhật chủ không và có được Đại vận nâng lên hay không.</w:t>
      </w:r>
    </w:p>
    <w:p>
      <w:pPr>
        <w:pStyle w:val="Heading2"/>
      </w:pPr>
      <w:r>
        <w:rPr>
          <w:rFonts w:ascii="Times New Roman" w:hAnsi="Times New Roman"/>
        </w:rPr>
        <w:t>6.3. Các cấu trúc dễ gây trở ngại – phải xét điều kiện</w:t>
      </w:r>
    </w:p>
    <w:p>
      <w:pPr>
        <w:pStyle w:val="ListBullet"/>
      </w:pPr>
      <w:r>
        <w:rPr>
          <w:rFonts w:ascii="Times New Roman" w:hAnsi="Times New Roman"/>
        </w:rPr>
        <w:t>Tham Tài hoại Ấn: nếu Ấn là Dụng cho học hành mà Tài phá Ấn, dễ bất lợi cho nền học, bằng cấp hoặc sự tập trung vào đào tạo.</w:t>
      </w:r>
    </w:p>
    <w:p>
      <w:pPr>
        <w:pStyle w:val="ListBullet"/>
      </w:pPr>
      <w:r>
        <w:rPr>
          <w:rFonts w:ascii="Times New Roman" w:hAnsi="Times New Roman"/>
        </w:rPr>
        <w:t>Kiêu thần đoạt Thực: khi Thiên Ấn quá mức khắc Thực thần hữu dụng, có thể làm đầu ra, biểu đạt, thi cử hoặc khả năng chuyển hóa kiến thức bị trở ngại.</w:t>
      </w:r>
    </w:p>
    <w:p>
      <w:pPr>
        <w:pStyle w:val="ListBullet"/>
      </w:pPr>
      <w:r>
        <w:rPr>
          <w:rFonts w:ascii="Times New Roman" w:hAnsi="Times New Roman"/>
        </w:rPr>
        <w:t>Thân suy Ấn nhược; Thương Quan kiến Quan khi Quan là Dụng; Thủy Thổ hỗn tạp hoặc Thủy trọc Kim ngoan: chỉ nâng mức bất lợi khi toàn cục thật sự xác nhận trạng thái “trọc”, “phá” hoặc thiếu lực nâng đỡ.</w:t>
      </w:r>
    </w:p>
    <w:p>
      <w:pPr>
        <w:pStyle w:val="ListBullet"/>
      </w:pPr>
      <w:r>
        <w:rPr>
          <w:rFonts w:ascii="Times New Roman" w:hAnsi="Times New Roman"/>
        </w:rPr>
        <w:t>Tỷ Kiếp trùng trùng, Tài nhiều Thân nhược, Dương Nhận phùng Xung và Thiên Ấn trùng trùng không được mặc định là “học kém”. Chúng có thể biểu hiện cạnh tranh, phân tâm, biến động hoặc tư duy khác chuẩn; phải xét Ấn – Thực Thương – Quan/Sát và hành vận.</w:t>
      </w:r>
    </w:p>
    <w:p>
      <w:pPr>
        <w:pStyle w:val="ListBullet"/>
      </w:pPr>
      <w:r>
        <w:rPr>
          <w:rFonts w:ascii="Times New Roman" w:hAnsi="Times New Roman"/>
        </w:rPr>
        <w:t>Bất lợi cho “hệ giáo dục chuẩn” không đồng nghĩa bất lợi cho “năng lực trí tuệ”. Một cấu trúc có thể không hợp thi cử khuôn mẫu nhưng vẫn rất mạnh về nghiên cứu, sáng tạo, tự học hoặc chuyên môn hẹp.</w:t>
      </w:r>
    </w:p>
    <w:p>
      <w:pPr>
        <w:pStyle w:val="Heading2"/>
      </w:pPr>
      <w:r>
        <w:rPr>
          <w:rFonts w:ascii="Times New Roman" w:hAnsi="Times New Roman"/>
        </w:rPr>
        <w:t>6.4. Hồ sơ năng lực học tập</w:t>
      </w:r>
    </w:p>
    <w:p>
      <w:pPr>
        <w:pStyle w:val="ListBullet"/>
      </w:pPr>
      <w:r>
        <w:rPr>
          <w:rFonts w:ascii="Times New Roman" w:hAnsi="Times New Roman"/>
        </w:rPr>
        <w:t>Khả năng tiếp thu – ghi nhớ: thiên về Ấn và chất lượng của Ấn trong toàn cục.</w:t>
      </w:r>
    </w:p>
    <w:p>
      <w:pPr>
        <w:pStyle w:val="ListBullet"/>
      </w:pPr>
      <w:r>
        <w:rPr>
          <w:rFonts w:ascii="Times New Roman" w:hAnsi="Times New Roman"/>
        </w:rPr>
        <w:t>Khả năng tư duy – biểu đạt – sáng tạo: thiên về Thực Thương và cơ chế tiết tú/sinh Tài/phối Ấn.</w:t>
      </w:r>
    </w:p>
    <w:p>
      <w:pPr>
        <w:pStyle w:val="ListBullet"/>
      </w:pPr>
      <w:r>
        <w:rPr>
          <w:rFonts w:ascii="Times New Roman" w:hAnsi="Times New Roman"/>
        </w:rPr>
        <w:t>Khả năng thi cử – chịu áp lực – học theo hệ thống: xét Quan/Sát phối Ấn, quy củ của mệnh và trạng thái Dụng/Tướng thần.</w:t>
      </w:r>
    </w:p>
    <w:p>
      <w:pPr>
        <w:pStyle w:val="ListBullet"/>
      </w:pPr>
      <w:r>
        <w:rPr>
          <w:rFonts w:ascii="Times New Roman" w:hAnsi="Times New Roman"/>
        </w:rPr>
        <w:t>Phân loại thiên hướng: học thuật/nghiên cứu; kỹ thuật/thực hành; ngôn ngữ/xã hội; sáng tạo/nghệ thuật; quản trị/kinh tế; học sâu một lĩnh vực hay học rộng nhiều lĩnh vực.</w:t>
      </w:r>
    </w:p>
    <w:p>
      <w:pPr>
        <w:pStyle w:val="ListBullet"/>
      </w:pPr>
      <w:r>
        <w:rPr>
          <w:rFonts w:ascii="Times New Roman" w:hAnsi="Times New Roman"/>
        </w:rPr>
        <w:t>Xác định kiểu học phù hợp: tự học hay cần hệ thống; học qua lý thuyết hay qua thực hành; học dài hạn hay chứng chỉ chuyên môn ngắn hạn.</w:t>
      </w:r>
    </w:p>
    <w:p>
      <w:pPr>
        <w:pStyle w:val="Heading2"/>
      </w:pPr>
      <w:r>
        <w:rPr>
          <w:rFonts w:ascii="Times New Roman" w:hAnsi="Times New Roman"/>
        </w:rPr>
        <w:t>6.5. Sức bền học tập và khả năng duy trì chương trình dài hạn</w:t>
      </w:r>
    </w:p>
    <w:p>
      <w:pPr>
        <w:pStyle w:val="ListBullet"/>
      </w:pPr>
      <w:r>
        <w:rPr>
          <w:rFonts w:ascii="Times New Roman" w:hAnsi="Times New Roman"/>
        </w:rPr>
        <w:t>Phân biệt tốc độ hiểu nhanh với sức bền học tập. Người tiếp thu nhanh chưa chắc duy trì tốt chương trình nhiều năm, và người tiếp thu chậm vẫn có thể đạt học vị cao nhờ Ấn–Quan ổn định và kỷ luật tốt.</w:t>
      </w:r>
    </w:p>
    <w:p>
      <w:pPr>
        <w:pStyle w:val="ListBullet"/>
      </w:pPr>
      <w:r>
        <w:rPr>
          <w:rFonts w:ascii="Times New Roman" w:hAnsi="Times New Roman"/>
        </w:rPr>
        <w:t>Xét khả năng tập trung dài hạn, tính đều đặn, mức chịu áp lực, nguy cơ đổi hướng giữa chừng, bảo lưu hoặc bỏ dở khi Tài/Tỷ/Thương động mạnh hoặc hành vận phá cấu trúc học nghiệp.</w:t>
      </w:r>
    </w:p>
    <w:p>
      <w:pPr>
        <w:pStyle w:val="ListBullet"/>
      </w:pPr>
      <w:r>
        <w:rPr>
          <w:rFonts w:ascii="Times New Roman" w:hAnsi="Times New Roman"/>
        </w:rPr>
        <w:t>Đánh giá kiểu học theo nhịp: bứt phá ngắn hạn, tích lũy đều, học theo dự án, học theo kỳ thi hay cần môi trường có giám sát.</w:t>
      </w:r>
    </w:p>
    <w:p>
      <w:pPr>
        <w:pStyle w:val="ListBullet"/>
      </w:pPr>
      <w:r>
        <w:rPr>
          <w:rFonts w:ascii="Times New Roman" w:hAnsi="Times New Roman"/>
        </w:rPr>
        <w:t>Kết luận phải gắn với dữ liệu thực tế về thói quen học, thời lượng tập trung, thành tích dài hạn và các lần gián đoạn nếu có.</w:t>
      </w:r>
    </w:p>
    <w:p>
      <w:pPr>
        <w:pStyle w:val="Heading2"/>
      </w:pPr>
      <w:r>
        <w:rPr>
          <w:rFonts w:ascii="Times New Roman" w:hAnsi="Times New Roman"/>
        </w:rPr>
        <w:t>6.6. Thi cử, bằng cấp và học vị</w:t>
      </w:r>
    </w:p>
    <w:p>
      <w:pPr>
        <w:pStyle w:val="ListBullet"/>
      </w:pPr>
      <w:r>
        <w:rPr>
          <w:rFonts w:ascii="Times New Roman" w:hAnsi="Times New Roman"/>
        </w:rPr>
        <w:t>Không đồng nhất “thông minh” với “học vị cao”. Thực Thương mạnh có thể rất thông minh nhưng không hợp hệ giáo dục chuẩn; ngược lại Ấn–Quan đẹp có thể thuận bằng cấp dù biểu đạt không nổi trội.</w:t>
      </w:r>
    </w:p>
    <w:p>
      <w:pPr>
        <w:pStyle w:val="ListBullet"/>
      </w:pPr>
      <w:r>
        <w:rPr>
          <w:rFonts w:ascii="Times New Roman" w:hAnsi="Times New Roman"/>
        </w:rPr>
        <w:t>Đánh giá khả năng đi theo đường học thuật chính quy, đại học/sau đại học, chứng chỉ chuyên môn hoặc đào tạo nghề dựa trên cấu trúc mệnh và điều kiện thực tế.</w:t>
      </w:r>
    </w:p>
    <w:p>
      <w:pPr>
        <w:pStyle w:val="ListBullet"/>
      </w:pPr>
      <w:r>
        <w:rPr>
          <w:rFonts w:ascii="Times New Roman" w:hAnsi="Times New Roman"/>
        </w:rPr>
        <w:t>Khi luận thi cử phải kiểm Đại vận/Lưu niên: Ấn, Quan/Sát, Thực Thương có được nâng đỡ hay bị phá; không suy “năm có Ấn = chắc chắn đỗ”.</w:t>
      </w:r>
    </w:p>
    <w:p>
      <w:pPr>
        <w:pStyle w:val="ListBullet"/>
      </w:pPr>
      <w:r>
        <w:rPr>
          <w:rFonts w:ascii="Times New Roman" w:hAnsi="Times New Roman"/>
        </w:rPr>
        <w:t>Phân biệt kết quả kỳ thi, quá trình hoàn thành chương trình và giá trị thực tế của văn bằng/chứng chỉ đối với nghề nghiệp.</w:t>
      </w:r>
    </w:p>
    <w:p>
      <w:pPr>
        <w:pStyle w:val="Heading2"/>
      </w:pPr>
      <w:r>
        <w:rPr>
          <w:rFonts w:ascii="Times New Roman" w:hAnsi="Times New Roman"/>
        </w:rPr>
        <w:t>6.7. Cơ chế đầu vào – xử lý – đầu ra tri thức</w:t>
      </w:r>
    </w:p>
    <w:p>
      <w:pPr>
        <w:jc w:val="both"/>
      </w:pPr>
      <w:r>
        <w:rPr>
          <w:rFonts w:ascii="Times New Roman" w:hAnsi="Times New Roman"/>
        </w:rPr>
        <w:t>Công thức thực hành: Ấn nạp kiến thức → Nhật chủ xử lý → Thực Thương xuất kiến thức → Quan/Sát tạo chuẩn đánh giá. Đây là trục quan trọng để phân biệt “học được”, “hiểu được”, “làm bài được” và “được hệ thống công nhận”.</w:t>
      </w:r>
    </w:p>
    <w:p>
      <w:pPr>
        <w:pStyle w:val="ListBullet"/>
      </w:pPr>
      <w:r>
        <w:rPr>
          <w:rFonts w:ascii="Times New Roman" w:hAnsi="Times New Roman"/>
        </w:rPr>
        <w:t>Ấn tốt nhưng Thực Thương bị nghẹt: có thể học nhiều, nhớ tốt nhưng khó diễn đạt hoặc khó phát huy trong thi cử/thực hành.</w:t>
      </w:r>
    </w:p>
    <w:p>
      <w:pPr>
        <w:pStyle w:val="ListBullet"/>
      </w:pPr>
      <w:r>
        <w:rPr>
          <w:rFonts w:ascii="Times New Roman" w:hAnsi="Times New Roman"/>
        </w:rPr>
        <w:t>Thực Thương mạnh nhưng Ấn yếu: có thể phản ứng nhanh, sáng tạo, nói/làm tốt nhưng nền tảng kiến thức thiếu hệ thống hoặc khó duy trì chương trình dài.</w:t>
      </w:r>
    </w:p>
    <w:p>
      <w:pPr>
        <w:pStyle w:val="ListBullet"/>
      </w:pPr>
      <w:r>
        <w:rPr>
          <w:rFonts w:ascii="Times New Roman" w:hAnsi="Times New Roman"/>
        </w:rPr>
        <w:t>Quan/Sát quá mạnh mà thiếu Ấn cứu: áp lực đánh giá có thể làm giảm hiệu suất; Quan/Sát hữu tình với Ấn lại giúp kỷ luật và thi cử có tổ chức.</w:t>
      </w:r>
    </w:p>
    <w:p>
      <w:pPr>
        <w:pStyle w:val="ListBullet"/>
      </w:pPr>
      <w:r>
        <w:rPr>
          <w:rFonts w:ascii="Times New Roman" w:hAnsi="Times New Roman"/>
        </w:rPr>
        <w:t>Khi cả đầu vào – xử lý – đầu ra – chuẩn đánh giá thông suốt, mới có cơ sở nâng kết luận về hiệu suất học tập và thi cử.</w:t>
      </w:r>
    </w:p>
    <w:p>
      <w:pPr>
        <w:pStyle w:val="Heading2"/>
      </w:pPr>
      <w:r>
        <w:rPr>
          <w:rFonts w:ascii="Times New Roman" w:hAnsi="Times New Roman"/>
        </w:rPr>
        <w:t>6.8. Năng lực giảng dạy – truyền nghề – đào tạo người khác</w:t>
      </w:r>
    </w:p>
    <w:p>
      <w:pPr>
        <w:pStyle w:val="ListBullet"/>
      </w:pPr>
      <w:r>
        <w:rPr>
          <w:rFonts w:ascii="Times New Roman" w:hAnsi="Times New Roman"/>
        </w:rPr>
        <w:t>Ấn cho biết độ sâu và tính hệ thống của kho tri thức; Thực Thương cho biết khả năng đưa tri thức ra thành lời nói, bài giảng, tài liệu, phương pháp và sản phẩm đào tạo.</w:t>
      </w:r>
    </w:p>
    <w:p>
      <w:pPr>
        <w:pStyle w:val="ListBullet"/>
      </w:pPr>
      <w:r>
        <w:rPr>
          <w:rFonts w:ascii="Times New Roman" w:hAnsi="Times New Roman"/>
        </w:rPr>
        <w:t>Quan/Ấn hữu tình hỗ trợ xây chương trình, chuẩn hóa nội dung, đánh giá người học và tổ chức đào tạo.</w:t>
      </w:r>
    </w:p>
    <w:p>
      <w:pPr>
        <w:pStyle w:val="ListBullet"/>
      </w:pPr>
      <w:r>
        <w:rPr>
          <w:rFonts w:ascii="Times New Roman" w:hAnsi="Times New Roman"/>
        </w:rPr>
        <w:t>Ấn mạnh nhưng Thực Thương yếu: có thể biết nhiều nhưng truyền đạt khó; Thực Thương mạnh nhưng Ấn yếu: nói hay nhưng nền hệ thống có thể mỏng.</w:t>
      </w:r>
    </w:p>
    <w:p>
      <w:pPr>
        <w:pStyle w:val="ListBullet"/>
      </w:pPr>
      <w:r>
        <w:rPr>
          <w:rFonts w:ascii="Times New Roman" w:hAnsi="Times New Roman"/>
        </w:rPr>
        <w:t>Ấn – Thực Thương cân bằng, có đường quy Chủ và được vận nâng: thuận vai trò giảng viên, mentor, người hướng dẫn, truyền nghề hoặc xây đội ngũ.</w:t>
      </w:r>
    </w:p>
    <w:p>
      <w:pPr>
        <w:pStyle w:val="ListBullet"/>
      </w:pPr>
      <w:r>
        <w:rPr>
          <w:rFonts w:ascii="Times New Roman" w:hAnsi="Times New Roman"/>
        </w:rPr>
        <w:t>Phải kiểm nghiệm bằng thực tế: khả năng thuyết trình, viết tài liệu, kèm cặp nhân sự, đứng lớp, đào tạo nội bộ hoặc truyền nghề.</w:t>
      </w:r>
    </w:p>
    <w:p>
      <w:pPr>
        <w:pStyle w:val="Heading2"/>
      </w:pPr>
      <w:r>
        <w:rPr>
          <w:rFonts w:ascii="Times New Roman" w:hAnsi="Times New Roman"/>
        </w:rPr>
        <w:t>6.9. Định hướng ngành học</w:t>
      </w:r>
    </w:p>
    <w:p>
      <w:pPr>
        <w:pStyle w:val="ListBullet"/>
      </w:pPr>
      <w:r>
        <w:rPr>
          <w:rFonts w:ascii="Times New Roman" w:hAnsi="Times New Roman"/>
        </w:rPr>
        <w:t>Dùng kết quả hồ sơ học tập để nối sang CHƯƠNG 7 – Năng lực/Nghề nghiệp: nhóm ngành ưu tiên phải phù hợp đồng thời với năng lực học, cơ chế thành tựu, vai trò nghề nghiệp và điều kiện thực tế.</w:t>
      </w:r>
    </w:p>
    <w:p>
      <w:pPr>
        <w:pStyle w:val="ListBullet"/>
      </w:pPr>
      <w:r>
        <w:rPr>
          <w:rFonts w:ascii="Times New Roman" w:hAnsi="Times New Roman"/>
        </w:rPr>
        <w:t>Với người trẻ, đưa ra 3 tầng: Nhóm A – phù hợp nhất; Nhóm B – có thể phát triển tốt nếu đào tạo đúng; Nhóm C – cần nhiều thích nghi hơn.</w:t>
      </w:r>
    </w:p>
    <w:p>
      <w:pPr>
        <w:pStyle w:val="ListBullet"/>
      </w:pPr>
      <w:r>
        <w:rPr>
          <w:rFonts w:ascii="Times New Roman" w:hAnsi="Times New Roman"/>
        </w:rPr>
        <w:t>Ngoài Bát tự phải đối chiếu học lực thật, sở thích, sức khỏe, điều kiện gia đình, chất lượng trường/khóa học và thị trường lao động.</w:t>
      </w:r>
    </w:p>
    <w:p>
      <w:pPr>
        <w:pStyle w:val="ListBullet"/>
      </w:pPr>
      <w:r>
        <w:rPr>
          <w:rFonts w:ascii="Times New Roman" w:hAnsi="Times New Roman"/>
        </w:rPr>
        <w:t>Không lấy “học tốt một ngành” đồng nhất với “ngành đó là nghề nghiệp tối ưu trọn đời”; kết quả phải được kiểm tra lần hai ở CHƯƠNG 7.</w:t>
      </w:r>
    </w:p>
    <w:p>
      <w:pPr>
        <w:pStyle w:val="Heading2"/>
      </w:pPr>
      <w:r>
        <w:rPr>
          <w:rFonts w:ascii="Times New Roman" w:hAnsi="Times New Roman"/>
        </w:rPr>
        <w:t>6.10. Đại vận – Lưu niên của nghiệp học</w:t>
      </w:r>
    </w:p>
    <w:p>
      <w:pPr>
        <w:pStyle w:val="ListBullet"/>
      </w:pPr>
      <w:r>
        <w:rPr>
          <w:rFonts w:ascii="Times New Roman" w:hAnsi="Times New Roman"/>
        </w:rPr>
        <w:t>Nguyên cục cho biết nền năng lực; Đại vận tạo trường 10 năm; Lưu niên kích hoạt thời điểm thi cử, chuyển trường, đổi chuyên ngành, lấy bằng, học thêm hoặc gián đoạn.</w:t>
      </w:r>
    </w:p>
    <w:p>
      <w:pPr>
        <w:pStyle w:val="ListBullet"/>
      </w:pPr>
      <w:r>
        <w:rPr>
          <w:rFonts w:ascii="Times New Roman" w:hAnsi="Times New Roman"/>
        </w:rPr>
        <w:t>Một nguyên cục có dấu hiệu bất lợi vẫn có thể cải thiện rõ khi đi vận phù hợp; ngược lại cấu trúc học tập tốt nhưng vận phá Ấn/phá Cách có thể làm kết quả thực tế giảm.</w:t>
      </w:r>
    </w:p>
    <w:p>
      <w:pPr>
        <w:pStyle w:val="ListBullet"/>
      </w:pPr>
      <w:r>
        <w:rPr>
          <w:rFonts w:ascii="Times New Roman" w:hAnsi="Times New Roman"/>
        </w:rPr>
        <w:t>Ngoài thi đỗ/lấy bằng, phải theo dõi các cửa chuyển hướng: bảo lưu, học lại, bỏ học, đổi ngành, học văn bằng hai, du học, chuyển từ học thuật sang thực hành hoặc ngược lại.</w:t>
      </w:r>
    </w:p>
    <w:p>
      <w:pPr>
        <w:pStyle w:val="ListBullet"/>
      </w:pPr>
      <w:r>
        <w:rPr>
          <w:rFonts w:ascii="Times New Roman" w:hAnsi="Times New Roman"/>
        </w:rPr>
        <w:t>Khi xác định ứng kỳ học tập phải giữ nguyên quy trình: Nguyên cục → Đại vận → Tuế–Vận → điểm kích hoạt; áp dụng nguyên tắc đa chứng đồng quy.</w:t>
      </w:r>
    </w:p>
    <w:p>
      <w:pPr>
        <w:pStyle w:val="Heading2"/>
      </w:pPr>
      <w:r>
        <w:rPr>
          <w:rFonts w:ascii="Times New Roman" w:hAnsi="Times New Roman"/>
        </w:rPr>
        <w:t>6.11. Nghiệm chứng học nghiệp</w:t>
      </w:r>
    </w:p>
    <w:p>
      <w:pPr>
        <w:pStyle w:val="ListBullet"/>
      </w:pPr>
      <w:r>
        <w:rPr>
          <w:rFonts w:ascii="Times New Roman" w:hAnsi="Times New Roman"/>
        </w:rPr>
        <w:t>Đối chiếu các mốc độc lập: tuổi biết đọc/học sớm nếu có; môn nổi trội và môn yếu; năm thi chuyển cấp; năm đỗ/trượt kỳ quan trọng; nhập học/tốt nghiệp; đổi trường/đổi ngành; học sau đại học/chứng chỉ nghề; nghiên cứu/giảng dạy.</w:t>
      </w:r>
    </w:p>
    <w:p>
      <w:pPr>
        <w:pStyle w:val="ListBullet"/>
      </w:pPr>
      <w:r>
        <w:rPr>
          <w:rFonts w:ascii="Times New Roman" w:hAnsi="Times New Roman"/>
        </w:rPr>
        <w:t>Tách nghiệm chứng về “khả năng tiếp thu” khỏi nghiệm chứng về “thi cử/bằng cấp” và khỏi “năng lực thực hành”.</w:t>
      </w:r>
    </w:p>
    <w:p>
      <w:pPr>
        <w:pStyle w:val="ListBullet"/>
      </w:pPr>
      <w:r>
        <w:rPr>
          <w:rFonts w:ascii="Times New Roman" w:hAnsi="Times New Roman"/>
        </w:rPr>
        <w:t>Một cấu trúc chỉ được nâng mức tin cậy khi khớp nhiều mốc độc lập, không dùng một thành tích duy nhất để chứng minh toàn bộ hồ sơ học nghiệp.</w:t>
      </w:r>
    </w:p>
    <w:p>
      <w:pPr>
        <w:pStyle w:val="ListBullet"/>
      </w:pPr>
      <w:r>
        <w:rPr>
          <w:rFonts w:ascii="Times New Roman" w:hAnsi="Times New Roman"/>
        </w:rPr>
        <w:t>Nếu dự báo một năm thuận thi cử nhưng năm đó đương số không thi, không học, không lấy bằng thì không tự chuyển nghĩa thành “trí tuệ tăng”; phải ghi chưa có sự kiện ứng trực tiếp.</w:t>
      </w:r>
    </w:p>
    <w:p>
      <w:pPr>
        <w:pStyle w:val="ListBullet"/>
      </w:pPr>
      <w:r>
        <w:rPr>
          <w:rFonts w:ascii="Times New Roman" w:hAnsi="Times New Roman"/>
        </w:rPr>
        <w:t>Nghiệm chứng học nghiệp phải được ghi ngược về bảng sự kiện Chương 1 để làm dữ liệu phản chứng cho các lần cập nhật sau.</w:t>
      </w:r>
    </w:p>
    <w:p>
      <w:pPr>
        <w:pStyle w:val="Heading2"/>
      </w:pPr>
      <w:r>
        <w:rPr>
          <w:rFonts w:ascii="Times New Roman" w:hAnsi="Times New Roman"/>
        </w:rPr>
        <w:t>6.12. Nguyên tắc kết luận</w:t>
      </w:r>
    </w:p>
    <w:p>
      <w:pPr>
        <w:pStyle w:val="ListBullet"/>
      </w:pPr>
      <w:r>
        <w:rPr>
          <w:rFonts w:ascii="Times New Roman" w:hAnsi="Times New Roman"/>
        </w:rPr>
        <w:t>Các khẩu quyết về “có lợi/bất lợi cho cầu học” chỉ biểu thị xu hướng. Không gọi tất cả khí tượng như Mộc Hỏa thông minh, Kim bạch Thủy thanh… là Cách cục theo nghĩa nghiêm ngặt.</w:t>
      </w:r>
    </w:p>
    <w:p>
      <w:pPr>
        <w:pStyle w:val="ListBullet"/>
      </w:pPr>
      <w:r>
        <w:rPr>
          <w:rFonts w:ascii="Times New Roman" w:hAnsi="Times New Roman"/>
        </w:rPr>
        <w:t>Không dùng một dấu hiệu đơn lẻ để phán trẻ “học giỏi”, “học kém”, “không có bằng cấp” hoặc “chắc chắn đỗ”.</w:t>
      </w:r>
    </w:p>
    <w:p>
      <w:pPr>
        <w:pStyle w:val="ListBullet"/>
      </w:pPr>
      <w:r>
        <w:rPr>
          <w:rFonts w:ascii="Times New Roman" w:hAnsi="Times New Roman"/>
        </w:rPr>
        <w:t>Kết luận phải cho biết: điểm mạnh học tập, điểm cản trở, kiểu đào tạo phù hợp, ngành học nên khảo sát, năng lực đào tạo người khác, giai đoạn học thuận/nghịch và mức độ chắc chắn sau phản chứng.</w:t>
      </w:r>
    </w:p>
    <w:p>
      <w:pPr>
        <w:pStyle w:val="ListBullet"/>
      </w:pPr>
      <w:r>
        <w:rPr>
          <w:rFonts w:ascii="Times New Roman" w:hAnsi="Times New Roman"/>
        </w:rPr>
        <w:t>Đầu ra của CHƯƠNG 6 là “Hồ sơ Học vấn – Thi cử – Đào tạo”, sau đó chuyển sang CHƯƠNG 7 để kiểm tra nghề nghiệp; không đóng khung nghề chỉ từ năng lực học.</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00" w:type="dxa"/>
              <w:start w:w="120" w:type="dxa"/>
              <w:bottom w:w="100" w:type="dxa"/>
              <w:end w:w="120" w:type="dxa"/>
            </w:tcMar>
            <w:vAlign w:val="center"/>
          </w:tcPr>
          <w:p>
            <w:pPr>
              <w:jc w:val="left"/>
            </w:pPr>
            <w:r>
              <w:rPr>
                <w:rFonts w:ascii="Times New Roman" w:hAnsi="Times New Roman"/>
                <w:b/>
                <w:color w:val="6F3A20"/>
                <w:sz w:val="26"/>
              </w:rPr>
              <w:t>KẾT LUẬN CHƯƠNG 6 – HỒ SƠ HỌC VẤN, THI CỬ &amp; ĐÀO TẠO</w:t>
            </w:r>
          </w:p>
          <w:p>
            <w:pPr/>
            <w:r>
              <w:t>Phần này phải chốt được các vấn đề sau:</w:t>
            </w:r>
          </w:p>
          <w:p>
            <w:pPr>
              <w:pStyle w:val="ListBullet"/>
            </w:pPr>
            <w:r>
              <w:rPr>
                <w:rFonts w:ascii="Times New Roman" w:hAnsi="Times New Roman"/>
                <w:sz w:val="23"/>
              </w:rPr>
              <w:t>Năng lực tiếp thu, ghi nhớ và hệ thống hóa tri thức ở mức nào?</w:t>
            </w:r>
          </w:p>
          <w:p>
            <w:pPr>
              <w:pStyle w:val="ListBullet"/>
            </w:pPr>
            <w:r>
              <w:rPr>
                <w:rFonts w:ascii="Times New Roman" w:hAnsi="Times New Roman"/>
                <w:sz w:val="23"/>
              </w:rPr>
              <w:t>Đương số thiên về học thuật/nghiên cứu, kỹ thuật/thực hành, sáng tạo/biểu đạt hay quản trị/ứng dụng?</w:t>
            </w:r>
          </w:p>
          <w:p>
            <w:pPr>
              <w:pStyle w:val="ListBullet"/>
            </w:pPr>
            <w:r>
              <w:rPr>
                <w:rFonts w:ascii="Times New Roman" w:hAnsi="Times New Roman"/>
                <w:sz w:val="23"/>
              </w:rPr>
              <w:t>Khả năng thi cử, bằng cấp và đi theo hệ đào tạo chính quy ra sao?</w:t>
            </w:r>
          </w:p>
          <w:p>
            <w:pPr>
              <w:pStyle w:val="ListBullet"/>
            </w:pPr>
            <w:r>
              <w:rPr>
                <w:rFonts w:ascii="Times New Roman" w:hAnsi="Times New Roman"/>
                <w:sz w:val="23"/>
              </w:rPr>
              <w:t>Cấu trúc nào đang hỗ trợ nghiệp học; cấu trúc nào gây trở ngại và có được cứu không?</w:t>
            </w:r>
          </w:p>
          <w:p>
            <w:pPr>
              <w:pStyle w:val="ListBullet"/>
            </w:pPr>
            <w:r>
              <w:rPr>
                <w:rFonts w:ascii="Times New Roman" w:hAnsi="Times New Roman"/>
                <w:sz w:val="23"/>
              </w:rPr>
              <w:t>Sức bền học tập và khả năng duy trì chương trình dài hạn như thế nào?</w:t>
            </w:r>
          </w:p>
          <w:p>
            <w:pPr>
              <w:pStyle w:val="ListBullet"/>
            </w:pPr>
            <w:r>
              <w:rPr>
                <w:rFonts w:ascii="Times New Roman" w:hAnsi="Times New Roman"/>
                <w:sz w:val="23"/>
              </w:rPr>
              <w:t>Cơ chế đầu vào Ấn → xử lý → đầu ra Thực Thương → Quan/Sát đánh giá có thông suốt không?</w:t>
            </w:r>
          </w:p>
          <w:p>
            <w:pPr>
              <w:pStyle w:val="ListBullet"/>
            </w:pPr>
            <w:r>
              <w:rPr>
                <w:rFonts w:ascii="Times New Roman" w:hAnsi="Times New Roman"/>
                <w:sz w:val="23"/>
              </w:rPr>
              <w:t>Đương số có năng lực giảng dạy, truyền nghề, mentor hoặc đào tạo đội ngũ không?</w:t>
            </w:r>
          </w:p>
          <w:p>
            <w:pPr>
              <w:pStyle w:val="ListBullet"/>
            </w:pPr>
            <w:r>
              <w:rPr>
                <w:rFonts w:ascii="Times New Roman" w:hAnsi="Times New Roman"/>
                <w:sz w:val="23"/>
              </w:rPr>
              <w:t>Với người trẻ: nhóm ngành học A/B/C nào đáng ưu tiên khảo sát?</w:t>
            </w:r>
          </w:p>
          <w:p>
            <w:pPr>
              <w:pStyle w:val="ListBullet"/>
            </w:pPr>
            <w:r>
              <w:rPr>
                <w:rFonts w:ascii="Times New Roman" w:hAnsi="Times New Roman"/>
                <w:sz w:val="23"/>
              </w:rPr>
              <w:t>Đại vận/Lưu niên nào thuận cho học tập, thi cử, lấy bằng hoặc chuyển hướng đào tạo?</w:t>
            </w:r>
          </w:p>
          <w:p>
            <w:pPr>
              <w:pStyle w:val="ListBullet"/>
            </w:pPr>
            <w:r>
              <w:rPr>
                <w:rFonts w:ascii="Times New Roman" w:hAnsi="Times New Roman"/>
                <w:sz w:val="23"/>
              </w:rPr>
              <w:t>Mức độ chắc chắn của kết luận dựa trên những dữ liệu thực tế nào ở CHƯƠNG 1?</w:t>
            </w:r>
          </w:p>
        </w:tc>
      </w:tr>
    </w:tbl>
    <w:p>
      <w:pPr>
        <w:pStyle w:val="Heading2"/>
      </w:pPr>
      <w:r>
        <w:t>KHUNG KẾT LUẬN CHUẨN – ĐIỀN KHI LẬP MỆNH THƯ</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567"/>
            <w:shd w:fill="EADCCB"/>
            <w:vAlign w:val="center"/>
          </w:tcPr>
          <w:p>
            <w:pPr>
              <w:jc w:val="center"/>
            </w:pPr>
            <w:r>
              <w:rPr>
                <w:rFonts w:ascii="Times New Roman" w:hAnsi="Times New Roman"/>
                <w:b/>
                <w:color w:val="6F3A20"/>
                <w:sz w:val="19"/>
              </w:rPr>
              <w:t>STT</w:t>
            </w:r>
          </w:p>
        </w:tc>
        <w:tc>
          <w:tcPr>
            <w:tcW w:type="dxa" w:w="2551"/>
            <w:shd w:fill="EADCCB"/>
            <w:vAlign w:val="center"/>
          </w:tcPr>
          <w:p>
            <w:pPr>
              <w:jc w:val="center"/>
            </w:pPr>
            <w:r>
              <w:rPr>
                <w:rFonts w:ascii="Times New Roman" w:hAnsi="Times New Roman"/>
                <w:b/>
                <w:color w:val="6F3A20"/>
                <w:sz w:val="21"/>
              </w:rPr>
              <w:t>Thành phần kết luận</w:t>
            </w:r>
          </w:p>
        </w:tc>
        <w:tc>
          <w:tcPr>
            <w:tcW w:type="dxa" w:w="6236"/>
            <w:shd w:fill="EADCCB"/>
            <w:vAlign w:val="center"/>
          </w:tcPr>
          <w:p>
            <w:pPr>
              <w:jc w:val="center"/>
            </w:pPr>
            <w:r>
              <w:rPr>
                <w:rFonts w:ascii="Times New Roman" w:hAnsi="Times New Roman"/>
                <w:b/>
                <w:color w:val="6F3A20"/>
                <w:sz w:val="21"/>
              </w:rPr>
              <w:t>Nội dung cần chốt</w:t>
            </w:r>
          </w:p>
        </w:tc>
      </w:tr>
      <w:tr>
        <w:tc>
          <w:tcPr>
            <w:tcW w:type="dxa" w:w="567"/>
            <w:vAlign w:val="center"/>
          </w:tcPr>
          <w:p>
            <w:pPr>
              <w:jc w:val="center"/>
            </w:pPr>
            <w:r>
              <w:rPr>
                <w:rFonts w:ascii="Times New Roman" w:hAnsi="Times New Roman"/>
                <w:sz w:val="21"/>
              </w:rPr>
              <w:t>1</w:t>
            </w:r>
          </w:p>
        </w:tc>
        <w:tc>
          <w:tcPr>
            <w:tcW w:type="dxa" w:w="2551"/>
            <w:vAlign w:val="center"/>
          </w:tcPr>
          <w:p>
            <w:pPr>
              <w:jc w:val="left"/>
            </w:pPr>
            <w:r>
              <w:rPr>
                <w:rFonts w:ascii="Times New Roman" w:hAnsi="Times New Roman"/>
                <w:sz w:val="21"/>
              </w:rPr>
              <w:t>Nhận định cốt lõi</w:t>
            </w:r>
          </w:p>
        </w:tc>
        <w:tc>
          <w:tcPr>
            <w:tcW w:type="dxa" w:w="6236"/>
            <w:vAlign w:val="center"/>
          </w:tcPr>
          <w:p>
            <w:pPr>
              <w:jc w:val="left"/>
            </w:pPr>
            <w:r>
              <w:rPr>
                <w:rFonts w:ascii="Times New Roman" w:hAnsi="Times New Roman"/>
                <w:sz w:val="21"/>
              </w:rPr>
              <w:t>Tóm tắt 2–4 câu về kết quả quan trọng nhất của phần.</w:t>
            </w:r>
          </w:p>
        </w:tc>
      </w:tr>
      <w:tr>
        <w:tc>
          <w:tcPr>
            <w:tcW w:type="dxa" w:w="567"/>
            <w:vAlign w:val="center"/>
          </w:tcPr>
          <w:p>
            <w:pPr>
              <w:jc w:val="center"/>
            </w:pPr>
            <w:r>
              <w:rPr>
                <w:rFonts w:ascii="Times New Roman" w:hAnsi="Times New Roman"/>
                <w:sz w:val="21"/>
              </w:rPr>
              <w:t>2</w:t>
            </w:r>
          </w:p>
        </w:tc>
        <w:tc>
          <w:tcPr>
            <w:tcW w:type="dxa" w:w="2551"/>
            <w:vAlign w:val="center"/>
          </w:tcPr>
          <w:p>
            <w:pPr>
              <w:jc w:val="left"/>
            </w:pPr>
            <w:r>
              <w:rPr>
                <w:rFonts w:ascii="Times New Roman" w:hAnsi="Times New Roman"/>
                <w:sz w:val="21"/>
              </w:rPr>
              <w:t>Căn cứ mệnh lý</w:t>
            </w:r>
          </w:p>
        </w:tc>
        <w:tc>
          <w:tcPr>
            <w:tcW w:type="dxa" w:w="6236"/>
            <w:vAlign w:val="center"/>
          </w:tcPr>
          <w:p>
            <w:pPr>
              <w:jc w:val="left"/>
            </w:pPr>
            <w:r>
              <w:rPr>
                <w:rFonts w:ascii="Times New Roman" w:hAnsi="Times New Roman"/>
                <w:sz w:val="21"/>
              </w:rPr>
              <w:t>Ghi các căn cứ trực tiếp: Nguyệt lệnh, căn–thấu, sinh khắc, hợp xung, Cách cục, Dụng/Tướng thần, Tuế–Vận… tùy lá số.</w:t>
            </w:r>
          </w:p>
        </w:tc>
      </w:tr>
      <w:tr>
        <w:tc>
          <w:tcPr>
            <w:tcW w:type="dxa" w:w="567"/>
            <w:vAlign w:val="center"/>
          </w:tcPr>
          <w:p>
            <w:pPr>
              <w:jc w:val="center"/>
            </w:pPr>
            <w:r>
              <w:rPr>
                <w:rFonts w:ascii="Times New Roman" w:hAnsi="Times New Roman"/>
                <w:sz w:val="21"/>
              </w:rPr>
              <w:t>3</w:t>
            </w:r>
          </w:p>
        </w:tc>
        <w:tc>
          <w:tcPr>
            <w:tcW w:type="dxa" w:w="2551"/>
            <w:vAlign w:val="center"/>
          </w:tcPr>
          <w:p>
            <w:pPr>
              <w:jc w:val="left"/>
            </w:pPr>
            <w:r>
              <w:rPr>
                <w:rFonts w:ascii="Times New Roman" w:hAnsi="Times New Roman"/>
                <w:sz w:val="21"/>
              </w:rPr>
              <w:t>Ý nghĩa thực tế</w:t>
            </w:r>
          </w:p>
        </w:tc>
        <w:tc>
          <w:tcPr>
            <w:tcW w:type="dxa" w:w="6236"/>
            <w:vAlign w:val="center"/>
          </w:tcPr>
          <w:p>
            <w:pPr>
              <w:jc w:val="left"/>
            </w:pPr>
            <w:r>
              <w:rPr>
                <w:rFonts w:ascii="Times New Roman" w:hAnsi="Times New Roman"/>
                <w:sz w:val="21"/>
              </w:rPr>
              <w:t>Nêu tác động thực tế đối với đương số trong phạm vi học vấn, thi cử, đào tạo và định hướng ngành học.</w:t>
            </w:r>
          </w:p>
        </w:tc>
      </w:tr>
      <w:tr>
        <w:tc>
          <w:tcPr>
            <w:tcW w:type="dxa" w:w="567"/>
            <w:vAlign w:val="center"/>
          </w:tcPr>
          <w:p>
            <w:pPr>
              <w:jc w:val="center"/>
            </w:pPr>
            <w:r>
              <w:rPr>
                <w:rFonts w:ascii="Times New Roman" w:hAnsi="Times New Roman"/>
                <w:sz w:val="21"/>
              </w:rPr>
              <w:t>4</w:t>
            </w:r>
          </w:p>
        </w:tc>
        <w:tc>
          <w:tcPr>
            <w:tcW w:type="dxa" w:w="2551"/>
            <w:vAlign w:val="center"/>
          </w:tcPr>
          <w:p>
            <w:pPr>
              <w:jc w:val="left"/>
            </w:pPr>
            <w:r>
              <w:rPr>
                <w:rFonts w:ascii="Times New Roman" w:hAnsi="Times New Roman"/>
                <w:sz w:val="21"/>
              </w:rPr>
              <w:t>Điểm cần kiểm chứng</w:t>
            </w:r>
          </w:p>
        </w:tc>
        <w:tc>
          <w:tcPr>
            <w:tcW w:type="dxa" w:w="6236"/>
            <w:vAlign w:val="center"/>
          </w:tcPr>
          <w:p>
            <w:pPr>
              <w:jc w:val="left"/>
            </w:pPr>
            <w:r>
              <w:rPr>
                <w:rFonts w:ascii="Times New Roman" w:hAnsi="Times New Roman"/>
                <w:sz w:val="21"/>
              </w:rPr>
              <w:t>Ghi điều còn bất định, giả thuyết cạnh tranh hoặc sự kiện quá khứ cần đối chiếu thêm.</w:t>
            </w:r>
          </w:p>
        </w:tc>
      </w:tr>
      <w:tr>
        <w:tc>
          <w:tcPr>
            <w:tcW w:type="dxa" w:w="567"/>
            <w:vAlign w:val="center"/>
          </w:tcPr>
          <w:p>
            <w:pPr>
              <w:jc w:val="center"/>
            </w:pPr>
            <w:r>
              <w:rPr>
                <w:rFonts w:ascii="Times New Roman" w:hAnsi="Times New Roman"/>
                <w:sz w:val="21"/>
              </w:rPr>
              <w:t>5</w:t>
            </w:r>
          </w:p>
        </w:tc>
        <w:tc>
          <w:tcPr>
            <w:tcW w:type="dxa" w:w="2551"/>
            <w:vAlign w:val="center"/>
          </w:tcPr>
          <w:p>
            <w:pPr>
              <w:jc w:val="left"/>
            </w:pPr>
            <w:r>
              <w:rPr>
                <w:rFonts w:ascii="Times New Roman" w:hAnsi="Times New Roman"/>
                <w:sz w:val="21"/>
              </w:rPr>
              <w:t>Mức độ chắc chắn</w:t>
            </w:r>
          </w:p>
        </w:tc>
        <w:tc>
          <w:tcPr>
            <w:tcW w:type="dxa" w:w="6236"/>
            <w:vAlign w:val="center"/>
          </w:tcPr>
          <w:p>
            <w:pPr>
              <w:jc w:val="left"/>
            </w:pPr>
            <w:r>
              <w:rPr>
                <w:rFonts w:ascii="Times New Roman" w:hAnsi="Times New Roman"/>
                <w:sz w:val="21"/>
              </w:rPr>
              <w:t>Cao / Khá cao / Trung bình / Cần phản chứng thêm.</w:t>
            </w:r>
          </w:p>
        </w:tc>
      </w:tr>
    </w:tbl>
    <w:p w14:paraId="758A2D75"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r>
      <w:r>
        <w:rPr>
          <w:rFonts w:ascii="Times New Roman" w:hAnsi="Times New Roman"/>
        </w:rPr>
        <w:t>CHƯƠNG 7. NĂNG LỰC, NGHỀ NGHIỆP VÀ ĐỊA VỊ XÃ HỘI</w:t>
      </w:r>
    </w:p>
    <w:p w14:paraId="50FEDC9C"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7.1. Ngũ hệ Thập thần như năng lực chức năng</w:t>
      </w:r>
    </w:p>
    <w:p w14:paraId="5C62374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Tỷ Kiếp: tự chủ, cạnh tranh, cộng tác, phân chia lợi ích.</w:t>
      </w:r>
    </w:p>
    <w:p w14:paraId="3EF0244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Thực Thương: kỹ năng, sản phẩm, biểu đạt, sáng tạo, đầu ra.</w:t>
      </w:r>
    </w:p>
    <w:p w14:paraId="1DAD283E"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Tài: thị trường, khách hàng, dòng tiền, tài nguyên có thể kiểm soát.</w:t>
      </w:r>
    </w:p>
    <w:p w14:paraId="16ED819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Quan Sát: quyền hạn, trách nhiệm, tổ chức, kỷ luật, áp lực.</w:t>
      </w:r>
    </w:p>
    <w:p w14:paraId="3090E74E"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Ấn: học tập, bằng cấp, giấy tờ, hệ thống, bảo hộ, tư duy.</w:t>
      </w:r>
    </w:p>
    <w:p w14:paraId="42065B53"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7.2. Phương thức kiếm sống</w:t>
      </w:r>
    </w:p>
    <w:p w14:paraId="08EA5DA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Làm công, chuyên môn, kỹ thuật, quản lý, kinh doanh, đầu tư, tư vấn, nghiên cứu, khai thác tài sản.</w:t>
      </w:r>
    </w:p>
    <w:p w14:paraId="221711EE"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Nghề nghiệp không đồng nhất với Quan tinh; phải theo cấu trúc Tố công.</w:t>
      </w:r>
    </w:p>
    <w:p w14:paraId="6A179786"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7.3. Quy mô và tầng cấp sự nghiệp</w:t>
      </w:r>
    </w:p>
    <w:p w14:paraId="261CD522"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Vật bị chế lớn hay nhỏ; công thần có lực hay không; thành quả có quy Chủ không.</w:t>
      </w:r>
    </w:p>
    <w:p w14:paraId="3B2950F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Phân tương đối: quy mô nhỏ/vừa/lớn; không cố quy ra số tiền hay chức danh tuyệt đối.</w:t>
      </w:r>
    </w:p>
    <w:p w14:paraId="3B13145A"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7.4. Công danh – chức vụ – danh tiếng</w:t>
      </w:r>
    </w:p>
    <w:p w14:paraId="6600A2A0"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Cơ chế nhận quyền, giữ quyền, dùng quyền.</w:t>
      </w:r>
    </w:p>
    <w:p w14:paraId="416BBD7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Quan hệ giữa danh tiếng và lợi ích thực.</w:t>
      </w:r>
    </w:p>
    <w:p w14:paraId="5D50B3A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Tượng thăng tiến, đổi việc, rời tổ chức, tự lập.</w:t>
      </w:r>
    </w:p>
    <w:p w14:paraId="7C081E2C"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r>
      <w:r>
        <w:rPr>
          <w:rFonts w:ascii="Times New Roman" w:hAnsi="Times New Roman"/>
        </w:rPr>
        <w:t>7.5. Chứng chỉ nghề nghiệp – tích lũy chuyên môn sau đào tạo</w:t>
      </w:r>
    </w:p>
    <w:p w14:paraId="5E7A7365" w14:textId="77777777" w:rsidR="00AB6AA3" w:rsidRDefault="00000000">
      <w:pPr>
        <w:pStyle w:val="ListBullet"/>
        <w:spacing w:after="80" w:line="276" w:lineRule="auto" w:before="0"/>
        <w:jc w:val="both"/>
      </w:pPr>
      <w:r>
        <w:t>Kế thừa Hồ sơ Học vấn ở CHƯƠNG 6 để đánh giá bằng cấp sau đại học, chứng chỉ hành nghề/chuyên môn, năng lực cập nhật tri thức và giá trị của chúng đối với quyền ký, quyền chủ trì hoặc tầng nghề nghiệp.</w:t>
      </w:r>
    </w:p>
    <w:p w14:paraId="1AA9DBCF" w14:textId="77777777" w:rsidR="00AB6AA3" w:rsidRDefault="00000000">
      <w:pPr>
        <w:pStyle w:val="ListBullet"/>
        <w:spacing w:after="80" w:line="276" w:lineRule="auto" w:before="0"/>
        <w:jc w:val="both"/>
      </w:pPr>
      <w:r>
        <w:t>Phân biệt bằng cấp/chứng chỉ mang giá trị hình thức với tri thức đã được chuyển thành năng lực thực hành, sản phẩm, uy tín chuyên môn và khả năng Tố công.</w:t>
      </w:r>
    </w:p>
    <w:p w14:paraId="0162602E"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7.6. Di chuyển – ly tổ – đi xa – xuất ngoại</w:t>
      </w:r>
    </w:p>
    <w:p w14:paraId="36107F3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Tượng rời quê, công tác xa, đổi nơi làm việc, chuyển tỉnh/thành, làm việc đa địa bàn hoặc xuất ngoại.</w:t>
      </w:r>
    </w:p>
    <w:p w14:paraId="31EDCEF4"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Xác định đi xa vì nghề nghiệp, học tập, hôn nhân, tài sản hay do tổ chức điều động; đi xa có giúp Tố công hay làm mất Chủ vị.</w:t>
      </w:r>
    </w:p>
    <w:p w14:paraId="0B2947C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Định ứng kỳ chuyển nơi ở/làm việc bằng cung vị + Dịch mã (nếu hệ phái sử dụng) + Hợp/Xung/Hình/Xuyên + Đại vận/Lưu niên.</w:t>
      </w:r>
    </w:p>
    <w:p w14:paraId="49B253D0"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7.7. Pháp lý – kỷ luật – kiểm tra – tranh chấp</w:t>
      </w:r>
    </w:p>
    <w:p w14:paraId="59461BD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Luận tượng thanh tra, kiểm tra, quy chế, khiếu nại, tranh chấp hợp đồng, kỷ luật, thủ tục hành chính khi Quan/Sát, Ấn, Thương Quan và cung liên quan cùng bị kích hoạt.</w:t>
      </w:r>
    </w:p>
    <w:p w14:paraId="71A6F9A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lastRenderedPageBreak/>
        <w:t>Phân biệt “áp lực quy chế/kiểm tra” với “vi phạm pháp luật”; tuyệt đối không suy tội danh hay hành vi phạm pháp từ Bát tự.</w:t>
      </w:r>
    </w:p>
    <w:p w14:paraId="2DC50AE9"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Nêu biện pháp quản trị: lưu hồ sơ, phân quyền rõ, tuân thủ quy trình, rà hợp đồng, xin tư vấn pháp lý khi có vấn đề thực tế.</w:t>
      </w:r>
    </w:p>
    <w:p w14:paraId="7B4054CC"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t>7.8. Năng lực lãnh đạo – ảnh hưởng xã hội – danh tiếng</w:t>
      </w:r>
    </w:p>
    <w:p w14:paraId="6E02133D"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Phân biệt chức danh, thực quyền, khả năng tập hợp người, uy tín chuyên môn và sức ảnh hưởng ngoài chức vụ.</w:t>
      </w:r>
    </w:p>
    <w:p w14:paraId="60A8F22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Xem cơ chế nhận quyền, giữ quyền, ủy quyền và chịu trách nhiệm; người có danh nhưng ít thực quyền khác người không danh cao nhưng nắm việc cốt lõi.</w:t>
      </w:r>
    </w:p>
    <w:p w14:paraId="4C5FEBFC"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Danh tiếng chỉ bền khi thành quả Tố công quy Chủ và được hệ thống/khách hàng xác nhận.</w:t>
      </w:r>
    </w:p>
    <w:p>
      <w:pPr>
        <w:pStyle w:val="Heading2"/>
        <w:spacing w:line="276" w:lineRule="auto" w:after="80" w:before="160"/>
        <w:jc w:val="left"/>
        <w:outlineLvl w:val="2"/>
      </w:pPr>
      <w:r>
        <w:rPr>
          <w:rFonts w:ascii="Times New Roman" w:hAnsi="Times New Roman" w:eastAsia="Times New Roman" w:cs="Times New Roman"/>
          <w:b/>
          <w:color w:val="6B3520"/>
          <w:sz w:val="27"/>
        </w:rPr>
      </w:r>
      <w:r>
        <w:rPr>
          <w:rFonts w:ascii="Times New Roman" w:hAnsi="Times New Roman"/>
        </w:rPr>
      </w:r>
      <w:r>
        <w:rPr>
          <w:rFonts w:ascii="Times New Roman" w:hAnsi="Times New Roman"/>
        </w:rPr>
        <w:t>7.9. Định hướng nghề nghiệp cho người trẻ</w:t>
      </w:r>
    </w:p>
    <w:p>
      <w:pPr>
        <w:spacing w:line="276" w:lineRule="auto" w:after="80" w:before="0"/>
        <w:jc w:val="both"/>
      </w:pPr>
      <w:r>
        <w:t>Mục này kế thừa kết quả CHƯƠNG 6 để chuyển từ “học được gì” sang “làm nghề gì, với đối tượng nào, trong môi trường nào và theo lộ trình nào”. Không dùng Bát tự để đóng khung một nghề duy nhất; kết luận phải đưa ra nhóm lựa chọn và điều kiện phát huy.</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7.9.1. Năng lực nghề nghiệp nền tảng</w:t>
      </w:r>
    </w:p>
    <w:p>
      <w:pPr>
        <w:pStyle w:val="ListBullet"/>
        <w:spacing w:line="276" w:lineRule="auto" w:after="80" w:before="0"/>
        <w:jc w:val="both"/>
      </w:pPr>
      <w:r>
        <w:rPr>
          <w:rFonts w:ascii="Times New Roman" w:hAnsi="Times New Roman" w:eastAsia="Times New Roman" w:cs="Times New Roman"/>
          <w:color w:val="222222"/>
          <w:sz w:val="26"/>
        </w:rPr>
        <w:t>Xác định các năng lực nổi trội: tư duy logic – phân tích; kỹ thuật – công nghệ; sáng tạo – thiết kế; ngôn ngữ – biểu đạt; nghiên cứu – học thuật; giao tiếp – quan hệ; thương mại – tài chính; tổ chức – quản trị; lãnh đạo – điều phối; thực hành – hiện trường.</w:t>
      </w:r>
    </w:p>
    <w:p>
      <w:pPr>
        <w:pStyle w:val="ListBullet"/>
        <w:spacing w:line="276" w:lineRule="auto" w:after="80" w:before="0"/>
        <w:jc w:val="both"/>
      </w:pPr>
      <w:r>
        <w:rPr>
          <w:rFonts w:ascii="Times New Roman" w:hAnsi="Times New Roman" w:eastAsia="Times New Roman" w:cs="Times New Roman"/>
          <w:color w:val="222222"/>
          <w:sz w:val="26"/>
        </w:rPr>
        <w:t>Không suy năng lực chỉ từ một Thập thần; phải phối hợp Thể–Dụng, Chủ–Khách, Tố công, Công thần, Hư–Thực và cung vị.</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7.9.2. Đối tượng mà mệnh thích hợp làm việc với</w:t>
      </w:r>
    </w:p>
    <w:p>
      <w:pPr>
        <w:pStyle w:val="ListBullet"/>
        <w:spacing w:line="276" w:lineRule="auto" w:after="80" w:before="0"/>
        <w:jc w:val="both"/>
      </w:pPr>
      <w:r>
        <w:rPr>
          <w:rFonts w:ascii="Times New Roman" w:hAnsi="Times New Roman" w:eastAsia="Times New Roman" w:cs="Times New Roman"/>
          <w:color w:val="222222"/>
          <w:sz w:val="26"/>
        </w:rPr>
        <w:t>Xác định đương số phát huy tốt khi làm việc chủ yếu với con người, máy móc/thiết bị, dữ liệu, tiền/tài sản, hệ thống/quy trình, thông tin, thị trường, sản phẩm, công trình hay môi trường tự nhiên.</w:t>
      </w:r>
    </w:p>
    <w:p>
      <w:pPr>
        <w:pStyle w:val="ListBullet"/>
        <w:spacing w:line="276" w:lineRule="auto" w:after="80" w:before="0"/>
        <w:jc w:val="both"/>
      </w:pPr>
      <w:r>
        <w:rPr>
          <w:rFonts w:ascii="Times New Roman" w:hAnsi="Times New Roman" w:eastAsia="Times New Roman" w:cs="Times New Roman"/>
          <w:color w:val="222222"/>
          <w:sz w:val="26"/>
        </w:rPr>
        <w:t>Phân biệt các nghề cùng tên nhưng khác bản chất công việc: ví dụ kỹ thuật thiết bị, kỹ thuật dữ liệu/phần mềm, thiết kế–tư vấn, vận hành hiện trường hay quản lý dự án kỹ thuật.</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7.9.3. Nhóm ngành nghề ưu tiên</w:t>
      </w:r>
    </w:p>
    <w:p>
      <w:pPr>
        <w:pStyle w:val="ListBullet"/>
        <w:spacing w:line="276" w:lineRule="auto" w:after="80" w:before="0"/>
        <w:jc w:val="both"/>
      </w:pPr>
      <w:r>
        <w:rPr>
          <w:rFonts w:ascii="Times New Roman" w:hAnsi="Times New Roman" w:eastAsia="Times New Roman" w:cs="Times New Roman"/>
          <w:color w:val="222222"/>
          <w:sz w:val="26"/>
        </w:rPr>
        <w:t>Nhóm A – Phù hợp cao: cơ chế nghề trùng trực tiếp với Tố công chính và Công thần có lực.</w:t>
      </w:r>
    </w:p>
    <w:p>
      <w:pPr>
        <w:pStyle w:val="ListBullet"/>
        <w:spacing w:line="276" w:lineRule="auto" w:after="80" w:before="0"/>
        <w:jc w:val="both"/>
      </w:pPr>
      <w:r>
        <w:rPr>
          <w:rFonts w:ascii="Times New Roman" w:hAnsi="Times New Roman" w:eastAsia="Times New Roman" w:cs="Times New Roman"/>
          <w:color w:val="222222"/>
          <w:sz w:val="26"/>
        </w:rPr>
        <w:t>Nhóm B – Phù hợp có điều kiện: có năng lực nhưng cần môi trường, đào tạo hoặc Đại vận hỗ trợ để phát huy.</w:t>
      </w:r>
    </w:p>
    <w:p>
      <w:pPr>
        <w:pStyle w:val="ListBullet"/>
        <w:spacing w:line="276" w:lineRule="auto" w:after="80" w:before="0"/>
        <w:jc w:val="both"/>
      </w:pPr>
      <w:r>
        <w:rPr>
          <w:rFonts w:ascii="Times New Roman" w:hAnsi="Times New Roman" w:eastAsia="Times New Roman" w:cs="Times New Roman"/>
          <w:color w:val="222222"/>
          <w:sz w:val="26"/>
        </w:rPr>
        <w:t>Nhóm C – Ít thuận tự nhiên: vẫn có thể theo nếu sở thích, năng lực thực tế và điều kiện đào tạo đủ mạnh, nhưng không phải đường phát huy tự nhiên nhất của mệnh.</w:t>
      </w:r>
    </w:p>
    <w:p>
      <w:pPr>
        <w:pStyle w:val="ListBullet"/>
        <w:spacing w:line="276" w:lineRule="auto" w:after="80" w:before="0"/>
        <w:jc w:val="both"/>
      </w:pPr>
      <w:r>
        <w:rPr>
          <w:rFonts w:ascii="Times New Roman" w:hAnsi="Times New Roman" w:eastAsia="Times New Roman" w:cs="Times New Roman"/>
          <w:color w:val="222222"/>
          <w:sz w:val="26"/>
        </w:rPr>
        <w:t>Có thể quy về các cụm ngành tham khảo: kỹ thuật–công nghệ–CNTT–tự động hóa; xây dựng–kiến trúc–hạ tầng–năng lượng; y/dược–sinh học–chăm sóc sức khỏe; kinh tế–tài chính–ngân hàng–kế toán; kinh doanh–thương mại–marketing; luật–hành chính–quản trị công; giáo dục–nghiên cứu; truyền thông–ngôn ngữ; thiết kế–nghệ thuật; logistics–vận tải; bất động sản–đầu tư; quản trị–nhân sự; tư vấn–khởi nghiệp.</w:t>
      </w:r>
    </w:p>
    <w:p>
      <w:pPr>
        <w:pStyle w:val="ListBullet"/>
        <w:spacing w:line="276" w:lineRule="auto" w:after="80" w:before="0"/>
        <w:jc w:val="both"/>
      </w:pPr>
      <w:r>
        <w:rPr>
          <w:rFonts w:ascii="Times New Roman" w:hAnsi="Times New Roman" w:eastAsia="Times New Roman" w:cs="Times New Roman"/>
          <w:color w:val="222222"/>
          <w:sz w:val="26"/>
        </w:rPr>
        <w:t>Không dùng lối quy giản “một Ngũ hành = một nghề”. Ngũ hành chỉ là một lớp tượng; ngành nghề phải được chốt từ toàn bộ cơ chế mệnh cục.</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r>
      <w:r>
        <w:rPr>
          <w:rFonts w:ascii="Times New Roman" w:hAnsi="Times New Roman"/>
        </w:rPr>
        <w:t>7.9.4. Từ ngành học sang nghề thực tế</w:t>
      </w:r>
    </w:p>
    <w:p>
      <w:pPr>
        <w:pStyle w:val="ListBullet"/>
        <w:spacing w:line="276" w:lineRule="auto" w:after="80" w:before="0"/>
        <w:jc w:val="both"/>
      </w:pPr>
      <w:r>
        <w:t>So sánh ngành đã học/đang học với cơ chế Tố công nghề nghiệp: một người có thể học tốt ngành A nhưng nghề trưởng thành tối ưu lại là vai trò B trong cùng hoặc khác lĩnh vực.</w:t>
      </w:r>
    </w:p>
    <w:p>
      <w:pPr>
        <w:pStyle w:val="ListBullet"/>
        <w:spacing w:line="276" w:lineRule="auto" w:after="80" w:before="0"/>
        <w:jc w:val="both"/>
      </w:pPr>
      <w:r>
        <w:t>Kết quả CHƯƠNG 6 quyết định hồ sơ học tập và cách đào tạo; CHƯƠNG 7 quyết định phương thức tạo giá trị, vai trò nghề nghiệp và môi trường làm việc.</w:t>
      </w:r>
    </w:p>
    <w:p>
      <w:pPr>
        <w:pStyle w:val="ListBullet"/>
        <w:spacing w:line="276" w:lineRule="auto" w:after="80" w:before="0"/>
        <w:jc w:val="both"/>
      </w:pPr>
      <w:r>
        <w:t>Bằng cấp/chứng chỉ chỉ được coi là lợi thế nghề nghiệp khi tham gia trực tiếp vào Công thần, Tố công, quyền chủ trì hoặc khả năng tạo sản phẩm thực tế.</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7.9.5. Môi trường làm việc phù hợp</w:t>
      </w:r>
    </w:p>
    <w:p>
      <w:pPr>
        <w:pStyle w:val="ListBullet"/>
        <w:spacing w:line="276" w:lineRule="auto" w:after="80" w:before="0"/>
        <w:jc w:val="both"/>
      </w:pPr>
      <w:r>
        <w:rPr>
          <w:rFonts w:ascii="Times New Roman" w:hAnsi="Times New Roman" w:eastAsia="Times New Roman" w:cs="Times New Roman"/>
          <w:color w:val="222222"/>
          <w:sz w:val="26"/>
        </w:rPr>
        <w:t>So sánh mức phù hợp với tổ chức lớn/quy trình rõ, cơ quan hành chính, doanh nghiệp tư nhân, doanh nghiệp quốc tế, phòng nghiên cứu, công việc kỹ thuật hiện trường, văn phòng, thị trường/kinh doanh, công việc độc lập hoặc khởi nghiệp.</w:t>
      </w:r>
    </w:p>
    <w:p>
      <w:pPr>
        <w:pStyle w:val="ListBullet"/>
        <w:spacing w:line="276" w:lineRule="auto" w:after="80" w:before="0"/>
        <w:jc w:val="both"/>
      </w:pPr>
      <w:r>
        <w:rPr>
          <w:rFonts w:ascii="Times New Roman" w:hAnsi="Times New Roman" w:eastAsia="Times New Roman" w:cs="Times New Roman"/>
          <w:color w:val="222222"/>
          <w:sz w:val="26"/>
        </w:rPr>
        <w:t>Môi trường được coi là phù hợp khi giúp Công thần phát huy, thành quả quy Chủ và giảm cơ chế Phá công; tên ngành đúng nhưng môi trường sai vẫn có thể làm nghề nghiệp kém hiệu quả.</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7.9.6. Chuyên gia hay quản lý?</w:t>
      </w:r>
    </w:p>
    <w:p>
      <w:pPr>
        <w:pStyle w:val="ListBullet"/>
        <w:spacing w:line="276" w:lineRule="auto" w:after="80" w:before="0"/>
        <w:jc w:val="both"/>
      </w:pPr>
      <w:r>
        <w:rPr>
          <w:rFonts w:ascii="Times New Roman" w:hAnsi="Times New Roman" w:eastAsia="Times New Roman" w:cs="Times New Roman"/>
          <w:color w:val="222222"/>
          <w:sz w:val="26"/>
        </w:rPr>
        <w:t>Xác định con đường phù hợp hơn: chuyên gia sâu; chuyên gia trưởng; quản lý chuyên môn; quản lý hành chính; kinh doanh; tư vấn; tự chủ/khởi nghiệp.</w:t>
      </w:r>
    </w:p>
    <w:p>
      <w:pPr>
        <w:pStyle w:val="ListBullet"/>
        <w:spacing w:line="276" w:lineRule="auto" w:after="80" w:before="0"/>
        <w:jc w:val="both"/>
      </w:pPr>
      <w:r>
        <w:rPr>
          <w:rFonts w:ascii="Times New Roman" w:hAnsi="Times New Roman" w:eastAsia="Times New Roman" w:cs="Times New Roman"/>
          <w:color w:val="222222"/>
          <w:sz w:val="26"/>
        </w:rPr>
        <w:t>Xây lộ trình phát triển phù hợp với cơ chế mệnh: kỹ thuật → dự án → quản lý; nghiên cứu → chuyên gia → tư vấn; thực hành → kinh doanh → tự chủ; hoặc một lộ trình khác nếu Tố công chỉ ra.</w:t>
      </w:r>
    </w:p>
    <w:p>
      <w:pPr>
        <w:pStyle w:val="ListBullet"/>
        <w:spacing w:line="276" w:lineRule="auto" w:after="80" w:before="0"/>
        <w:jc w:val="both"/>
      </w:pPr>
      <w:r>
        <w:rPr>
          <w:rFonts w:ascii="Times New Roman" w:hAnsi="Times New Roman" w:eastAsia="Times New Roman" w:cs="Times New Roman"/>
          <w:color w:val="222222"/>
          <w:sz w:val="26"/>
        </w:rPr>
        <w:t>Phân biệt năng lực lãnh đạo với nhu cầu phải làm lãnh đạo; có mệnh phát huy tối đa ở vai trò chuyên gia cao cấp mà không cần chức danh quản lý.</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7.9.7. Lộ trình nghề nghiệp theo độ tuổi</w:t>
      </w:r>
    </w:p>
    <w:p>
      <w:pPr>
        <w:pStyle w:val="ListBullet"/>
        <w:spacing w:line="276" w:lineRule="auto" w:after="80" w:before="0"/>
        <w:jc w:val="both"/>
      </w:pPr>
      <w:r>
        <w:rPr>
          <w:rFonts w:ascii="Times New Roman" w:hAnsi="Times New Roman" w:eastAsia="Times New Roman" w:cs="Times New Roman"/>
          <w:color w:val="222222"/>
          <w:sz w:val="26"/>
        </w:rPr>
        <w:t>0–12 tuổi: nhận diện cách học, năng lực tự nhiên, sở thích và điểm cần bồi dưỡng; không gắn nhãn nghề nghiệp cứng.</w:t>
      </w:r>
    </w:p>
    <w:p>
      <w:pPr>
        <w:pStyle w:val="ListBullet"/>
        <w:spacing w:line="276" w:lineRule="auto" w:after="80" w:before="0"/>
        <w:jc w:val="both"/>
      </w:pPr>
      <w:r>
        <w:rPr>
          <w:rFonts w:ascii="Times New Roman" w:hAnsi="Times New Roman" w:eastAsia="Times New Roman" w:cs="Times New Roman"/>
          <w:color w:val="222222"/>
          <w:sz w:val="26"/>
        </w:rPr>
        <w:t>13–18 tuổi: định hướng tổ hợp môn, nhóm ngành, trải nghiệm hoạt động và kỹ năng nền.</w:t>
      </w:r>
    </w:p>
    <w:p>
      <w:pPr>
        <w:pStyle w:val="ListBullet"/>
        <w:spacing w:line="276" w:lineRule="auto" w:after="80" w:before="0"/>
        <w:jc w:val="both"/>
      </w:pPr>
      <w:r>
        <w:rPr>
          <w:rFonts w:ascii="Times New Roman" w:hAnsi="Times New Roman" w:eastAsia="Times New Roman" w:cs="Times New Roman"/>
          <w:color w:val="222222"/>
          <w:sz w:val="26"/>
        </w:rPr>
        <w:t>18–23 tuổi: chọn đại học/học nghề, chuyên ngành và môi trường đào tạo.</w:t>
      </w:r>
    </w:p>
    <w:p>
      <w:pPr>
        <w:pStyle w:val="ListBullet"/>
        <w:spacing w:line="276" w:lineRule="auto" w:after="80" w:before="0"/>
        <w:jc w:val="both"/>
      </w:pPr>
      <w:r>
        <w:rPr>
          <w:rFonts w:ascii="Times New Roman" w:hAnsi="Times New Roman" w:eastAsia="Times New Roman" w:cs="Times New Roman"/>
          <w:color w:val="222222"/>
          <w:sz w:val="26"/>
        </w:rPr>
        <w:t>23–30 tuổi: chọn nghề đầu tiên, tích lũy kỹ năng, xác định chuyên môn lõi và kiểm nghiệm thực tế với dự đoán ban đầu.</w:t>
      </w:r>
    </w:p>
    <w:p>
      <w:pPr>
        <w:pStyle w:val="ListBullet"/>
        <w:spacing w:line="276" w:lineRule="auto" w:after="80" w:before="0"/>
        <w:jc w:val="both"/>
      </w:pPr>
      <w:r>
        <w:rPr>
          <w:rFonts w:ascii="Times New Roman" w:hAnsi="Times New Roman" w:eastAsia="Times New Roman" w:cs="Times New Roman"/>
          <w:color w:val="222222"/>
          <w:sz w:val="26"/>
        </w:rPr>
        <w:t>30–40 tuổi: xác định chuyển từ chuyên môn sang quản lý, đổi nghề, tự chủ hoặc mở nguồn thu thứ hai nếu vận hỗ trợ.</w:t>
      </w:r>
    </w:p>
    <w:p>
      <w:pPr>
        <w:pStyle w:val="ListBullet"/>
        <w:spacing w:line="276" w:lineRule="auto" w:after="80" w:before="0"/>
        <w:jc w:val="both"/>
      </w:pPr>
      <w:r>
        <w:rPr>
          <w:rFonts w:ascii="Times New Roman" w:hAnsi="Times New Roman" w:eastAsia="Times New Roman" w:cs="Times New Roman"/>
          <w:color w:val="222222"/>
          <w:sz w:val="26"/>
        </w:rPr>
        <w:t>40 tuổi trở đi: phát huy địa vị, tài sản, cố vấn/quản trị và chuẩn bị chuyển giao năng lực/tài sản theo cấu trúc hậu vận.</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7.9.8. Nghề đúng mệnh nhưng chưa đúng thời vận</w:t>
      </w:r>
    </w:p>
    <w:p>
      <w:pPr>
        <w:pStyle w:val="ListBullet"/>
        <w:spacing w:line="276" w:lineRule="auto" w:after="80" w:before="0"/>
        <w:jc w:val="both"/>
      </w:pPr>
      <w:r>
        <w:rPr>
          <w:rFonts w:ascii="Times New Roman" w:hAnsi="Times New Roman" w:eastAsia="Times New Roman" w:cs="Times New Roman"/>
          <w:color w:val="222222"/>
          <w:sz w:val="26"/>
        </w:rPr>
        <w:t>Phân biệt “nghề hợp nguyên cục” với “thời điểm thích hợp để bước vào nghề”. Đại vận có thể mở, hoàn thiện, làm chậm hoặc phá một cơ chế nghề vốn có.</w:t>
      </w:r>
    </w:p>
    <w:p>
      <w:pPr>
        <w:pStyle w:val="ListBullet"/>
        <w:spacing w:line="276" w:lineRule="auto" w:after="80" w:before="0"/>
        <w:jc w:val="both"/>
      </w:pPr>
      <w:r>
        <w:rPr>
          <w:rFonts w:ascii="Times New Roman" w:hAnsi="Times New Roman" w:eastAsia="Times New Roman" w:cs="Times New Roman"/>
          <w:color w:val="222222"/>
          <w:sz w:val="26"/>
        </w:rPr>
        <w:t>Nếu nguyên cục có năng lực kinh doanh nhưng vận hiện tại thiên Ấn–Quan, có thể ưu tiên học nghề, tích lũy hệ thống và vị thế trước; nếu có năng lực quản lý nhưng chưa tới vận Quan/Sát phù hợp, nên xây nền chuyên môn trước khi tranh chức.</w:t>
      </w:r>
    </w:p>
    <w:p>
      <w:pPr>
        <w:pStyle w:val="ListBullet"/>
        <w:spacing w:line="276" w:lineRule="auto" w:after="80" w:before="0"/>
        <w:jc w:val="both"/>
      </w:pPr>
      <w:r>
        <w:rPr>
          <w:rFonts w:ascii="Times New Roman" w:hAnsi="Times New Roman" w:eastAsia="Times New Roman" w:cs="Times New Roman"/>
          <w:color w:val="222222"/>
          <w:sz w:val="26"/>
        </w:rPr>
        <w:t>Không dùng một Đại vận để phủ định hoàn toàn thiên hướng nghề nghiệp bẩm sinh; vận chủ yếu quyết định thời điểm và cách phát huy.</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7.9.9. Nghề chính – nghề phụ – nguồn thu thứ hai</w:t>
      </w:r>
    </w:p>
    <w:p>
      <w:pPr>
        <w:pStyle w:val="ListBullet"/>
        <w:spacing w:line="276" w:lineRule="auto" w:after="80" w:before="0"/>
        <w:jc w:val="both"/>
      </w:pPr>
      <w:r>
        <w:rPr>
          <w:rFonts w:ascii="Times New Roman" w:hAnsi="Times New Roman" w:eastAsia="Times New Roman" w:cs="Times New Roman"/>
          <w:color w:val="222222"/>
          <w:sz w:val="26"/>
        </w:rPr>
        <w:t>Xác định nghề chính tạo vị thế và nghề/nguồn thu phụ tạo Tài; có thể là chuyên môn chính + tư vấn, kinh doanh, đầu tư, tài sản hoặc sản phẩm tri thức.</w:t>
      </w:r>
    </w:p>
    <w:p>
      <w:pPr>
        <w:pStyle w:val="ListBullet"/>
        <w:spacing w:line="276" w:lineRule="auto" w:after="80" w:before="0"/>
        <w:jc w:val="both"/>
      </w:pPr>
      <w:r>
        <w:rPr>
          <w:rFonts w:ascii="Times New Roman" w:hAnsi="Times New Roman" w:eastAsia="Times New Roman" w:cs="Times New Roman"/>
          <w:color w:val="222222"/>
          <w:sz w:val="26"/>
        </w:rPr>
        <w:t>Xét hậu vận có chuyển từ nghề trực tiếp sang quản lý, cố vấn, đầu tư, khai thác tài sản hoặc nguồn thu thụ động hay không.</w:t>
      </w:r>
    </w:p>
    <w:p>
      <w:pPr>
        <w:pStyle w:val="ListBullet"/>
        <w:spacing w:line="276" w:lineRule="auto" w:after="80" w:before="0"/>
        <w:jc w:val="both"/>
      </w:pPr>
      <w:r>
        <w:rPr>
          <w:rFonts w:ascii="Times New Roman" w:hAnsi="Times New Roman" w:eastAsia="Times New Roman" w:cs="Times New Roman"/>
          <w:color w:val="222222"/>
          <w:sz w:val="26"/>
        </w:rPr>
        <w:t>Không khuyến nghị nguồn thu thứ hai nếu nó làm phân tán Công thần, gây Tỷ Kiếp tranh Tài hoặc phá trục nghề nghiệp chính.</w:t>
      </w:r>
    </w:p>
    <w:p>
      <w:pPr>
        <w:pStyle w:val="Heading3"/>
        <w:spacing w:line="276" w:lineRule="auto" w:after="60" w:before="140"/>
        <w:jc w:val="left"/>
        <w:outlineLvl w:val="3"/>
      </w:pPr>
      <w:r>
        <w:rPr>
          <w:rFonts w:ascii="Times New Roman" w:hAnsi="Times New Roman" w:eastAsia="Times New Roman" w:cs="Times New Roman"/>
          <w:b/>
          <w:color w:val="6B3520"/>
          <w:sz w:val="26"/>
        </w:rPr>
      </w:r>
      <w:r>
        <w:rPr>
          <w:rFonts w:ascii="Times New Roman" w:hAnsi="Times New Roman"/>
        </w:rPr>
        <w:t>7.9.10. Nguyên tắc sử dụng đối với trẻ em và người trẻ</w:t>
      </w:r>
    </w:p>
    <w:p>
      <w:pPr>
        <w:pStyle w:val="ListBullet"/>
        <w:spacing w:line="276" w:lineRule="auto" w:after="80" w:before="0"/>
        <w:jc w:val="both"/>
      </w:pPr>
      <w:r>
        <w:rPr>
          <w:rFonts w:ascii="Times New Roman" w:hAnsi="Times New Roman" w:eastAsia="Times New Roman" w:cs="Times New Roman"/>
          <w:color w:val="222222"/>
          <w:sz w:val="26"/>
        </w:rPr>
        <w:t>Định hướng nghề nghiệp qua Bát tự chỉ là một lớp tham khảo truyền thống; không dùng Mệnh thư để khẳng định trẻ “chỉ được làm nghề X” hoặc “không thể làm nghề Y”.</w:t>
      </w:r>
    </w:p>
    <w:p>
      <w:pPr>
        <w:pStyle w:val="ListBullet"/>
        <w:spacing w:line="276" w:lineRule="auto" w:after="80" w:before="0"/>
        <w:jc w:val="both"/>
      </w:pPr>
      <w:r>
        <w:rPr>
          <w:rFonts w:ascii="Times New Roman" w:hAnsi="Times New Roman" w:eastAsia="Times New Roman" w:cs="Times New Roman"/>
          <w:color w:val="222222"/>
          <w:sz w:val="26"/>
        </w:rPr>
        <w:t>Phải phối hợp sở thích thực tế, kết quả học tập, năng lực đã được kiểm chứng, điều kiện gia đình, sức khỏe, cơ hội đào tạo và trải nghiệm nghề nghiệp.</w:t>
      </w:r>
    </w:p>
    <w:p>
      <w:pPr>
        <w:pStyle w:val="ListBullet"/>
        <w:spacing w:line="276" w:lineRule="auto" w:after="80" w:before="0"/>
        <w:jc w:val="both"/>
      </w:pPr>
      <w:r>
        <w:rPr>
          <w:rFonts w:ascii="Times New Roman" w:hAnsi="Times New Roman" w:eastAsia="Times New Roman" w:cs="Times New Roman"/>
          <w:color w:val="222222"/>
          <w:sz w:val="26"/>
        </w:rPr>
        <w:t>Nên đưa ra 3–5 nhóm ngành ưu tiên cùng lý do, mức phù hợp và điều kiện phát huy; định kỳ cập nhật khi có dữ liệu học tập/thực hành mới để tránh đóng khung sớm.</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r/>
            <w:r>
              <w:rPr>
                <w:rFonts w:ascii="Times New Roman" w:hAnsi="Times New Roman"/>
                <w:b/>
                <w:color w:val="6F3A20"/>
              </w:rPr>
              <w:t>KẾT LUẬN CHƯƠNG 7</w:t>
            </w:r>
          </w:p>
          <w:p>
            <w:r>
              <w:t>Phần này phải chốt được các vấn đề sau:</w:t>
            </w:r>
          </w:p>
          <w:p>
            <w:pPr>
              <w:pStyle w:val="ListBullet"/>
            </w:pPr>
            <w:r>
              <w:t>Năng lực cốt lõi và phương thức tạo giá trị của đương số là gì?</w:t>
            </w:r>
          </w:p>
          <w:p>
            <w:pPr>
              <w:pStyle w:val="ListBullet"/>
            </w:pPr>
            <w:r>
              <w:t>Mô hình kiếm sống phù hợp: chuyên môn, kỹ thuật, quản lý, kinh doanh, tư vấn, đầu tư hay tự chủ?</w:t>
            </w:r>
          </w:p>
          <w:p>
            <w:pPr>
              <w:pStyle w:val="ListBullet"/>
            </w:pPr>
            <w:r>
              <w:t>Quy mô/tầng cấp sự nghiệp có thể đạt tới đâu theo công lượng và khả năng quy Chủ?</w:t>
            </w:r>
          </w:p>
          <w:p>
            <w:pPr>
              <w:pStyle w:val="ListBullet"/>
            </w:pPr>
            <w:r>
              <w:t>Danh vị hay thực quyền nổi trội hơn; cơ chế nhận, giữ và dùng quyền là gì?</w:t>
            </w:r>
          </w:p>
          <w:p>
            <w:pPr>
              <w:pStyle w:val="ListBullet"/>
            </w:pPr>
            <w:r>
              <w:t>Chứng chỉ nghề nghiệp, bằng cấp sau đào tạo và kinh nghiệm thực hành đóng vai trò thế nào?</w:t>
            </w:r>
          </w:p>
          <w:p>
            <w:pPr>
              <w:pStyle w:val="ListBullet"/>
            </w:pPr>
            <w:r>
              <w:t>Kế thừa CHƯƠNG 6: với người trẻ, 3–5 nhóm nghề ưu tiên là gì; có khác với ngành học ưu tiên không?</w:t>
            </w:r>
          </w:p>
          <w:p>
            <w:pPr>
              <w:pStyle w:val="ListBullet"/>
            </w:pPr>
            <w:r>
              <w:t>Đối tượng làm việc phù hợp nhất là con người, dữ liệu, máy móc/thiết bị, tiền/tài sản, thị trường, sản phẩm hay hệ thống/quy trình?</w:t>
            </w:r>
          </w:p>
          <w:p>
            <w:pPr>
              <w:pStyle w:val="ListBullet"/>
            </w:pPr>
            <w:r>
              <w:t>Lộ trình phù hợp thiên về chuyên gia, quản lý, kinh doanh, tư vấn hay tự chủ; khi nào nên chuyển tầng nghề nghiệp?</w:t>
            </w:r>
          </w:p>
          <w:p>
            <w:pPr>
              <w:pStyle w:val="ListBullet"/>
            </w:pPr>
            <w:r>
              <w:t>Từ đào tạo → nghề đầu tiên → nghề trưởng thành, mỗi giai đoạn nên ưu tiên năng lực và môi trường nào?</w:t>
            </w:r>
          </w:p>
        </w:tc>
      </w:tr>
    </w:tbl>
    <w:p>
      <w:pPr>
        <w:pStyle w:val="Heading1"/>
      </w:pPr>
      <w:r>
        <w:rPr>
          <w:rFonts w:ascii="Times New Roman" w:hAnsi="Times New Roman"/>
          <w:sz w:val="26"/>
        </w:rPr>
        <w:t>CHƯƠNG 8. HỢP TÁC – ĐỐI TÁC – CẠNH TRANH – PHÂN QUYỀN</w:t>
      </w:r>
    </w:p>
    <w:p>
      <w:pPr>
        <w:jc w:val="both"/>
      </w:pPr>
      <w:r>
        <w:rPr>
          <w:rFonts w:ascii="Times New Roman" w:hAnsi="Times New Roman"/>
          <w:sz w:val="26"/>
        </w:rPr>
        <w:t>Phần này đánh giá khả năng làm việc chung, bổ trợ nguồn lực, nguy cơ tranh quyền – tranh lợi ích, cơ chế phân quyền và thời điểm nên bắt đầu, mở rộng, duy trì hoặc tái cấu trúc quan hệ hợp tác. Không dùng tuổi, con giáp hay một quan hệ Hợp/Xung đơn lẻ để quyết định hợp tác.</w:t>
      </w:r>
    </w:p>
    <w:p>
      <w:pPr>
        <w:pStyle w:val="Heading2"/>
      </w:pPr>
      <w:r>
        <w:rPr>
          <w:rFonts w:ascii="Times New Roman" w:hAnsi="Times New Roman"/>
          <w:sz w:val="26"/>
        </w:rPr>
        <w:t>8.1. Xác định mức độ dữ liệu trước khi luận</w:t>
      </w:r>
    </w:p>
    <w:p>
      <w:pPr>
        <w:pStyle w:val="ListBullet"/>
      </w:pPr>
      <w:r>
        <w:rPr>
          <w:rFonts w:ascii="Times New Roman" w:hAnsi="Times New Roman"/>
          <w:sz w:val="26"/>
        </w:rPr>
        <w:t>Có đủ Tứ trụ hai bên: được phân tích đầy đủ Nhật chủ, khí thế, Cách cục, Dụng/Tướng thần, Thập thần, Can Chi bốn trụ, Đại vận hiện hành, Hợp/Xung/Hình/Hại/Phá và vai trò Thời trụ đối với đầu ra, cấp dưới, hậu vận và khả năng phát triển quan hệ lâu dài.</w:t>
      </w:r>
    </w:p>
    <w:p>
      <w:pPr>
        <w:pStyle w:val="ListBullet"/>
      </w:pPr>
      <w:r>
        <w:rPr>
          <w:rFonts w:ascii="Times New Roman" w:hAnsi="Times New Roman"/>
          <w:sz w:val="26"/>
        </w:rPr>
        <w:t>Chỉ có ba trụ: vẫn được luận sàng lọc về Nhật chủ, Nguyệt lệnh, phần lớn khí thế nguyên cục, môi trường nghề nghiệp, quan hệ trực tiếp, Thập thần và các Hợp/Xung/Hình/Hại lớn; nhưng phải hạ một cấp mức chắc chắn vì Thời trụ có thể thêm căn, sinh trợ, Tài/Quan/Ấn hoặc làm đổi cấu trúc.</w:t>
      </w:r>
    </w:p>
    <w:p>
      <w:pPr>
        <w:pStyle w:val="ListBullet"/>
      </w:pPr>
      <w:r>
        <w:rPr>
          <w:rFonts w:ascii="Times New Roman" w:hAnsi="Times New Roman"/>
          <w:sz w:val="26"/>
        </w:rPr>
        <w:t>Không quy đổi “có 6/8 Can Chi” thành “chính xác 75%”; không ghi tỷ lệ chính xác nếu không có thống kê kiểm chứng. Dùng thang Thấp – Trung bình – Khá cao – Cao và phải ghi lý do.</w:t>
      </w:r>
    </w:p>
    <w:p>
      <w:pPr>
        <w:pStyle w:val="Heading2"/>
      </w:pPr>
      <w:r>
        <w:rPr>
          <w:rFonts w:ascii="Times New Roman" w:hAnsi="Times New Roman"/>
          <w:sz w:val="26"/>
        </w:rPr>
        <w:t>8.2. Bản thân có phù hợp với mô hình hợp tác hay không?</w:t>
      </w:r>
    </w:p>
    <w:p>
      <w:pPr>
        <w:pStyle w:val="ListBullet"/>
      </w:pPr>
      <w:r>
        <w:rPr>
          <w:rFonts w:ascii="Times New Roman" w:hAnsi="Times New Roman"/>
          <w:sz w:val="26"/>
        </w:rPr>
        <w:t>Trước khi hỏi “hợp với ai”, phải trả lời đương số thiên về tự chủ hay làm chung. Kiểm Nhật chủ có đủ lực chịu trách nhiệm và chia sẻ nguồn lực; Tỷ/Kiếp có gây tranh quyền/tranh lợi; Tài có chịu được cạnh tranh; Quan/Sát có tạo kỷ luật, phân quyền và trách nhiệm; Ấn có tạo hệ thống; Thực Thương có tạo đầu ra và thị trường.</w:t>
      </w:r>
    </w:p>
    <w:p>
      <w:pPr>
        <w:pStyle w:val="ListBullet"/>
      </w:pPr>
      <w:r>
        <w:rPr>
          <w:rFonts w:ascii="Times New Roman" w:hAnsi="Times New Roman"/>
          <w:sz w:val="26"/>
        </w:rPr>
        <w:t>Không viết “Tỷ Kiếp nhiều nên không hợp làm chung”. Phải chỉ rõ căn–thấu, vật bị tranh, cung vị và cơ chế thực tế; nếu rủi ro nằm ở quyền sở hữu/quyền ký/phân lợi thì phải nói thẳng.</w:t>
      </w:r>
    </w:p>
    <w:p>
      <w:pPr>
        <w:pStyle w:val="Heading2"/>
      </w:pPr>
      <w:r>
        <w:rPr>
          <w:rFonts w:ascii="Times New Roman" w:hAnsi="Times New Roman"/>
          <w:sz w:val="26"/>
        </w:rPr>
        <w:t>8.3. Xác định chức năng còn thiếu cần đối tác bổ sung</w:t>
      </w:r>
    </w:p>
    <w:p>
      <w:pPr>
        <w:pStyle w:val="ListBullet"/>
      </w:pPr>
      <w:r>
        <w:rPr>
          <w:rFonts w:ascii="Times New Roman" w:hAnsi="Times New Roman"/>
          <w:sz w:val="26"/>
        </w:rPr>
        <w:t>Không bắt đầu từ “hợp tuổi nào?” mà bắt đầu từ “đương số đang thiếu chức năng gì trong công việc?”.</w:t>
      </w:r>
    </w:p>
    <w:p>
      <w:pPr>
        <w:pStyle w:val="ListBullet"/>
      </w:pPr>
      <w:r>
        <w:rPr>
          <w:rFonts w:ascii="Times New Roman" w:hAnsi="Times New Roman"/>
          <w:sz w:val="26"/>
        </w:rPr>
        <w:t>Ấn mạnh – chuyên môn tốt nhưng Thực Thương/Tài yếu: thường cần đối tác mạnh đầu ra, thị trường, thương mại hóa. Thực Thương/Tài mạnh nhưng Quan/Ấn yếu: thường cần đối tác mạnh quản trị, pháp lý, quy trình và kiểm soát.</w:t>
      </w:r>
    </w:p>
    <w:p>
      <w:pPr>
        <w:pStyle w:val="ListBullet"/>
      </w:pPr>
      <w:r>
        <w:rPr>
          <w:rFonts w:ascii="Times New Roman" w:hAnsi="Times New Roman"/>
          <w:sz w:val="26"/>
        </w:rPr>
        <w:t>Đối tác tốt là người bổ đúng chức năng thiếu mà không đồng thời phá Công thần hoặc đoạt vật đang quy Chủ.</w:t>
      </w:r>
    </w:p>
    <w:p>
      <w:pPr>
        <w:pStyle w:val="Heading2"/>
      </w:pPr>
      <w:r>
        <w:rPr>
          <w:rFonts w:ascii="Times New Roman" w:hAnsi="Times New Roman"/>
          <w:sz w:val="26"/>
        </w:rPr>
        <w:t>8.4. Phân quyền và chức năng trong hợp tác</w:t>
      </w:r>
    </w:p>
    <w:p>
      <w:pPr>
        <w:pStyle w:val="ListBullet"/>
      </w:pPr>
      <w:r>
        <w:rPr>
          <w:rFonts w:ascii="Times New Roman" w:hAnsi="Times New Roman"/>
          <w:sz w:val="26"/>
        </w:rPr>
        <w:t>Không chỉ kết luận “hai người hợp”, mà phải trả lời hợp để làm gì, ai nên làm gì và ai giữ quyền gì.</w:t>
      </w:r>
    </w:p>
    <w:p>
      <w:pPr>
        <w:pStyle w:val="ListBullet"/>
      </w:pPr>
      <w:r>
        <w:rPr>
          <w:rFonts w:ascii="Times New Roman" w:hAnsi="Times New Roman"/>
          <w:sz w:val="26"/>
        </w:rPr>
        <w:t>Phải xác định: người giữ chuyên môn/kỹ thuật; người làm sản phẩm; người phát triển thị trường; người giữ tài chính; người quản trị hệ thống; người phụ trách pháp lý/quy trình; người điều hành nhân sự; người ra quyết định cuối; người góp vốn nhưng không nên điều hành.</w:t>
      </w:r>
    </w:p>
    <w:p>
      <w:pPr>
        <w:pStyle w:val="ListBullet"/>
      </w:pPr>
      <w:r>
        <w:rPr>
          <w:rFonts w:ascii="Times New Roman" w:hAnsi="Times New Roman"/>
          <w:sz w:val="26"/>
        </w:rPr>
        <w:t>Căn cứ chức năng: Ấn → chuyên môn/hệ thống/chuẩn hóa; Thực Thương → sản phẩm/sáng tạo/đầu ra; Tài → thị trường/tiền/nguồn lực; Quan/Sát → quản trị/kỷ luật/quyền hạn; Tỷ/Kiếp → tự chủ/cạnh tranh/huy động đội nhóm. Khi luận lá số thật phải chỉ rõ Can/Chi làm nền cho vai trò đó.</w:t>
      </w:r>
    </w:p>
    <w:p>
      <w:pPr>
        <w:pStyle w:val="Heading2"/>
      </w:pPr>
      <w:r>
        <w:rPr>
          <w:rFonts w:ascii="Times New Roman" w:hAnsi="Times New Roman"/>
          <w:sz w:val="26"/>
        </w:rPr>
        <w:t>8.5. So sánh hai lá số – bổ trợ chức năng</w:t>
      </w:r>
    </w:p>
    <w:p>
      <w:pPr>
        <w:pStyle w:val="ListBullet"/>
      </w:pPr>
      <w:r>
        <w:rPr>
          <w:rFonts w:ascii="Times New Roman" w:hAnsi="Times New Roman"/>
          <w:sz w:val="26"/>
        </w:rPr>
        <w:t>Phải kiểm hai chiều: A cần gì và B có cung cấp được không; B cần gì và A có bổ lại được không.</w:t>
      </w:r>
    </w:p>
    <w:p>
      <w:pPr>
        <w:pStyle w:val="ListBullet"/>
      </w:pPr>
      <w:r>
        <w:rPr>
          <w:rFonts w:ascii="Times New Roman" w:hAnsi="Times New Roman"/>
          <w:sz w:val="26"/>
        </w:rPr>
        <w:t>Quan hệ hợp tác tốt nhất là A bổ đúng chỗ B yếu và B cũng bổ được phần A thiếu. Không dùng câu “hai người ngũ hành tương sinh nên hợp” nếu không chỉ rõ sinh cái gì và hỗ trợ chức năng gì.</w:t>
      </w:r>
    </w:p>
    <w:p>
      <w:pPr>
        <w:pStyle w:val="Heading2"/>
      </w:pPr>
      <w:r>
        <w:rPr>
          <w:rFonts w:ascii="Times New Roman" w:hAnsi="Times New Roman"/>
          <w:sz w:val="26"/>
        </w:rPr>
        <w:t>8.6. So sánh Can Chi và Thập thần trực tiếp</w:t>
      </w:r>
    </w:p>
    <w:p>
      <w:pPr>
        <w:pStyle w:val="ListBullet"/>
      </w:pPr>
      <w:r>
        <w:rPr>
          <w:rFonts w:ascii="Times New Roman" w:hAnsi="Times New Roman"/>
          <w:sz w:val="26"/>
        </w:rPr>
        <w:t>Phải lập từng tầng: Thiên can sinh/khắc/hợp/tranh hợp; Địa chi hợp/xung/hình/hại/phá; Nguyệt trụ về môi trường làm việc–tổ chức; Nhật trụ về quan hệ trực tiếp; Tài/Quan/Ấn về tiền–quyền–hệ thống; Tỷ/Kiếp về sở hữu–cạnh tranh; Thực Thương về sản phẩm–cách làm–giao tiếp.</w:t>
      </w:r>
    </w:p>
    <w:p>
      <w:pPr>
        <w:pStyle w:val="ListBullet"/>
      </w:pPr>
      <w:r>
        <w:rPr>
          <w:rFonts w:ascii="Times New Roman" w:hAnsi="Times New Roman"/>
          <w:sz w:val="26"/>
        </w:rPr>
        <w:t>Xung ở đâu mới luận động ở đó. Ví dụ Sửu–Mùi xung chỉ có ý nghĩa khi xác định Sửu/Mùi đang chứa vật gì, là Dụng hay Kỵ, thuộc Chủ hay Khách và cú xung làm mở, phá, lấy ra hay làm công.</w:t>
      </w:r>
    </w:p>
    <w:p>
      <w:pPr>
        <w:pStyle w:val="ListBullet"/>
      </w:pPr>
      <w:r>
        <w:rPr>
          <w:rFonts w:ascii="Times New Roman" w:hAnsi="Times New Roman"/>
          <w:sz w:val="26"/>
        </w:rPr>
        <w:t>Chức năng cung vị chỉ là lớp tham khảo; trọng số cuối cùng phụ thuộc vật nào thực sự tham gia Tố Công của hai mệnh.</w:t>
      </w:r>
    </w:p>
    <w:p>
      <w:pPr>
        <w:pStyle w:val="Heading2"/>
      </w:pPr>
      <w:r>
        <w:rPr>
          <w:rFonts w:ascii="Times New Roman" w:hAnsi="Times New Roman"/>
          <w:sz w:val="26"/>
        </w:rPr>
        <w:t>8.7. Tố Công liên mệnh – ai làm công cho ai?</w:t>
      </w:r>
    </w:p>
    <w:p>
      <w:pPr>
        <w:pStyle w:val="ListBullet"/>
      </w:pPr>
      <w:r>
        <w:rPr>
          <w:rFonts w:ascii="Times New Roman" w:hAnsi="Times New Roman"/>
          <w:sz w:val="26"/>
        </w:rPr>
        <w:t>Đây là tầng cốt lõi khi ghép hai mệnh: xem Chủ vị A tác động vào Khách vị B ra sao, Chủ vị B tác động lại A thế nào; Tài/Quan của A có bị B lấy không; công cụ của B có giúp A lấy được Tài/Quan không; thành quả cuối cùng quy A, quy B hay bị chia.</w:t>
      </w:r>
    </w:p>
    <w:p>
      <w:pPr>
        <w:pStyle w:val="ListBullet"/>
      </w:pPr>
      <w:r>
        <w:rPr>
          <w:rFonts w:ascii="Times New Roman" w:hAnsi="Times New Roman"/>
          <w:sz w:val="26"/>
        </w:rPr>
        <w:t>Phân ba dạng: (1) song phương cùng có lợi – hai bên bổ nhau và cùng có đường Quy Chủ; (2) một bên làm công cho bên kia – A tạo sản phẩm nhưng B thu Tài/Quan; (3) hai bên cùng tranh một vật – cùng tranh khách hàng, cổ phần, quyền ký hoặc danh vị.</w:t>
      </w:r>
    </w:p>
    <w:p>
      <w:pPr>
        <w:pStyle w:val="ListBullet"/>
      </w:pPr>
      <w:r>
        <w:rPr>
          <w:rFonts w:ascii="Times New Roman" w:hAnsi="Times New Roman"/>
          <w:sz w:val="26"/>
        </w:rPr>
        <w:t>Quan hệ đẹp phải xét được cả hiệu suất làm công và sự cân bằng của đường Quy Chủ, không chỉ nhìn ngũ hành tương sinh.</w:t>
      </w:r>
    </w:p>
    <w:p>
      <w:pPr>
        <w:pStyle w:val="Heading2"/>
      </w:pPr>
      <w:r>
        <w:rPr>
          <w:rFonts w:ascii="Times New Roman" w:hAnsi="Times New Roman"/>
          <w:sz w:val="26"/>
        </w:rPr>
        <w:t>8.8. Quy Chủ thành quả – quyền sở hữu và lợi ích cuối cùng</w:t>
      </w:r>
    </w:p>
    <w:p>
      <w:pPr>
        <w:pStyle w:val="ListBullet"/>
      </w:pPr>
      <w:r>
        <w:rPr>
          <w:rFonts w:ascii="Times New Roman" w:hAnsi="Times New Roman"/>
          <w:sz w:val="26"/>
        </w:rPr>
        <w:t>Phải xác định tiền về ai, khách hàng thuộc ai, quyền ký ở ai, thương hiệu thuộc ai, dữ liệu/tài sản trí tuệ thuộc ai, tài sản đứng tên ai và ai có quyền quyết định cuối.</w:t>
      </w:r>
    </w:p>
    <w:p>
      <w:pPr>
        <w:pStyle w:val="ListBullet"/>
      </w:pPr>
      <w:r>
        <w:rPr>
          <w:rFonts w:ascii="Times New Roman" w:hAnsi="Times New Roman"/>
          <w:sz w:val="26"/>
        </w:rPr>
        <w:t>Làm chung tốt không đồng nghĩa chia lợi ích tốt. Nếu Tố Công thuận nhưng đường Quy Chủ lệch một phía, phải cảnh báo rõ cơ chế sở hữu và phân chia thành quả.</w:t>
      </w:r>
    </w:p>
    <w:p>
      <w:pPr>
        <w:pStyle w:val="Heading2"/>
      </w:pPr>
      <w:r>
        <w:rPr>
          <w:rFonts w:ascii="Times New Roman" w:hAnsi="Times New Roman"/>
          <w:sz w:val="26"/>
        </w:rPr>
        <w:t>8.9. Xác định dạng xung đột dễ xảy ra</w:t>
      </w:r>
    </w:p>
    <w:p>
      <w:pPr>
        <w:pStyle w:val="ListBullet"/>
      </w:pPr>
      <w:r>
        <w:rPr>
          <w:rFonts w:ascii="Times New Roman" w:hAnsi="Times New Roman"/>
          <w:sz w:val="26"/>
        </w:rPr>
        <w:t>Tỷ/Kiếp mạnh va Tài → tranh lợi ích, cổ phần, quyền sở hữu. Thương Quan va Quan → chuyên môn/sáng tạo xung đột hệ thống quản lý. Tài phá Ấn → lợi nhuận ngắn hạn xung đột quy trình/chuyên môn/chất lượng. Kiêu đoạt Thực → kiểm soát quá mức làm nghẹt đầu ra. Quan/Sát mạnh ở cả hai bên → dễ tranh quyền quyết định.</w:t>
      </w:r>
    </w:p>
    <w:p>
      <w:pPr>
        <w:pStyle w:val="ListBullet"/>
      </w:pPr>
      <w:r>
        <w:rPr>
          <w:rFonts w:ascii="Times New Roman" w:hAnsi="Times New Roman"/>
          <w:sz w:val="26"/>
        </w:rPr>
        <w:t>Mục tiêu không chỉ dự đoán xấu mà phải dùng để thiết kế cơ chế phòng ngừa.</w:t>
      </w:r>
    </w:p>
    <w:p>
      <w:pPr>
        <w:pStyle w:val="Heading2"/>
      </w:pPr>
      <w:r>
        <w:rPr>
          <w:rFonts w:ascii="Times New Roman" w:hAnsi="Times New Roman"/>
          <w:sz w:val="26"/>
        </w:rPr>
        <w:t>8.10. Phân loại loại hình hợp tác</w:t>
      </w:r>
    </w:p>
    <w:p>
      <w:pPr>
        <w:pStyle w:val="ListBullet"/>
      </w:pPr>
      <w:r>
        <w:rPr>
          <w:rFonts w:ascii="Times New Roman" w:hAnsi="Times New Roman"/>
          <w:sz w:val="26"/>
        </w:rPr>
        <w:t>Phân riêng: đối tác góp vốn; đối tác điều hành; đối tác chuyên môn; đối tác thị trường; nhà cung cấp; khách hàng chiến lược; cấp trên/cấp dưới; đối thủ cạnh tranh.</w:t>
      </w:r>
    </w:p>
    <w:p>
      <w:pPr>
        <w:pStyle w:val="ListBullet"/>
      </w:pPr>
      <w:r>
        <w:rPr>
          <w:rFonts w:ascii="Times New Roman" w:hAnsi="Times New Roman"/>
          <w:sz w:val="26"/>
        </w:rPr>
        <w:t>Một người có thể hợp ở vai trò này nhưng không hợp ở vai trò khác; ví dụ hợp làm đối tác kỹ thuật nhưng không phù hợp góp vốn 50/50.</w:t>
      </w:r>
    </w:p>
    <w:p>
      <w:pPr>
        <w:pStyle w:val="Heading2"/>
      </w:pPr>
      <w:r>
        <w:rPr>
          <w:rFonts w:ascii="Times New Roman" w:hAnsi="Times New Roman"/>
          <w:sz w:val="26"/>
        </w:rPr>
        <w:t>8.11. Hợp tác hay cạnh tranh – khi trở thành đối thủ</w:t>
      </w:r>
    </w:p>
    <w:p>
      <w:pPr>
        <w:pStyle w:val="ListBullet"/>
      </w:pPr>
      <w:r>
        <w:rPr>
          <w:rFonts w:ascii="Times New Roman" w:hAnsi="Times New Roman"/>
          <w:sz w:val="26"/>
        </w:rPr>
        <w:t>Nếu hai người không cùng làm mà tranh một vị trí, dự án, khách hàng hoặc nguồn lực, phải xét họ tranh cùng Tài hay cùng Quan; ai có đường Quy Chủ mạnh hơn; ai đang ở vận mở Tài/Quan; ai có Ấn bảo vệ Quan; ai có Thực Thương đủ tạo đầu ra; ai có danh mà thiếu công và ai có công nhưng chưa có danh.</w:t>
      </w:r>
    </w:p>
    <w:p>
      <w:pPr>
        <w:pStyle w:val="ListBullet"/>
      </w:pPr>
      <w:r>
        <w:rPr>
          <w:rFonts w:ascii="Times New Roman" w:hAnsi="Times New Roman"/>
          <w:sz w:val="26"/>
        </w:rPr>
        <w:t>Không tuyên bố ai “chắc chắn thắng” chỉ từ một quan hệ Xung/Hợp; phải đặt kết luận trong Đại vận/Lưu niên và mức độ dữ liệu.</w:t>
      </w:r>
    </w:p>
    <w:p>
      <w:pPr>
        <w:pStyle w:val="Heading2"/>
      </w:pPr>
      <w:r>
        <w:rPr>
          <w:rFonts w:ascii="Times New Roman" w:hAnsi="Times New Roman"/>
          <w:sz w:val="26"/>
        </w:rPr>
        <w:t>8.12. Giai đoạn nào nên hợp tác?</w:t>
      </w:r>
    </w:p>
    <w:p>
      <w:pPr>
        <w:pStyle w:val="ListBullet"/>
      </w:pPr>
      <w:r>
        <w:rPr>
          <w:rFonts w:ascii="Times New Roman" w:hAnsi="Times New Roman"/>
          <w:sz w:val="26"/>
        </w:rPr>
        <w:t>Công thức thời gian: Nguyên cục A × Đại vận A × Nguyên cục B × Đại vận B × Lưu niên.</w:t>
      </w:r>
    </w:p>
    <w:p>
      <w:pPr>
        <w:pStyle w:val="ListBullet"/>
      </w:pPr>
      <w:r>
        <w:rPr>
          <w:rFonts w:ascii="Times New Roman" w:hAnsi="Times New Roman"/>
          <w:sz w:val="26"/>
        </w:rPr>
        <w:t>Nếu A vào vận Thực Thương/Tài mở thị trường còn B vào vận Quan/Ấn mạnh quản trị, phân công A thị trường – B hệ thống có thể rất thuận. Ngược lại, nếu cả hai cùng vào vận Tỷ/Kiếp mạnh và Tài bị tranh thì phải thận trọng góp vốn, tăng cổ phần, vay chung và đứng tên chung.</w:t>
      </w:r>
    </w:p>
    <w:p>
      <w:pPr>
        <w:pStyle w:val="Heading2"/>
      </w:pPr>
      <w:r>
        <w:rPr>
          <w:rFonts w:ascii="Times New Roman" w:hAnsi="Times New Roman"/>
          <w:sz w:val="26"/>
        </w:rPr>
        <w:t>8.13. Bốn trạng thái của một chu kỳ hợp tác</w:t>
      </w:r>
    </w:p>
    <w:p>
      <w:pPr>
        <w:pStyle w:val="ListBullet"/>
      </w:pPr>
      <w:r>
        <w:rPr>
          <w:rFonts w:ascii="Times New Roman" w:hAnsi="Times New Roman"/>
          <w:sz w:val="26"/>
        </w:rPr>
        <w:t>A. Nên bắt đầu: nguồn lực mở, chức năng bổ sung nhau, Đại vận hai bên không xung đột mạnh.</w:t>
      </w:r>
    </w:p>
    <w:p>
      <w:pPr>
        <w:pStyle w:val="ListBullet"/>
      </w:pPr>
      <w:r>
        <w:rPr>
          <w:rFonts w:ascii="Times New Roman" w:hAnsi="Times New Roman"/>
          <w:sz w:val="26"/>
        </w:rPr>
        <w:t>B. Nên mở rộng: bên thị trường có Tài/Thực Thương tốt, bên quản trị có Quan/Ấn đủ sức kiểm soát quy mô.</w:t>
      </w:r>
    </w:p>
    <w:p>
      <w:pPr>
        <w:pStyle w:val="ListBullet"/>
      </w:pPr>
      <w:r>
        <w:rPr>
          <w:rFonts w:ascii="Times New Roman" w:hAnsi="Times New Roman"/>
          <w:sz w:val="26"/>
        </w:rPr>
        <w:t>C. Nên giữ: một bên bước vào vận kém hơn nhưng quan hệ chưa bị phá mạnh; không mở rộng nhanh, ưu tiên củng cố.</w:t>
      </w:r>
    </w:p>
    <w:p>
      <w:pPr>
        <w:pStyle w:val="ListBullet"/>
      </w:pPr>
      <w:r>
        <w:rPr>
          <w:rFonts w:ascii="Times New Roman" w:hAnsi="Times New Roman"/>
          <w:sz w:val="26"/>
        </w:rPr>
        <w:t>D. Nên tái cấu trúc hoặc tách: Tuế–Vận đồng thời kích mạnh tranh Tài, tranh quyền, phá Ấn, phá Quan hoặc các điểm Xung/Hình vốn tiềm ẩn giữa hai lá số.</w:t>
      </w:r>
    </w:p>
    <w:p>
      <w:pPr>
        <w:pStyle w:val="Heading2"/>
      </w:pPr>
      <w:r>
        <w:rPr>
          <w:rFonts w:ascii="Times New Roman" w:hAnsi="Times New Roman"/>
          <w:sz w:val="26"/>
        </w:rPr>
        <w:t>8.14. Trường hợp chỉ có ba trụ của đối tác</w:t>
      </w:r>
    </w:p>
    <w:p>
      <w:pPr>
        <w:pStyle w:val="ListBullet"/>
      </w:pPr>
      <w:r>
        <w:rPr>
          <w:rFonts w:ascii="Times New Roman" w:hAnsi="Times New Roman"/>
          <w:sz w:val="26"/>
        </w:rPr>
        <w:t>Vẫn được đánh giá cơ chế bổ trợ, điểm xung đột lớn, phân quyền, môi trường hợp tác và xu hướng thời vận nếu biết ngày sinh và lập được Đại vận phù hợp theo dữ liệu hiện có.</w:t>
      </w:r>
    </w:p>
    <w:p>
      <w:pPr>
        <w:pStyle w:val="ListBullet"/>
      </w:pPr>
      <w:r>
        <w:rPr>
          <w:rFonts w:ascii="Times New Roman" w:hAnsi="Times New Roman"/>
          <w:sz w:val="26"/>
        </w:rPr>
        <w:t>Không được kết luận tuyệt đối tỷ lệ góp vốn tối ưu, ai chắc chắn thắng tranh quyền, quan hệ chắc chắn tan/hợp năm nào, Dụng/Kỵ cuối cùng nếu Thời trụ có khả năng làm đổi cấu trúc, hoặc các kết luận phụ thuộc mạnh vào Thời trụ.</w:t>
      </w:r>
    </w:p>
    <w:p>
      <w:pPr>
        <w:pStyle w:val="ListBullet"/>
      </w:pPr>
      <w:r>
        <w:rPr>
          <w:rFonts w:ascii="Times New Roman" w:hAnsi="Times New Roman"/>
          <w:sz w:val="26"/>
        </w:rPr>
        <w:t>Phải ghi rõ: “Do thiếu giờ sinh của đối tác, kết luận dùng ba trụ để sàng lọc; các điểm về bổ trợ chức năng và xung đột chính có thể tham khảo; các kết luận về cấp độ quyền, thời điểm tan–hợp và Dụng/Kỵ cuối cùng giữ mức chắc chắn thấp hơn.”</w:t>
      </w:r>
    </w:p>
    <w:p>
      <w:pPr>
        <w:pStyle w:val="Heading2"/>
      </w:pPr>
      <w:r>
        <w:rPr>
          <w:rFonts w:ascii="Times New Roman" w:hAnsi="Times New Roman"/>
          <w:sz w:val="26"/>
        </w:rPr>
        <w:t>8.15. Thần Sát trong hợp tác – chỉ dùng phụ chứng</w:t>
      </w:r>
    </w:p>
    <w:p>
      <w:pPr>
        <w:pStyle w:val="ListBullet"/>
      </w:pPr>
      <w:r>
        <w:rPr>
          <w:rFonts w:ascii="Times New Roman" w:hAnsi="Times New Roman"/>
          <w:sz w:val="26"/>
        </w:rPr>
        <w:t>Thiên Ất có thể tham khảo tượng quý nhân; Dịch Mã về hợp tác xa/di chuyển; Tướng Tinh về quản trị/chỉ huy; Đào Hoa về giao tiếp/khách hàng; Kiếp Sát tăng cảnh báo khi cấu trúc chính đã có tượng.</w:t>
      </w:r>
    </w:p>
    <w:p>
      <w:pPr>
        <w:pStyle w:val="ListBullet"/>
      </w:pPr>
      <w:r>
        <w:rPr>
          <w:rFonts w:ascii="Times New Roman" w:hAnsi="Times New Roman"/>
          <w:sz w:val="26"/>
        </w:rPr>
        <w:t>Giữ nguyên tắc: cấu trúc vô tượng, Thần Sát không tự sinh sự kiện.</w:t>
      </w:r>
    </w:p>
    <w:p>
      <w:pPr>
        <w:pStyle w:val="Heading2"/>
      </w:pPr>
      <w:r>
        <w:rPr>
          <w:rFonts w:ascii="Times New Roman" w:hAnsi="Times New Roman"/>
          <w:sz w:val="26"/>
        </w:rPr>
        <w:t>8.16. Cơ chế pháp lý và quản trị để giảm rủi ro hợp tác</w:t>
      </w:r>
    </w:p>
    <w:p>
      <w:pPr>
        <w:pStyle w:val="ListBullet"/>
      </w:pPr>
      <w:r>
        <w:rPr>
          <w:rFonts w:ascii="Times New Roman" w:hAnsi="Times New Roman"/>
          <w:sz w:val="26"/>
        </w:rPr>
        <w:t>Mệnh lý chỉ nhận diện dạng rủi ro quan hệ; không dùng Bát tự để quyết định tỷ lệ cổ phần, giá trị đầu tư hoặc nghĩa vụ tài chính.</w:t>
      </w:r>
    </w:p>
    <w:p>
      <w:pPr>
        <w:pStyle w:val="ListBullet"/>
      </w:pPr>
      <w:r>
        <w:rPr>
          <w:rFonts w:ascii="Times New Roman" w:hAnsi="Times New Roman"/>
          <w:sz w:val="26"/>
        </w:rPr>
        <w:t>Khi có rủi ro tranh quyền/tranh lợi phải chuyển thành cơ chế quản trị thực tế: quyền ký, quyền sở hữu, tài khoản, hợp đồng, cơ chế thoái vốn, phân chia lợi nhuận, sở hữu dữ liệu/tài sản trí tuệ và phương thức giải quyết tranh chấp.</w:t>
      </w:r>
    </w:p>
    <w:p>
      <w:pPr>
        <w:pStyle w:val="ListBullet"/>
      </w:pPr>
      <w:r>
        <w:rPr>
          <w:rFonts w:ascii="Times New Roman" w:hAnsi="Times New Roman"/>
          <w:sz w:val="26"/>
        </w:rPr>
        <w:t>Các quyết định tài chính/pháp lý phải dựa trên vốn thực góp, định giá, hợp đồng và tư vấn chuyên môn độc lập.</w:t>
      </w:r>
    </w:p>
    <w:p>
      <w:r>
        <w:br w:type="page"/>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r/>
            <w:r>
              <w:rPr>
                <w:rFonts w:ascii="Times New Roman" w:hAnsi="Times New Roman"/>
                <w:b/>
                <w:sz w:val="26"/>
              </w:rPr>
              <w:t>KẾT LUẬN CHƯƠNG 8 – HỒ SƠ HỢP TÁC, ĐỐI TÁC &amp; CẠNH TRANH</w:t>
            </w:r>
          </w:p>
          <w:p>
            <w:r>
              <w:rPr>
                <w:rFonts w:ascii="Times New Roman" w:hAnsi="Times New Roman"/>
                <w:sz w:val="26"/>
              </w:rPr>
              <w:t>Phần này phải chốt được các vấn đề sau:</w:t>
            </w:r>
          </w:p>
          <w:p>
            <w:pPr>
              <w:pStyle w:val="ListBullet"/>
            </w:pPr>
            <w:r>
              <w:rPr>
                <w:rFonts w:ascii="Times New Roman" w:hAnsi="Times New Roman"/>
                <w:sz w:val="26"/>
              </w:rPr>
              <w:t>Đương số thiên về tự chủ hay hợp tác?</w:t>
            </w:r>
          </w:p>
          <w:p>
            <w:pPr>
              <w:pStyle w:val="ListBullet"/>
            </w:pPr>
            <w:r>
              <w:rPr>
                <w:rFonts w:ascii="Times New Roman" w:hAnsi="Times New Roman"/>
                <w:sz w:val="26"/>
              </w:rPr>
              <w:t>Điểm mạnh nào của đương số cần giữ và chức năng nào đang thiếu?</w:t>
            </w:r>
          </w:p>
          <w:p>
            <w:pPr>
              <w:pStyle w:val="ListBullet"/>
            </w:pPr>
            <w:r>
              <w:rPr>
                <w:rFonts w:ascii="Times New Roman" w:hAnsi="Times New Roman"/>
                <w:sz w:val="26"/>
              </w:rPr>
              <w:t>Kiểu đối tác nào bổ được đúng phần thiếu; kiểu người nào dễ tạo xung đột?</w:t>
            </w:r>
          </w:p>
          <w:p>
            <w:pPr>
              <w:pStyle w:val="ListBullet"/>
            </w:pPr>
            <w:r>
              <w:rPr>
                <w:rFonts w:ascii="Times New Roman" w:hAnsi="Times New Roman"/>
                <w:sz w:val="26"/>
              </w:rPr>
              <w:t>Nếu hợp tác, ai nên giữ tiền, chuyên môn, thị trường, hệ thống, quyền điều hành và quyền quyết định cuối?</w:t>
            </w:r>
          </w:p>
          <w:p>
            <w:pPr>
              <w:pStyle w:val="ListBullet"/>
            </w:pPr>
            <w:r>
              <w:rPr>
                <w:rFonts w:ascii="Times New Roman" w:hAnsi="Times New Roman"/>
                <w:sz w:val="26"/>
              </w:rPr>
              <w:t>Có phù hợp góp vốn ngang quyền hay không; đường Quy Chủ của tiền, khách hàng, thương hiệu và tài sản trí tuệ nghiêng về ai?</w:t>
            </w:r>
          </w:p>
          <w:p>
            <w:pPr>
              <w:pStyle w:val="ListBullet"/>
            </w:pPr>
            <w:r>
              <w:rPr>
                <w:rFonts w:ascii="Times New Roman" w:hAnsi="Times New Roman"/>
                <w:sz w:val="26"/>
              </w:rPr>
              <w:t>Tố Công liên mệnh thuộc dạng song phương cùng có lợi, một bên làm công cho bên kia hay hai bên cùng tranh một vật?</w:t>
            </w:r>
          </w:p>
          <w:p>
            <w:pPr>
              <w:pStyle w:val="ListBullet"/>
            </w:pPr>
            <w:r>
              <w:rPr>
                <w:rFonts w:ascii="Times New Roman" w:hAnsi="Times New Roman"/>
                <w:sz w:val="26"/>
              </w:rPr>
              <w:t>Nếu trở thành đối thủ, hai bên tranh Tài hay Quan; ai có công, ai có danh và ai có đường Quy Chủ mạnh hơn trong vận hiện tại?</w:t>
            </w:r>
          </w:p>
          <w:p>
            <w:pPr>
              <w:pStyle w:val="ListBullet"/>
            </w:pPr>
            <w:r>
              <w:rPr>
                <w:rFonts w:ascii="Times New Roman" w:hAnsi="Times New Roman"/>
                <w:sz w:val="26"/>
              </w:rPr>
              <w:t>Đại vận nào thuận cho lập nhóm/lập công ty; Đại vận/năm nào cần phòng tranh quyền, tranh tiền hoặc tái cấu trúc?</w:t>
            </w:r>
          </w:p>
          <w:p>
            <w:pPr>
              <w:pStyle w:val="ListBullet"/>
            </w:pPr>
            <w:r>
              <w:rPr>
                <w:rFonts w:ascii="Times New Roman" w:hAnsi="Times New Roman"/>
                <w:sz w:val="26"/>
              </w:rPr>
              <w:t>Nếu có đối tác cụ thể: điểm bổ trợ, điểm xung và điều kiện để hợp tác bền là gì?</w:t>
            </w:r>
          </w:p>
          <w:p>
            <w:pPr>
              <w:pStyle w:val="ListBullet"/>
            </w:pPr>
            <w:r>
              <w:rPr>
                <w:rFonts w:ascii="Times New Roman" w:hAnsi="Times New Roman"/>
                <w:sz w:val="26"/>
              </w:rPr>
              <w:t>Dữ liệu đối tác là 3 trụ hay 4 trụ; mức chắc chắn là Thấp/Trung bình/Khá cao/Cao và vì sao?</w:t>
            </w:r>
          </w:p>
          <w:p>
            <w:r>
              <w:rPr>
                <w:rFonts w:ascii="Times New Roman" w:hAnsi="Times New Roman"/>
                <w:b/>
                <w:sz w:val="26"/>
              </w:rPr>
              <w:t>Quy tắc bắt buộc: Không dùng tuổi, con giáp hoặc một quan hệ Lục hợp/Lục xung để quyết định hợp tác. Mọi nhận xét phải chỉ rõ Can/Chi nào, Thập thần nào, chức năng nghề nghiệp nào được bổ sung hoặc bị phá; nếu thiếu giờ sinh thì phải hạ mức chắc chắn và ghi rõ giới hạn dữ liệu.</w:t>
            </w:r>
          </w:p>
        </w:tc>
      </w:tr>
    </w:tbl>
    <w:p w14:paraId="7F079F24"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9. TÀI PHÚ, TÍCH LŨY VÀ ĐIỀN SẢN</w:t>
      </w:r>
      <w:r>
        <w:rPr>
          <w:rFonts w:ascii="Times New Roman" w:hAnsi="Times New Roman"/>
        </w:rPr>
      </w:r>
    </w:p>
    <w:p w14:paraId="62713564"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9.1. Nguồn Tài</w:t>
      </w:r>
      <w:r>
        <w:rPr>
          <w:rFonts w:ascii="Times New Roman" w:hAnsi="Times New Roman"/>
        </w:rPr>
      </w:r>
    </w:p>
    <w:p w14:paraId="2C1A2D5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Tiền từ lương, chuyên môn, kinh doanh, đầu tư, tài sản, hệ thống, người khác giao quản.</w:t>
      </w:r>
    </w:p>
    <w:p w14:paraId="034A780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Phân biệt tài của mình với tiền/tài nguyên của tổ chức.</w:t>
      </w:r>
    </w:p>
    <w:p w14:paraId="5AEAEC45"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9.2. Cơ chế Tụ – Tán</w:t>
      </w:r>
      <w:r>
        <w:rPr>
          <w:rFonts w:ascii="Times New Roman" w:hAnsi="Times New Roman"/>
        </w:rPr>
      </w:r>
    </w:p>
    <w:p w14:paraId="01770377"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Tài có về Chủ hay nằm Khách.</w:t>
      </w:r>
    </w:p>
    <w:p w14:paraId="4DCCA207"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Tỷ Kiếp chia tài, Thực Thương sinh tài, Quan bảo tài, Ấn giữ tài... chỉ kết luận khi phù hợp cấu trúc cụ thể.</w:t>
      </w:r>
    </w:p>
    <w:p w14:paraId="3E70D06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Khả năng tích lũy, tái đầu tư, phá tài.</w:t>
      </w:r>
    </w:p>
    <w:p w14:paraId="08F87111"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9.3. Hư – Thực của Tài và Ấn</w:t>
      </w:r>
      <w:r>
        <w:rPr>
          <w:rFonts w:ascii="Times New Roman" w:hAnsi="Times New Roman"/>
        </w:rPr>
      </w:r>
    </w:p>
    <w:p w14:paraId="3E1644A2"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Kiểm tra Tài tinh và Ấn tinh là Hư hay Thực: có căn hay vô căn, có nguồn sinh hay không, có được dẫn nhập Chủ vị, được Mộ Khố thu giữ, hoặc được Đại vận/Lưu niên làm thực hay không.</w:t>
      </w:r>
    </w:p>
    <w:p w14:paraId="7753E22D"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Tài hư: có “tài tượng” nhưng khả năng hiện thực hóa, tích tụ hoặc quyền kiểm soát chưa chắc bền; có thể biểu hiện thành dòng tiền lưu động, năng lực kinh doanh/giao tiếp hoặc tình trạng tài đến tài đi.</w:t>
      </w:r>
    </w:p>
    <w:p w14:paraId="6818C4B1"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Ấn hư: các tượng thuộc học vị, văn thư, giấy tờ, sự bảo hộ, nơi cư trú, quyền sở hữu hoặc tài sản cố định có thể thiếu tính ổn định hoặc chưa hoàn tất.</w:t>
      </w:r>
    </w:p>
    <w:p w14:paraId="193EAD52"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Khi luận Điền trạch và pháp lý tài sản phải phối hợp Cung vị, Chủ–Khách, Mộ Khố, Xung–Hình–Xuyên–Hợp và vận hạn; không dùng riêng “Ấn hư” để kết luận có/không có giấy chứng nhận hay tính hợp pháp của tài sản.</w:t>
      </w:r>
    </w:p>
    <w:p w14:paraId="148BCF4D"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9.4. Khố Tài</w:t>
      </w:r>
      <w:r>
        <w:rPr>
          <w:rFonts w:ascii="Times New Roman" w:hAnsi="Times New Roman"/>
        </w:rPr>
      </w:r>
    </w:p>
    <w:p w14:paraId="529C6C67"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Có tiền vào Khố không; Khố thuộc ai; ai mở; mở ra về đâu.</w:t>
      </w:r>
    </w:p>
    <w:p w14:paraId="55F7846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lastRenderedPageBreak/>
        <w:t>Định vận tích sản và vận giải phóng tài sản.</w:t>
      </w:r>
    </w:p>
    <w:p w14:paraId="13A06813"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9.5. Điền trạch và tài sản cố định</w:t>
      </w:r>
      <w:r>
        <w:rPr>
          <w:rFonts w:ascii="Times New Roman" w:hAnsi="Times New Roman"/>
        </w:rPr>
      </w:r>
    </w:p>
    <w:p w14:paraId="0BC55AE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Nhà ở, đất đai, cơ sở kinh doanh, tài sản dài hạn.</w:t>
      </w:r>
    </w:p>
    <w:p w14:paraId="2D3CF3A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Mua để ở, tích trữ, khai thác dòng tiền hay mua bán luân chuyển.</w:t>
      </w:r>
    </w:p>
    <w:p w14:paraId="165C668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Tượng giấy tờ, thế chấp, tranh chấp hoặc thủ tục kéo dài khi cấu trúc hội đủ.</w:t>
      </w:r>
    </w:p>
    <w:p w14:paraId="71D5EB22"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9.6. Rủi ro tài chính</w:t>
      </w:r>
      <w:r>
        <w:rPr>
          <w:rFonts w:ascii="Times New Roman" w:hAnsi="Times New Roman"/>
        </w:rPr>
      </w:r>
    </w:p>
    <w:p w14:paraId="36AA69FE"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Đầu tư quá mức, vay nợ, bảo lãnh, chia tài, mất quyền kiểm soát tài sản.</w:t>
      </w:r>
    </w:p>
    <w:p w14:paraId="42B10BD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Xác định năm có tượng hao tài để tăng quản trị rủi ro, không coi là định mệnh bắt buộc.</w:t>
      </w:r>
    </w:p>
    <w:p w14:paraId="1D1F22E6"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9.7. Phong thủy qua Bát tự – Trạch mệnh và môi trường cư trú</w:t>
      </w:r>
      <w:r>
        <w:rPr>
          <w:rFonts w:ascii="Times New Roman" w:hAnsi="Times New Roman"/>
        </w:rPr>
      </w:r>
    </w:p>
    <w:p w14:paraId="4E8AA074" w14:textId="77777777" w:rsidR="00B96309" w:rsidRDefault="00000000">
      <w:pPr>
        <w:spacing w:line="276" w:lineRule="auto" w:after="80" w:before="0"/>
        <w:jc w:val="both"/>
      </w:pPr>
      <w:r>
        <w:rPr>
          <w:rFonts w:ascii="Times New Roman" w:hAnsi="Times New Roman" w:eastAsia="Times New Roman" w:cs="Times New Roman"/>
          <w:color w:val="222222"/>
          <w:sz w:val="26"/>
        </w:rPr>
        <w:t>Phần này phải đi tới kết luận ứng dụng ở cấp Trạch mệnh: môi trường cư trú hợp cách, khu vực sống phù hợp và xếp mức phù hợp cho đủ 8 phương chính. Bát tự chỉ cho xu hướng phương vị tương đối; khi xét một căn nhà/mảnh đất cụ thể phải ưu tiên tọa–hướng, địa hình, cửa, ban công, đường, thủy và bố cục thực địa.</w:t>
      </w:r>
    </w:p>
    <w:p w14:paraId="373A663F" w14:textId="77777777" w:rsidR="00B96309" w:rsidRDefault="00000000">
      <w:pPr>
        <w:pStyle w:val="Heading3"/>
        <w:spacing w:line="276" w:lineRule="auto" w:after="60" w:before="140"/>
        <w:jc w:val="left"/>
        <w:outlineLvl w:val="3"/>
      </w:pPr>
      <w:r>
        <w:rPr>
          <w:rFonts w:ascii="Times New Roman" w:hAnsi="Times New Roman" w:eastAsia="Times New Roman" w:cs="Times New Roman"/>
          <w:b/>
          <w:color w:val="6B3520"/>
          <w:sz w:val="26"/>
        </w:rPr>
        <w:t>9.7.1. Tượng phong thủy nguyên cục</w:t>
      </w:r>
      <w:r>
        <w:rPr>
          <w:rFonts w:ascii="Times New Roman" w:hAnsi="Times New Roman"/>
        </w:rPr>
      </w:r>
    </w:p>
    <w:p w14:paraId="56714C23"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Khô/ẩm, nóng/lạnh, sáng/tối, cao/thấp, động/tĩnh; thiên sơn, thủy, lộ, kim khí, cây cối hoặc công trình theo tượng Ngũ hành.</w:t>
      </w:r>
    </w:p>
    <w:p w14:paraId="5382BEF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Xác định môi trường nào làm công thần phát huy và môi trường nào kích hoạt phá công; chỉ luận xu hướng tương đối.</w:t>
      </w:r>
    </w:p>
    <w:p w14:paraId="59E50B48" w14:textId="77777777" w:rsidR="00B96309" w:rsidRDefault="00000000">
      <w:pPr>
        <w:pStyle w:val="Heading3"/>
        <w:spacing w:line="276" w:lineRule="auto" w:after="60" w:before="140"/>
        <w:jc w:val="left"/>
        <w:outlineLvl w:val="3"/>
      </w:pPr>
      <w:r>
        <w:rPr>
          <w:rFonts w:ascii="Times New Roman" w:hAnsi="Times New Roman" w:eastAsia="Times New Roman" w:cs="Times New Roman"/>
          <w:b/>
          <w:color w:val="6B3520"/>
          <w:sz w:val="26"/>
        </w:rPr>
        <w:t>9.7.2. Âm trạch – nền gia tộc</w:t>
      </w:r>
      <w:r>
        <w:rPr>
          <w:rFonts w:ascii="Times New Roman" w:hAnsi="Times New Roman"/>
        </w:rPr>
      </w:r>
    </w:p>
    <w:p w14:paraId="42EEA52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Dùng Năm/Tháng, Tổ tiên–cha mẹ, Mộ Khố và quan hệ Can Chi để suy tượng nền đất tổ, sự ổn định hay biến động của gốc gia tộc.</w:t>
      </w:r>
    </w:p>
    <w:p w14:paraId="58433E8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dùng Bát tự để khẳng định chính xác vị trí mộ, huyệt, long mạch hay nguyên nhân tử vong.</w:t>
      </w:r>
    </w:p>
    <w:p w14:paraId="26C3C8EB" w14:textId="77777777" w:rsidR="00B96309" w:rsidRDefault="00000000">
      <w:pPr>
        <w:pStyle w:val="Heading3"/>
        <w:spacing w:line="276" w:lineRule="auto" w:after="60" w:before="140"/>
        <w:jc w:val="left"/>
        <w:outlineLvl w:val="3"/>
      </w:pPr>
      <w:r>
        <w:rPr>
          <w:rFonts w:ascii="Times New Roman" w:hAnsi="Times New Roman" w:eastAsia="Times New Roman" w:cs="Times New Roman"/>
          <w:b/>
          <w:color w:val="6B3520"/>
          <w:sz w:val="26"/>
        </w:rPr>
        <w:t>9.7.3. Dương trạch – nhà ở và nơi làm việc</w:t>
      </w:r>
      <w:r>
        <w:rPr>
          <w:rFonts w:ascii="Times New Roman" w:hAnsi="Times New Roman"/>
        </w:rPr>
      </w:r>
    </w:p>
    <w:p w14:paraId="3FFFB876"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Xét nhà ở/nơi làm việc thiên ổn định hay thường thay đổi; môi trường gần đường, nước, công trình lớn, vùng cao/thấp, ồn/tĩnh nếu có nhiều tượng cùng hội tụ.</w:t>
      </w:r>
    </w:p>
    <w:p w14:paraId="50545F9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Liên hệ với Điền trạch: mua để ở, tích sản, khai thác, cho thuê hay luân chuyển.</w:t>
      </w:r>
    </w:p>
    <w:p>
      <w:pPr>
        <w:pStyle w:val="ListBullet"/>
        <w:spacing w:line="276" w:lineRule="auto" w:after="80" w:before="0"/>
        <w:jc w:val="both"/>
      </w:pPr>
      <w:r>
        <w:rPr>
          <w:rFonts w:ascii="Times New Roman" w:hAnsi="Times New Roman" w:eastAsia="Times New Roman" w:cs="Times New Roman"/>
          <w:color w:val="222222"/>
          <w:sz w:val="26"/>
        </w:rPr>
        <w:t>Bắt buộc kết luận loại môi trường cư trú phù hợp: đô thị/khu đô thị/ven đô; cao ráo hay thấp; khô hay ẩm; sáng hay tối; tĩnh hay động; mật độ cây xanh; quan hệ với hồ/nước/đường lớn; mức độ hạ tầng và giao thông.</w:t>
      </w:r>
    </w:p>
    <w:p>
      <w:pPr>
        <w:pStyle w:val="ListBullet"/>
        <w:spacing w:line="276" w:lineRule="auto" w:after="80" w:before="0"/>
        <w:jc w:val="both"/>
      </w:pPr>
      <w:r>
        <w:rPr>
          <w:rFonts w:ascii="Times New Roman" w:hAnsi="Times New Roman" w:eastAsia="Times New Roman" w:cs="Times New Roman"/>
          <w:color w:val="222222"/>
          <w:sz w:val="26"/>
        </w:rPr>
        <w:t>Bắt buộc kết luận loại hình cư trú tương đối phù hợp hơn (chung cư, nhà đất, khu dân cư quy hoạch, nơi gần công viên/hồ, khu hạ tầng kỹ thuật tốt...) nhưng không tuyệt đối hóa nếu thiếu dữ liệu thực địa.</w:t>
      </w:r>
    </w:p>
    <w:p w14:paraId="4FE3B35D" w14:textId="77777777" w:rsidR="00B96309" w:rsidRDefault="00000000">
      <w:pPr>
        <w:pStyle w:val="Heading3"/>
        <w:spacing w:line="276" w:lineRule="auto" w:after="60" w:before="140"/>
        <w:jc w:val="left"/>
        <w:outlineLvl w:val="3"/>
      </w:pPr>
      <w:r>
        <w:rPr>
          <w:rFonts w:ascii="Times New Roman" w:hAnsi="Times New Roman" w:eastAsia="Times New Roman" w:cs="Times New Roman"/>
          <w:b/>
          <w:color w:val="6B3520"/>
          <w:sz w:val="26"/>
        </w:rPr>
        <w:t>9.7.4. Phương vị Ngũ hành</w:t>
      </w:r>
      <w:r>
        <w:rPr>
          <w:rFonts w:ascii="Times New Roman" w:hAnsi="Times New Roman"/>
        </w:rPr>
      </w:r>
    </w:p>
    <w:p w14:paraId="6D64E7A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Bắt buộc xếp đủ 8 hướng vào một trong bốn mức: ƯU TIÊN / KHÁ HỢP / TRUNG TÍNH / NÊN THẬN TRỌNG; phải giải thích bằng Ngũ hành, khí thế, công thần/phá công và Dụng/Tài/Quan của chính mệnh.</w:t>
      </w:r>
    </w:p>
    <w:p w14:paraId="5316D41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Tám hướng bắt buộc: Chính Đông, Đông Bắc, Chính Bắc, Tây Bắc, Chính Tây, Tây Nam, Chính Nam, Đông Nam. Không được chỉ viết chung chung “Mộc/Hỏa tốt” hoặc “Kim/Thủy xấu”.</w:t>
      </w:r>
    </w:p>
    <w:p>
      <w:pPr>
        <w:pStyle w:val="ListBullet"/>
        <w:spacing w:line="276" w:lineRule="auto" w:after="80" w:before="0"/>
        <w:jc w:val="both"/>
      </w:pPr>
      <w:r>
        <w:rPr>
          <w:rFonts w:ascii="Times New Roman" w:hAnsi="Times New Roman" w:eastAsia="Times New Roman" w:cs="Times New Roman"/>
          <w:color w:val="222222"/>
          <w:sz w:val="26"/>
        </w:rPr>
        <w:t>Khi áp dụng cho một căn nhà/mảnh đất cụ thể, phải theo tọa–hướng thực tế. Ví dụ Bát tự ưu tiên Tây Nam nhưng đất thực tế hướng Đông Nam thì vẫn luận căn nhà theo tọa–hướng Đông Nam, sau đó mới dùng Trạch mệnh để đánh giá mức thuận/nghịch và biện pháp bổ trợ.</w:t>
      </w:r>
    </w:p>
    <w:p>
      <w:pPr>
        <w:pStyle w:val="ListBullet"/>
        <w:spacing w:line="276" w:lineRule="auto" w:after="80" w:before="0"/>
        <w:jc w:val="both"/>
      </w:pPr>
      <w:r>
        <w:rPr>
          <w:rFonts w:ascii="Times New Roman" w:hAnsi="Times New Roman" w:eastAsia="Times New Roman" w:cs="Times New Roman"/>
          <w:color w:val="222222"/>
          <w:sz w:val="26"/>
        </w:rPr>
        <w:t>Không dùng riêng Bát tự để ép hướng cửa, bếp, giường, bàn làm việc nếu chưa có dữ liệu hiện trường.</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757"/>
        <w:gridCol w:w="1701"/>
        <w:gridCol w:w="2835"/>
        <w:gridCol w:w="2965"/>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757"/>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Hướng</w:t>
            </w:r>
          </w:p>
        </w:tc>
        <w:tc>
          <w:tcPr>
            <w:tcW w:type="dxa" w:w="170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Ngũ hành chủ đạo</w:t>
            </w:r>
          </w:p>
        </w:tc>
        <w:tc>
          <w:tcPr>
            <w:tcW w:type="dxa" w:w="2835"/>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Mức phù hợp bắt buộc</w:t>
            </w:r>
          </w:p>
        </w:tc>
        <w:tc>
          <w:tcPr>
            <w:tcW w:type="dxa" w:w="2965"/>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Căn cứ mệnh lý / Ghi chú thực địa</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Chính Đông</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Mộc</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Đông Bắc</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Thổ</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Chính Bắc</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Thủy</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Tây Bắc</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Kim</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Chính Tây</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Kim</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Tây Nam</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Thổ</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Chính Nam</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Hỏa</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Đông Nam</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Mộc</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Ưu tiên / Khá hợp / Trung tính / Nên thận trọng</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w:t>
            </w:r>
          </w:p>
        </w:tc>
      </w:tr>
    </w:tbl>
    <w:p w14:paraId="2DD37702" w14:textId="77777777" w:rsidR="00B96309" w:rsidRDefault="00000000">
      <w:pPr>
        <w:pStyle w:val="Heading3"/>
        <w:spacing w:line="276" w:lineRule="auto" w:after="60" w:before="140"/>
        <w:jc w:val="left"/>
        <w:outlineLvl w:val="3"/>
      </w:pPr>
      <w:r>
        <w:rPr>
          <w:rFonts w:ascii="Times New Roman" w:hAnsi="Times New Roman" w:eastAsia="Times New Roman" w:cs="Times New Roman"/>
          <w:b/>
          <w:color w:val="6B3520"/>
          <w:sz w:val="26"/>
        </w:rPr>
        <w:t>9.7.5. Ứng kỳ biến động trạch</w:t>
      </w:r>
      <w:r>
        <w:rPr>
          <w:rFonts w:ascii="Times New Roman" w:hAnsi="Times New Roman"/>
        </w:rPr>
      </w:r>
    </w:p>
    <w:p w14:paraId="24895CD9"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Năm mua/bán nhà đất, sửa nhà, chuyển nhà, đổi nơi làm việc hoặc thay đổi môi trường sống.</w:t>
      </w:r>
    </w:p>
    <w:p w14:paraId="44BBB17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Phải có tượng Điền/Ấn/Tài/Mộ Khố/cung vị trong nguyên cục và vận mở đường; lưu niên chỉ là điểm hỏa.</w:t>
      </w:r>
    </w:p>
    <w:p w14:paraId="6F95259B" w14:textId="77777777" w:rsidR="00B96309" w:rsidRDefault="00000000">
      <w:pPr>
        <w:pStyle w:val="Heading3"/>
        <w:spacing w:line="276" w:lineRule="auto" w:after="60" w:before="140"/>
        <w:jc w:val="left"/>
        <w:outlineLvl w:val="3"/>
      </w:pPr>
      <w:r>
        <w:rPr>
          <w:rFonts w:ascii="Times New Roman" w:hAnsi="Times New Roman" w:eastAsia="Times New Roman" w:cs="Times New Roman"/>
          <w:b/>
          <w:color w:val="6B3520"/>
          <w:sz w:val="26"/>
        </w:rPr>
        <w:t>9.7.6. Phản chứng phong thủy</w:t>
      </w:r>
      <w:r>
        <w:rPr>
          <w:rFonts w:ascii="Times New Roman" w:hAnsi="Times New Roman"/>
        </w:rPr>
      </w:r>
    </w:p>
    <w:p w14:paraId="47D0AEA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Đối chiếu các nơi từng ở/làm việc: hướng tương đối, cao thấp, gần nước/đường, thời điểm chuyển nhà, chất lượng sống và tài vận.</w:t>
      </w:r>
    </w:p>
    <w:p w14:paraId="2BC94CE8"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Nếu tượng không khớp nhiều nơi độc lập, hạ mức tin cậy hoặc kiểm tra lại giờ sinh/hệ quy chiếu.</w:t>
      </w:r>
    </w:p>
    <w:p w14:paraId="64982D02"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9.8. Cơ chế sở hữu – thừa kế – chuyển giao tài sản</w:t>
      </w:r>
      <w:r>
        <w:rPr>
          <w:rFonts w:ascii="Times New Roman" w:hAnsi="Times New Roman"/>
        </w:rPr>
      </w:r>
    </w:p>
    <w:p w14:paraId="3D037F9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Phân biệt tạo lập tài sản bằng thu nhập, mua bán, hôn nhân, thừa kế, được cho tặng, tổ chức giao quản hay đồng sở hữu.</w:t>
      </w:r>
    </w:p>
    <w:p w14:paraId="4A41AF59"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Xét thời kỳ chuyển tài sản cho con, chia tài sản, thay đổi chủ sở hữu hoặc giải phóng tài sản khỏi Khố.</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54F0C2B8"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9</w:t>
            </w:r>
            <w:r>
              <w:rPr>
                <w:rFonts w:ascii="Times New Roman" w:hAnsi="Times New Roman"/>
              </w:rPr>
            </w:r>
          </w:p>
          <w:p w14:paraId="336B016F"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2B22CB14"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Nguồn Tài chủ lực đến từ đâu; tiền của mình khác gì tiền/tài nguyên của tổ chức?</w:t>
            </w:r>
          </w:p>
          <w:p w14:paraId="70D58A3E"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Tài có về Chủ, có tụ được hay dễ phân tán/tái đầu tư?</w:t>
            </w:r>
          </w:p>
          <w:p w14:paraId="4B254D68"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Tài và Ấn là Hư hay Thực; khi nào được vận làm thực?</w:t>
            </w:r>
          </w:p>
          <w:p w14:paraId="7117635F"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Khố Tài và Điền sản có cơ chế tích lũy, mở/khóa như thế nào?</w:t>
            </w:r>
          </w:p>
          <w:p w14:paraId="294C367D"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Rủi ro tài chính chính là gì và giai đoạn nào cần tăng quản trị?</w:t>
            </w:r>
          </w:p>
          <w:p>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Trong đủ 8 hướng, hướng nào thuộc nhóm Ưu tiên/Khá hợp/Trung tính/Nên thận trọng và vì sao?</w:t>
            </w:r>
          </w:p>
          <w:p>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Khu vực và môi trường cư trú nào hợp cách: sáng/tối, khô/ẩm, cao/thấp, tĩnh/động, cây xanh, nước, đường, hạ tầng và loại hình nhà ở?</w:t>
            </w:r>
          </w:p>
          <w:p>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color w:val="222222"/>
                <w:sz w:val="26"/>
              </w:rPr>
              <w:t>Khi có nhà/đất cụ thể, kết luận Trạch mệnh được phối hợp với tọa–hướng thực địa như thế nào?</w:t>
            </w:r>
          </w:p>
        </w:tc>
      </w:tr>
    </w:tbl>
    <w:p>
      <w:pPr>
        <w:pStyle w:val="Heading1"/>
        <w:pageBreakBefore/>
      </w:pPr>
      <w:r>
        <w:rPr>
          <w:rFonts w:ascii="Times New Roman" w:hAnsi="Times New Roman" w:eastAsia="Times New Roman" w:cs="Times New Roman"/>
          <w:i w:val="0"/>
        </w:rPr>
        <w:t>CHƯƠNG 10. HÔN NHÂN – TÌNH CẢM – GIA ĐẠO</w:t>
      </w:r>
    </w:p>
    <w:p>
      <w:pPr>
        <w:pStyle w:val="Heading3"/>
      </w:pPr>
      <w:r>
        <w:rPr>
          <w:rFonts w:ascii="Times New Roman" w:hAnsi="Times New Roman" w:eastAsia="Times New Roman" w:cs="Times New Roman"/>
          <w:i w:val="0"/>
        </w:rPr>
        <w:t>MỤC TIÊU CHƯƠNG</w:t>
      </w:r>
    </w:p>
    <w:p>
      <w:pPr>
        <w:pStyle w:val="ListNumber"/>
      </w:pPr>
      <w:r>
        <w:rPr>
          <w:rFonts w:ascii="Times New Roman" w:hAnsi="Times New Roman" w:eastAsia="Times New Roman" w:cs="Times New Roman"/>
          <w:i w:val="0"/>
        </w:rPr>
        <w:t>Phân biệt rõ người phối ngẫu là kiểu người nào và vai trò của họ trong đời đương số.</w:t>
      </w:r>
    </w:p>
    <w:p>
      <w:pPr>
        <w:pStyle w:val="ListNumber"/>
      </w:pPr>
      <w:r>
        <w:rPr>
          <w:rFonts w:ascii="Times New Roman" w:hAnsi="Times New Roman" w:eastAsia="Times New Roman" w:cs="Times New Roman"/>
          <w:i w:val="0"/>
        </w:rPr>
        <w:t>Xác định bản thân đương số bước vào hôn nhân với tâm thế, nhu cầu, kỳ vọng và cơ chế vận hành nào.</w:t>
      </w:r>
    </w:p>
    <w:p>
      <w:pPr>
        <w:pStyle w:val="ListNumber"/>
      </w:pPr>
      <w:r>
        <w:rPr>
          <w:rFonts w:ascii="Times New Roman" w:hAnsi="Times New Roman" w:eastAsia="Times New Roman" w:cs="Times New Roman"/>
          <w:i w:val="0"/>
        </w:rPr>
        <w:t>Đánh giá cấu trúc đời sống chung thuận hay nhiều áp lực; tách “người” khỏi “môi trường quan hệ”.</w:t>
      </w:r>
    </w:p>
    <w:p>
      <w:pPr>
        <w:pStyle w:val="ListNumber"/>
      </w:pPr>
      <w:r>
        <w:rPr>
          <w:rFonts w:ascii="Times New Roman" w:hAnsi="Times New Roman" w:eastAsia="Times New Roman" w:cs="Times New Roman"/>
          <w:i w:val="0"/>
        </w:rPr>
        <w:t>Xác định Phu/Thê tinh Hư hay Thực, ở Chủ hay Khách, có đường nhập Chủ và Quy Chủ hay không.</w:t>
      </w:r>
    </w:p>
    <w:p>
      <w:pPr>
        <w:pStyle w:val="ListNumber"/>
      </w:pPr>
      <w:r>
        <w:rPr>
          <w:rFonts w:ascii="Times New Roman" w:hAnsi="Times New Roman" w:eastAsia="Times New Roman" w:cs="Times New Roman"/>
          <w:i w:val="0"/>
        </w:rPr>
        <w:t>Xác định hôn nhân có tham gia cơ chế Tố Công của toàn mệnh hay không.</w:t>
      </w:r>
    </w:p>
    <w:p>
      <w:pPr>
        <w:pStyle w:val="ListNumber"/>
      </w:pPr>
      <w:r>
        <w:rPr>
          <w:rFonts w:ascii="Times New Roman" w:hAnsi="Times New Roman" w:eastAsia="Times New Roman" w:cs="Times New Roman"/>
          <w:i w:val="0"/>
        </w:rPr>
        <w:t>Phân biệt riêng: có duyên – thành hôn – chất lượng đời sống chung – độ bền hôn nhân.</w:t>
      </w:r>
    </w:p>
    <w:p>
      <w:pPr>
        <w:pStyle w:val="ListNumber"/>
      </w:pPr>
      <w:r>
        <w:rPr>
          <w:rFonts w:ascii="Times New Roman" w:hAnsi="Times New Roman" w:eastAsia="Times New Roman" w:cs="Times New Roman"/>
          <w:i w:val="0"/>
        </w:rPr>
        <w:t>Xác định thời điểm duyên tình, kết hôn, sinh con, chuyển trạch hoặc biến động quan hệ được kích hoạt.</w:t>
      </w:r>
    </w:p>
    <w:p>
      <w:pPr>
        <w:pStyle w:val="ListNumber"/>
      </w:pPr>
      <w:r>
        <w:rPr>
          <w:rFonts w:ascii="Times New Roman" w:hAnsi="Times New Roman" w:eastAsia="Times New Roman" w:cs="Times New Roman"/>
          <w:i w:val="0"/>
        </w:rPr>
        <w:t>Khi có đối tượng cụ thể, đánh giá hai mệnh bổ trợ hay gây áp lực cho nhau ở điểm nào.</w:t>
      </w:r>
    </w:p>
    <w:p>
      <w:pPr>
        <w:pStyle w:val="ListNumber"/>
      </w:pPr>
      <w:r>
        <w:rPr>
          <w:rFonts w:ascii="Times New Roman" w:hAnsi="Times New Roman" w:eastAsia="Times New Roman" w:cs="Times New Roman"/>
          <w:i w:val="0"/>
        </w:rPr>
        <w:t>Luôn ghi giới hạn dữ liệu và mức chắc chắn của kết luận.</w:t>
      </w:r>
    </w:p>
    <w:p>
      <w:pPr/>
      <w:r>
        <w:rPr>
          <w:rFonts w:ascii="Times New Roman" w:hAnsi="Times New Roman" w:eastAsia="Times New Roman" w:cs="Times New Roman"/>
          <w:b/>
        </w:rPr>
        <w:t>Nguyên tắc bắt buộc:</w:t>
      </w:r>
      <w:r>
        <w:rPr>
          <w:rFonts w:ascii="Times New Roman" w:hAnsi="Times New Roman" w:eastAsia="Times New Roman" w:cs="Times New Roman"/>
        </w:rPr>
        <w:t xml:space="preserve"> Không dùng tuổi, con giáp, một Lục hợp, một Lục xung, một Đào Hoa hoặc một Thần Sát đơn lẻ để quyết định hôn nhân.</w:t>
      </w:r>
    </w:p>
    <w:p>
      <w:pPr>
        <w:pStyle w:val="Heading2"/>
      </w:pPr>
      <w:r>
        <w:rPr>
          <w:rFonts w:ascii="Times New Roman" w:hAnsi="Times New Roman" w:eastAsia="Times New Roman" w:cs="Times New Roman"/>
          <w:i w:val="0"/>
        </w:rPr>
        <w:t>10.1. Phu/Thê tinh – Người phối ngẫu và vai trò của họ</w:t>
      </w:r>
    </w:p>
    <w:p>
      <w:pPr/>
      <w:r>
        <w:rPr>
          <w:rFonts w:ascii="Times New Roman" w:hAnsi="Times New Roman" w:eastAsia="Times New Roman" w:cs="Times New Roman"/>
          <w:i w:val="0"/>
        </w:rPr>
        <w:t>Theo hệ quy chiếu Tử Bình truyền thống: nam mệnh lấy Tài tinh làm trục chính luận người vợ; nữ mệnh lấy Quan/Sát làm trục chính luận người chồng. Chính – Thiên không được dùng như thước đo tốt/xấu tuyệt đối.</w:t>
      </w:r>
    </w:p>
    <w:p>
      <w:pPr>
        <w:pStyle w:val="ListBullet"/>
      </w:pPr>
      <w:r>
        <w:rPr>
          <w:rFonts w:ascii="Times New Roman" w:hAnsi="Times New Roman" w:eastAsia="Times New Roman" w:cs="Times New Roman"/>
          <w:i w:val="0"/>
        </w:rPr>
        <w:t>Tinh thấu hay tàng; có căn và nguồn sinh không.</w:t>
      </w:r>
    </w:p>
    <w:p>
      <w:pPr>
        <w:pStyle w:val="ListBullet"/>
      </w:pPr>
      <w:r>
        <w:rPr>
          <w:rFonts w:ascii="Times New Roman" w:hAnsi="Times New Roman" w:eastAsia="Times New Roman" w:cs="Times New Roman"/>
          <w:i w:val="0"/>
        </w:rPr>
        <w:t>Bị khắc, hợp, tranh, chế hoặc tiết hao như thế nào.</w:t>
      </w:r>
    </w:p>
    <w:p>
      <w:pPr>
        <w:pStyle w:val="ListBullet"/>
      </w:pPr>
      <w:r>
        <w:rPr>
          <w:rFonts w:ascii="Times New Roman" w:hAnsi="Times New Roman" w:eastAsia="Times New Roman" w:cs="Times New Roman"/>
          <w:i w:val="0"/>
        </w:rPr>
        <w:t>Nằm ở Chủ hay Khách; gần hay xa Nhật chủ.</w:t>
      </w:r>
    </w:p>
    <w:p>
      <w:pPr>
        <w:pStyle w:val="ListBullet"/>
      </w:pPr>
      <w:r>
        <w:rPr>
          <w:rFonts w:ascii="Times New Roman" w:hAnsi="Times New Roman" w:eastAsia="Times New Roman" w:cs="Times New Roman"/>
          <w:i w:val="0"/>
        </w:rPr>
        <w:t>Có liên hệ Cung Phu thê không; có tham gia Tố Công không.</w:t>
      </w:r>
    </w:p>
    <w:p>
      <w:pPr>
        <w:pStyle w:val="ListBullet"/>
      </w:pPr>
      <w:r>
        <w:rPr>
          <w:rFonts w:ascii="Times New Roman" w:hAnsi="Times New Roman" w:eastAsia="Times New Roman" w:cs="Times New Roman"/>
          <w:i w:val="0"/>
        </w:rPr>
        <w:t>Có đường nhập Chủ/Quy Chủ không.</w:t>
      </w:r>
    </w:p>
    <w:p>
      <w:pPr>
        <w:pStyle w:val="ListBullet"/>
      </w:pPr>
      <w:r>
        <w:rPr>
          <w:rFonts w:ascii="Times New Roman" w:hAnsi="Times New Roman" w:eastAsia="Times New Roman" w:cs="Times New Roman"/>
          <w:i w:val="0"/>
        </w:rPr>
        <w:t>Đại vận – Lưu niên có làm thay đổi trạng thái và chức năng của tinh không.</w:t>
      </w:r>
    </w:p>
    <w:p>
      <w:pPr>
        <w:pStyle w:val="Quote"/>
        <w:jc w:val="both"/>
      </w:pPr>
      <w:r>
        <w:rPr>
          <w:rFonts w:ascii="Times New Roman" w:hAnsi="Times New Roman" w:eastAsia="Times New Roman" w:cs="Times New Roman"/>
          <w:i/>
        </w:rPr>
        <w:t>Không viết “có Chính Tài nên vợ tốt”. Phải chỉ rõ Tài/Quan nào, ở đâu, có căn hay không, được sinh hay bị tranh, ở Chủ/Khách nào và tác dụng thực tế đối với mệnh cục.</w:t>
      </w:r>
    </w:p>
    <w:p>
      <w:pPr>
        <w:pStyle w:val="Heading2"/>
      </w:pPr>
      <w:r>
        <w:rPr>
          <w:rFonts w:ascii="Times New Roman" w:hAnsi="Times New Roman" w:eastAsia="Times New Roman" w:cs="Times New Roman"/>
          <w:i w:val="0"/>
        </w:rPr>
        <w:t>10.2. Hư – Thực của Phu/Thê tinh</w:t>
      </w:r>
    </w:p>
    <w:p>
      <w:pPr/>
      <w:r>
        <w:rPr>
          <w:rFonts w:ascii="Times New Roman" w:hAnsi="Times New Roman" w:eastAsia="Times New Roman" w:cs="Times New Roman"/>
          <w:i w:val="0"/>
        </w:rPr>
        <w:t>Không chỉ hỏi “có Tài/Quan hay không”, mà phải hỏi: tinh phối ngẫu có đủ lực để đi vào đời sống thực hay chưa?</w:t>
      </w:r>
    </w:p>
    <w:p>
      <w:pPr>
        <w:pStyle w:val="Heading3"/>
      </w:pPr>
      <w:r>
        <w:rPr>
          <w:rFonts w:ascii="Times New Roman" w:hAnsi="Times New Roman" w:eastAsia="Times New Roman" w:cs="Times New Roman"/>
          <w:i w:val="0"/>
        </w:rPr>
        <w:t>Tương đối Thực</w:t>
      </w:r>
    </w:p>
    <w:p>
      <w:pPr/>
      <w:r>
        <w:rPr>
          <w:rFonts w:ascii="Times New Roman" w:hAnsi="Times New Roman" w:eastAsia="Times New Roman" w:cs="Times New Roman"/>
          <w:i w:val="0"/>
        </w:rPr>
        <w:t>Có căn hoặc nguồn sinh rõ; không bị khắc phá quá mức; không bị hợp mất toàn bộ chức năng; thực sự tham gia cấu trúc nguyên cục.</w:t>
      </w:r>
    </w:p>
    <w:p>
      <w:pPr>
        <w:pStyle w:val="Heading3"/>
      </w:pPr>
      <w:r>
        <w:rPr>
          <w:rFonts w:ascii="Times New Roman" w:hAnsi="Times New Roman" w:eastAsia="Times New Roman" w:cs="Times New Roman"/>
          <w:i w:val="0"/>
        </w:rPr>
        <w:t>Hư thấu</w:t>
      </w:r>
    </w:p>
    <w:p>
      <w:pPr/>
      <w:r>
        <w:rPr>
          <w:rFonts w:ascii="Times New Roman" w:hAnsi="Times New Roman" w:eastAsia="Times New Roman" w:cs="Times New Roman"/>
          <w:i w:val="0"/>
        </w:rPr>
        <w:t>Tinh xuất hiện trên Thiên can nhưng căn yếu/không đáng kể, nguồn sinh không đủ, lại bị tiết hao, khắc hoặc hợp mất chức năng. Hư thấu không đồng nghĩa “hôn nhân giả”.</w:t>
      </w:r>
    </w:p>
    <w:p>
      <w:pPr>
        <w:pStyle w:val="Heading3"/>
      </w:pPr>
      <w:r>
        <w:rPr>
          <w:rFonts w:ascii="Times New Roman" w:hAnsi="Times New Roman" w:eastAsia="Times New Roman" w:cs="Times New Roman"/>
          <w:i w:val="0"/>
        </w:rPr>
        <w:t>Hư chuyển thành Thực</w:t>
      </w:r>
    </w:p>
    <w:p>
      <w:pPr/>
      <w:r>
        <w:rPr>
          <w:rFonts w:ascii="Times New Roman" w:hAnsi="Times New Roman" w:eastAsia="Times New Roman" w:cs="Times New Roman"/>
          <w:i w:val="0"/>
        </w:rPr>
        <w:t>Phải chỉ rõ cơ chế: vận nào bổ căn, chữ nào nhập cục, Phu/Thê tinh/Cung Phu thê được kích thế nào, lực phá cũ có được hóa giải hay không.</w:t>
      </w:r>
    </w:p>
    <w:p>
      <w:pPr>
        <w:pStyle w:val="Heading2"/>
      </w:pPr>
      <w:r>
        <w:rPr>
          <w:rFonts w:ascii="Times New Roman" w:hAnsi="Times New Roman" w:eastAsia="Times New Roman" w:cs="Times New Roman"/>
          <w:i w:val="0"/>
        </w:rPr>
        <w:t>10.3. Cung Phu thê – Nhật chi</w:t>
      </w:r>
    </w:p>
    <w:p>
      <w:pPr/>
      <w:r>
        <w:rPr>
          <w:rFonts w:ascii="Times New Roman" w:hAnsi="Times New Roman" w:eastAsia="Times New Roman" w:cs="Times New Roman"/>
          <w:i w:val="0"/>
        </w:rPr>
        <w:t>Nhật chi phải đọc theo hai tầng: Cung Phu thê và nền Tự tọa của Nhật can. Mục này tập trung vào Nhật chi với tư cách Cung.</w:t>
      </w:r>
    </w:p>
    <w:p>
      <w:pPr>
        <w:pStyle w:val="ListBullet"/>
      </w:pPr>
      <w:r>
        <w:rPr>
          <w:rFonts w:ascii="Times New Roman" w:hAnsi="Times New Roman" w:eastAsia="Times New Roman" w:cs="Times New Roman"/>
          <w:i w:val="0"/>
        </w:rPr>
        <w:t>Nhật chi là chi gì; tàng Can nào; các tàng Can thuộc Thập thần nào.</w:t>
      </w:r>
    </w:p>
    <w:p>
      <w:pPr>
        <w:pStyle w:val="ListBullet"/>
      </w:pPr>
      <w:r>
        <w:rPr>
          <w:rFonts w:ascii="Times New Roman" w:hAnsi="Times New Roman" w:eastAsia="Times New Roman" w:cs="Times New Roman"/>
          <w:i w:val="0"/>
        </w:rPr>
        <w:t>Nhật chi là yếu tố hỗ trợ hay gây áp lực cho toàn cục.</w:t>
      </w:r>
    </w:p>
    <w:p>
      <w:pPr>
        <w:pStyle w:val="ListBullet"/>
      </w:pPr>
      <w:r>
        <w:rPr>
          <w:rFonts w:ascii="Times New Roman" w:hAnsi="Times New Roman" w:eastAsia="Times New Roman" w:cs="Times New Roman"/>
          <w:i w:val="0"/>
        </w:rPr>
        <w:t>Có Hợp, Xung, Hình, Hại, Phá, hội cục hay liên hệ Mộ Khố không.</w:t>
      </w:r>
    </w:p>
    <w:p>
      <w:pPr>
        <w:pStyle w:val="ListBullet"/>
      </w:pPr>
      <w:r>
        <w:rPr>
          <w:rFonts w:ascii="Times New Roman" w:hAnsi="Times New Roman" w:eastAsia="Times New Roman" w:cs="Times New Roman"/>
          <w:i w:val="0"/>
        </w:rPr>
        <w:t>Đại vận và Lưu niên nào dẫn động Cung.</w:t>
      </w:r>
    </w:p>
    <w:p>
      <w:pPr>
        <w:pStyle w:val="Quote"/>
        <w:jc w:val="both"/>
      </w:pPr>
      <w:r>
        <w:rPr>
          <w:rFonts w:ascii="Times New Roman" w:hAnsi="Times New Roman" w:eastAsia="Times New Roman" w:cs="Times New Roman"/>
          <w:i/>
        </w:rPr>
        <w:t>Không viết “Nhật chi bị xung nên hôn nhân xấu”. Phải trả lời: chi nào xung, xung lúc nào, xung vào vật gì, làm mất một yếu tố có lợi hay kích một yếu tố vốn bất lợi, và sự động đó có thể ứng thành cưới, chuyển nhà, xa cách hay mâu thuẫn?</w:t>
      </w:r>
    </w:p>
    <w:p>
      <w:pPr>
        <w:pStyle w:val="Heading2"/>
      </w:pPr>
      <w:r>
        <w:rPr>
          <w:rFonts w:ascii="Times New Roman" w:hAnsi="Times New Roman" w:eastAsia="Times New Roman" w:cs="Times New Roman"/>
          <w:i w:val="0"/>
        </w:rPr>
        <w:t>10.4. Nhật can tự tọa Thập thần</w:t>
      </w:r>
    </w:p>
    <w:p>
      <w:pPr/>
      <w:r>
        <w:rPr>
          <w:rFonts w:ascii="Times New Roman" w:hAnsi="Times New Roman" w:eastAsia="Times New Roman" w:cs="Times New Roman"/>
          <w:i w:val="0"/>
        </w:rPr>
        <w:t>Đây là mục bắt buộc. Không chỉ lấy một nhãn từ bản khí Nhật chi; phải xét bản khí, toàn bộ tàng Can, Thập thần, lực, Hỷ/Kỵ và Tuế–Vận dẫn phát.</w:t>
      </w:r>
    </w:p>
    <w:p>
      <w:pPr/>
      <w:r>
        <w:rPr>
          <w:rFonts w:ascii="Times New Roman" w:hAnsi="Times New Roman" w:eastAsia="Times New Roman" w:cs="Times New Roman"/>
          <w:i w:val="0"/>
        </w:rPr>
        <w:t>Tự tọa phản ánh cách đương số trực tiếp trải nghiệm, kỳ vọng và vận hành quan hệ hôn nhân.</w:t>
      </w:r>
    </w:p>
    <w:p>
      <w:pPr>
        <w:pStyle w:val="ListBullet"/>
      </w:pPr>
      <w:r>
        <w:rPr>
          <w:rFonts w:ascii="Times New Roman" w:hAnsi="Times New Roman" w:eastAsia="Times New Roman" w:cs="Times New Roman"/>
          <w:i w:val="0"/>
        </w:rPr>
        <w:t>Tự tọa Ấn: coi trọng an toàn, chăm sóc, thấu hiểu, nền tảng ổn định; quá mạnh có thể tăng phụ thuộc hoặc ảnh hưởng gia đình gốc.</w:t>
      </w:r>
    </w:p>
    <w:p>
      <w:pPr>
        <w:pStyle w:val="ListBullet"/>
      </w:pPr>
      <w:r>
        <w:rPr>
          <w:rFonts w:ascii="Times New Roman" w:hAnsi="Times New Roman" w:eastAsia="Times New Roman" w:cs="Times New Roman"/>
          <w:i w:val="0"/>
        </w:rPr>
        <w:t>Tự tọa Tỷ/Kiếp: coi trọng bình đẳng, tự chủ, không gian và quyền quyết định; quá mạnh dễ tranh quyền hoặc nhạy cảm về sở hữu.</w:t>
      </w:r>
    </w:p>
    <w:p>
      <w:pPr>
        <w:pStyle w:val="ListBullet"/>
      </w:pPr>
      <w:r>
        <w:rPr>
          <w:rFonts w:ascii="Times New Roman" w:hAnsi="Times New Roman" w:eastAsia="Times New Roman" w:cs="Times New Roman"/>
          <w:i w:val="0"/>
        </w:rPr>
        <w:t>Tự tọa Thực/Thương: coi trọng giao tiếp, cảm xúc, trải nghiệm, tự do biểu đạt; quá mạnh dễ bất mãn với khuôn phép.</w:t>
      </w:r>
    </w:p>
    <w:p>
      <w:pPr>
        <w:pStyle w:val="ListBullet"/>
      </w:pPr>
      <w:r>
        <w:rPr>
          <w:rFonts w:ascii="Times New Roman" w:hAnsi="Times New Roman" w:eastAsia="Times New Roman" w:cs="Times New Roman"/>
          <w:i w:val="0"/>
        </w:rPr>
        <w:t>Tự tọa Tài: chú trọng đời sống thực tế, tài chính, trách nhiệm và hiệu quả tổ chức gia đình.</w:t>
      </w:r>
    </w:p>
    <w:p>
      <w:pPr>
        <w:pStyle w:val="ListBullet"/>
      </w:pPr>
      <w:r>
        <w:rPr>
          <w:rFonts w:ascii="Times New Roman" w:hAnsi="Times New Roman" w:eastAsia="Times New Roman" w:cs="Times New Roman"/>
          <w:i w:val="0"/>
        </w:rPr>
        <w:t>Tự tọa Quan/Sát: coi trọng cam kết, vai trò, trách nhiệm và quy tắc; quá mạnh có thể khiến hôn nhân thành áp lực nghĩa vụ.</w:t>
      </w:r>
    </w:p>
    <w:p>
      <w:pPr/>
      <w:r>
        <w:rPr>
          <w:rFonts w:ascii="Times New Roman" w:hAnsi="Times New Roman" w:eastAsia="Times New Roman" w:cs="Times New Roman"/>
          <w:b/>
        </w:rPr>
        <w:t>Quy tắc:</w:t>
      </w:r>
      <w:r>
        <w:rPr>
          <w:rFonts w:ascii="Times New Roman" w:hAnsi="Times New Roman" w:eastAsia="Times New Roman" w:cs="Times New Roman"/>
        </w:rPr>
        <w:t xml:space="preserve"> Tự tọa cái gì → mạnh đến đâu → có lợi hay gây áp lực → bị Tuế–Vận dẫn phát như thế nào.</w:t>
      </w:r>
    </w:p>
    <w:p>
      <w:pPr>
        <w:pStyle w:val="Heading2"/>
      </w:pPr>
      <w:r>
        <w:rPr>
          <w:rFonts w:ascii="Times New Roman" w:hAnsi="Times New Roman" w:eastAsia="Times New Roman" w:cs="Times New Roman"/>
          <w:i w:val="0"/>
        </w:rPr>
        <w:t>10.5. Chủ – Khách và đường Quy Chủ của Phu/Thê tinh</w:t>
      </w:r>
    </w:p>
    <w:p>
      <w:pPr/>
      <w:r>
        <w:rPr>
          <w:rFonts w:ascii="Times New Roman" w:hAnsi="Times New Roman" w:eastAsia="Times New Roman" w:cs="Times New Roman"/>
          <w:i w:val="0"/>
        </w:rPr>
        <w:t>Đây là tầng bổ sung theo lý pháp Manh phái. Không chỉ hỏi có Phu/Thê tinh, mà phải hỏi tinh đó nằm ở đâu và cuối cùng có thực sự nhập vào hệ Chủ hay không.</w:t>
      </w:r>
    </w:p>
    <w:p>
      <w:pPr>
        <w:pStyle w:val="ListBullet"/>
      </w:pPr>
      <w:r>
        <w:rPr>
          <w:rFonts w:ascii="Times New Roman" w:hAnsi="Times New Roman" w:eastAsia="Times New Roman" w:cs="Times New Roman"/>
          <w:i w:val="0"/>
        </w:rPr>
        <w:t>Phu/Thê tinh nằm Chủ hay Khách; gần hay xa Nhật chủ.</w:t>
      </w:r>
    </w:p>
    <w:p>
      <w:pPr>
        <w:pStyle w:val="ListBullet"/>
      </w:pPr>
      <w:r>
        <w:rPr>
          <w:rFonts w:ascii="Times New Roman" w:hAnsi="Times New Roman" w:eastAsia="Times New Roman" w:cs="Times New Roman"/>
          <w:i w:val="0"/>
        </w:rPr>
        <w:t>Bị ai hợp; hợp về Chủ hay hợp đi.</w:t>
      </w:r>
    </w:p>
    <w:p>
      <w:pPr>
        <w:pStyle w:val="ListBullet"/>
      </w:pPr>
      <w:r>
        <w:rPr>
          <w:rFonts w:ascii="Times New Roman" w:hAnsi="Times New Roman" w:eastAsia="Times New Roman" w:cs="Times New Roman"/>
          <w:i w:val="0"/>
        </w:rPr>
        <w:t>Có đường thông qua Hợp/Xung/Sinh/Chế để nhập Chủ không.</w:t>
      </w:r>
    </w:p>
    <w:p>
      <w:pPr>
        <w:pStyle w:val="ListBullet"/>
      </w:pPr>
      <w:r>
        <w:rPr>
          <w:rFonts w:ascii="Times New Roman" w:hAnsi="Times New Roman" w:eastAsia="Times New Roman" w:cs="Times New Roman"/>
          <w:i w:val="0"/>
        </w:rPr>
        <w:t>Thành quả từ quan hệ hôn nhân cuối cùng quy Chủ, quy Khách hay bị phân tán.</w:t>
      </w:r>
    </w:p>
    <w:p>
      <w:pPr>
        <w:pStyle w:val="Quote"/>
        <w:jc w:val="both"/>
      </w:pPr>
      <w:r>
        <w:rPr>
          <w:rFonts w:ascii="Times New Roman" w:hAnsi="Times New Roman" w:eastAsia="Times New Roman" w:cs="Times New Roman"/>
          <w:i/>
        </w:rPr>
        <w:t>Phu/Thê tinh đẹp nhưng hoàn toàn ở Khách và không có đường nhập Chủ khác rất xa Phu/Thê tinh có căn, đi qua Tố Công rồi quy về Nhật–Thời.</w:t>
      </w:r>
    </w:p>
    <w:p>
      <w:pPr>
        <w:pStyle w:val="Heading2"/>
      </w:pPr>
      <w:r>
        <w:rPr>
          <w:rFonts w:ascii="Times New Roman" w:hAnsi="Times New Roman" w:eastAsia="Times New Roman" w:cs="Times New Roman"/>
          <w:i w:val="0"/>
        </w:rPr>
        <w:t>10.6. Ma trận Tinh – Cung – Tự tọa</w:t>
      </w:r>
    </w:p>
    <w:p>
      <w:pPr/>
      <w:r>
        <w:rPr>
          <w:rFonts w:ascii="Times New Roman" w:hAnsi="Times New Roman" w:eastAsia="Times New Roman" w:cs="Times New Roman"/>
          <w:i w:val="0"/>
        </w:rPr>
        <w:t>Ba tầng phải phân tích riêng rồi mới ghép. “Thuận/Bất thuận” bắt buộc có căn cứ Can/Chi, lực và Tuế–Vận; không dùng cảm tính.</w:t>
      </w:r>
    </w:p>
    <w:tbl>
      <w:tblPr>
        <w:tblW w:type="auto" w:w="0"/>
        <w:jc w:val="center"/>
        <w:tblLayout w:type="fixed"/>
        <w:tblLook w:firstColumn="1" w:firstRow="1" w:lastColumn="0" w:lastRow="0" w:noHBand="0" w:noVBand="1" w:val="04A0"/>
      </w:tblPr>
      <w:tblGrid>
        <w:gridCol w:w="720"/>
        <w:gridCol w:w="1080"/>
        <w:gridCol w:w="1152"/>
        <w:gridCol w:w="1296"/>
        <w:gridCol w:w="5688"/>
      </w:tblGrid>
      <w:tr>
        <w:trPr>
          <w:cantSplit/>
          <w:tblHeader w:val="true"/>
        </w:trPr>
        <w:tc>
          <w:tcPr>
            <w:tcW w:type="dxa" w:w="72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shd w:fill="EDEDED"/>
          </w:tcPr>
          <w:p>
            <w:pPr>
              <w:spacing w:before="0" w:after="40"/>
              <w:jc w:val="center"/>
            </w:pPr>
            <w:r>
              <w:rPr>
                <w:rFonts w:ascii="Times New Roman" w:hAnsi="Times New Roman" w:eastAsia="Times New Roman" w:cs="Times New Roman"/>
                <w:b/>
                <w:sz w:val="25"/>
              </w:rPr>
              <w:t>STT</w:t>
            </w:r>
          </w:p>
        </w:tc>
        <w:tc>
          <w:tcPr>
            <w:tcW w:type="dxa" w:w="10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shd w:fill="EDEDED"/>
          </w:tcPr>
          <w:p>
            <w:pPr>
              <w:spacing w:before="0" w:after="40"/>
              <w:jc w:val="center"/>
            </w:pPr>
            <w:r>
              <w:rPr>
                <w:rFonts w:ascii="Times New Roman" w:hAnsi="Times New Roman" w:eastAsia="Times New Roman" w:cs="Times New Roman"/>
                <w:b/>
                <w:sz w:val="25"/>
              </w:rPr>
              <w:t>Tinh</w:t>
            </w:r>
          </w:p>
        </w:tc>
        <w:tc>
          <w:tcPr>
            <w:tcW w:type="dxa" w:w="1152"/>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shd w:fill="EDEDED"/>
          </w:tcPr>
          <w:p>
            <w:pPr>
              <w:spacing w:before="0" w:after="40"/>
              <w:jc w:val="center"/>
            </w:pPr>
            <w:r>
              <w:rPr>
                <w:rFonts w:ascii="Times New Roman" w:hAnsi="Times New Roman" w:eastAsia="Times New Roman" w:cs="Times New Roman"/>
                <w:b/>
                <w:sz w:val="25"/>
              </w:rPr>
              <w:t>Cung</w:t>
            </w:r>
          </w:p>
        </w:tc>
        <w:tc>
          <w:tcPr>
            <w:tcW w:type="dxa" w:w="1296"/>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shd w:fill="EDEDED"/>
          </w:tcPr>
          <w:p>
            <w:pPr>
              <w:spacing w:before="0" w:after="40"/>
              <w:jc w:val="center"/>
            </w:pPr>
            <w:r>
              <w:rPr>
                <w:rFonts w:ascii="Times New Roman" w:hAnsi="Times New Roman" w:eastAsia="Times New Roman" w:cs="Times New Roman"/>
                <w:b/>
                <w:sz w:val="25"/>
              </w:rPr>
              <w:t>Tự tọa</w:t>
            </w:r>
          </w:p>
        </w:tc>
        <w:tc>
          <w:tcPr>
            <w:tcW w:type="dxa" w:w="5688"/>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shd w:fill="EDEDED"/>
          </w:tcPr>
          <w:p>
            <w:pPr>
              <w:spacing w:before="0" w:after="40"/>
              <w:jc w:val="center"/>
            </w:pPr>
            <w:r>
              <w:rPr>
                <w:rFonts w:ascii="Times New Roman" w:hAnsi="Times New Roman" w:eastAsia="Times New Roman" w:cs="Times New Roman"/>
                <w:b/>
                <w:sz w:val="25"/>
              </w:rPr>
              <w:t>Ý nghĩa sơ bộ</w:t>
            </w:r>
          </w:p>
        </w:tc>
      </w:tr>
      <w:tr>
        <w:trPr>
          <w:cantSplit/>
        </w:trPr>
        <w:tc>
          <w:tcPr>
            <w:tcW w:type="dxa" w:w="72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t>1</w:t>
            </w:r>
          </w:p>
        </w:tc>
        <w:tc>
          <w:tcPr>
            <w:tcW w:type="dxa" w:w="10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1152"/>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1296"/>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5688"/>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Người phối ngẫu, môi trường quan hệ và cách bản thân vận hành tương đối đồng thuận.</w:t>
            </w:r>
          </w:p>
        </w:tc>
      </w:tr>
      <w:tr>
        <w:trPr>
          <w:cantSplit/>
        </w:trPr>
        <w:tc>
          <w:tcPr>
            <w:tcW w:type="dxa" w:w="72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t>2</w:t>
            </w:r>
          </w:p>
        </w:tc>
        <w:tc>
          <w:tcPr>
            <w:tcW w:type="dxa" w:w="10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1152"/>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Bất thuận</w:t>
            </w:r>
          </w:p>
        </w:tc>
        <w:tc>
          <w:tcPr>
            <w:tcW w:type="dxa" w:w="1296"/>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5688"/>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Người phù hợp nhưng hoàn cảnh sống chung hoặc cơ chế tương tác dễ tạo áp lực.</w:t>
            </w:r>
          </w:p>
        </w:tc>
      </w:tr>
      <w:tr>
        <w:trPr>
          <w:cantSplit/>
        </w:trPr>
        <w:tc>
          <w:tcPr>
            <w:tcW w:type="dxa" w:w="72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t>3</w:t>
            </w:r>
          </w:p>
        </w:tc>
        <w:tc>
          <w:tcPr>
            <w:tcW w:type="dxa" w:w="10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Bất thuận</w:t>
            </w:r>
          </w:p>
        </w:tc>
        <w:tc>
          <w:tcPr>
            <w:tcW w:type="dxa" w:w="1152"/>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1296"/>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5688"/>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Vai trò người phối ngẫu có áp lực nhưng cấu trúc đời sống chung vẫn có khả năng duy trì.</w:t>
            </w:r>
          </w:p>
        </w:tc>
      </w:tr>
      <w:tr>
        <w:trPr>
          <w:cantSplit/>
        </w:trPr>
        <w:tc>
          <w:tcPr>
            <w:tcW w:type="dxa" w:w="72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t>4</w:t>
            </w:r>
          </w:p>
        </w:tc>
        <w:tc>
          <w:tcPr>
            <w:tcW w:type="dxa" w:w="10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1152"/>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Thuận</w:t>
            </w:r>
          </w:p>
        </w:tc>
        <w:tc>
          <w:tcPr>
            <w:tcW w:type="dxa" w:w="1296"/>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Bất thuận</w:t>
            </w:r>
          </w:p>
        </w:tc>
        <w:tc>
          <w:tcPr>
            <w:tcW w:type="dxa" w:w="5688"/>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Đối tượng và môi trường tương đối thuận nhưng chính đương số dễ tạo xung đột trong cách vận hành quan hệ.</w:t>
            </w:r>
          </w:p>
        </w:tc>
      </w:tr>
      <w:tr>
        <w:trPr>
          <w:cantSplit/>
        </w:trPr>
        <w:tc>
          <w:tcPr>
            <w:tcW w:type="dxa" w:w="72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center"/>
            </w:pPr>
            <w:r>
              <w:rPr>
                <w:rFonts w:ascii="Times New Roman" w:hAnsi="Times New Roman" w:eastAsia="Times New Roman" w:cs="Times New Roman"/>
                <w:b w:val="0"/>
                <w:sz w:val="25"/>
              </w:rPr>
              <w:t>5</w:t>
            </w:r>
          </w:p>
        </w:tc>
        <w:tc>
          <w:tcPr>
            <w:tcW w:type="dxa" w:w="1080"/>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Bất thuận</w:t>
            </w:r>
          </w:p>
        </w:tc>
        <w:tc>
          <w:tcPr>
            <w:tcW w:type="dxa" w:w="1152"/>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Bất thuận</w:t>
            </w:r>
          </w:p>
        </w:tc>
        <w:tc>
          <w:tcPr>
            <w:tcW w:type="dxa" w:w="1296"/>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Bất thuận</w:t>
            </w:r>
          </w:p>
        </w:tc>
        <w:tc>
          <w:tcPr>
            <w:tcW w:type="dxa" w:w="5688"/>
            <w:vAlign w:val="center"/>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tcMar>
              <w:top w:w="80" w:type="dxa"/>
              <w:start w:w="90" w:type="dxa"/>
              <w:bottom w:w="80" w:type="dxa"/>
              <w:end w:w="90" w:type="dxa"/>
            </w:tcMar>
          </w:tcPr>
          <w:p>
            <w:pPr>
              <w:spacing w:before="0" w:after="40"/>
              <w:jc w:val="left"/>
            </w:pPr>
            <w:r>
              <w:rPr>
                <w:rFonts w:ascii="Times New Roman" w:hAnsi="Times New Roman" w:eastAsia="Times New Roman" w:cs="Times New Roman"/>
                <w:b w:val="0"/>
                <w:sz w:val="25"/>
              </w:rPr>
              <w:t>Cần theo dõi chặt Tuế–Vận, Tố Công và nghiệm chứng thực tế; không được phán tuyệt đối.</w:t>
            </w:r>
          </w:p>
        </w:tc>
      </w:tr>
    </w:tbl>
    <w:p>
      <w:pPr>
        <w:pStyle w:val="Heading2"/>
      </w:pPr>
      <w:r>
        <w:rPr>
          <w:rFonts w:ascii="Times New Roman" w:hAnsi="Times New Roman" w:eastAsia="Times New Roman" w:cs="Times New Roman"/>
          <w:i w:val="0"/>
        </w:rPr>
        <w:t>10.7. Bốn tầng phải tách riêng</w:t>
      </w:r>
    </w:p>
    <w:p>
      <w:pPr/>
      <w:r>
        <w:rPr>
          <w:rFonts w:ascii="Times New Roman" w:hAnsi="Times New Roman" w:eastAsia="Times New Roman" w:cs="Times New Roman"/>
          <w:i w:val="0"/>
        </w:rPr>
        <w:t>1. Có duyên.</w:t>
      </w:r>
    </w:p>
    <w:p>
      <w:pPr/>
      <w:r>
        <w:rPr>
          <w:rFonts w:ascii="Times New Roman" w:hAnsi="Times New Roman" w:eastAsia="Times New Roman" w:cs="Times New Roman"/>
          <w:i w:val="0"/>
        </w:rPr>
        <w:t>2. Có hôn nhân.</w:t>
      </w:r>
    </w:p>
    <w:p>
      <w:pPr/>
      <w:r>
        <w:rPr>
          <w:rFonts w:ascii="Times New Roman" w:hAnsi="Times New Roman" w:eastAsia="Times New Roman" w:cs="Times New Roman"/>
          <w:i w:val="0"/>
        </w:rPr>
        <w:t>3. Chất lượng đời sống chung.</w:t>
      </w:r>
    </w:p>
    <w:p>
      <w:pPr/>
      <w:r>
        <w:rPr>
          <w:rFonts w:ascii="Times New Roman" w:hAnsi="Times New Roman" w:eastAsia="Times New Roman" w:cs="Times New Roman"/>
          <w:i w:val="0"/>
        </w:rPr>
        <w:t>4. Độ bền của hôn nhân.</w:t>
      </w:r>
    </w:p>
    <w:p>
      <w:pPr/>
      <w:r>
        <w:rPr>
          <w:rFonts w:ascii="Times New Roman" w:hAnsi="Times New Roman" w:eastAsia="Times New Roman" w:cs="Times New Roman"/>
          <w:i w:val="0"/>
        </w:rPr>
        <w:t>Không được lấy một tầng thay cho tầng khác. Duyên nhiều chưa chắc kết hôn; kết hôn được chưa chắc đời sống chung thuận; Cung động mạnh chưa chắc ly hôn mà có thể ứng sinh con, chuyển nhà hoặc thay đổi trách nhiệm.</w:t>
      </w:r>
    </w:p>
    <w:p>
      <w:pPr>
        <w:pStyle w:val="Heading2"/>
      </w:pPr>
      <w:r>
        <w:rPr>
          <w:rFonts w:ascii="Times New Roman" w:hAnsi="Times New Roman" w:eastAsia="Times New Roman" w:cs="Times New Roman"/>
          <w:i w:val="0"/>
        </w:rPr>
        <w:t>10.8. Tố Công trong hôn nhân</w:t>
      </w:r>
    </w:p>
    <w:p>
      <w:pPr/>
      <w:r>
        <w:rPr>
          <w:rFonts w:ascii="Times New Roman" w:hAnsi="Times New Roman" w:eastAsia="Times New Roman" w:cs="Times New Roman"/>
          <w:i w:val="0"/>
        </w:rPr>
        <w:t>Phải xác định Phu/Thê tinh trong toàn cục đang là đối tượng làm công, công cụ làm công, công thần hay thành quả của công.</w:t>
      </w:r>
    </w:p>
    <w:p>
      <w:pPr>
        <w:pStyle w:val="ListBullet"/>
      </w:pPr>
      <w:r>
        <w:rPr>
          <w:rFonts w:ascii="Times New Roman" w:hAnsi="Times New Roman" w:eastAsia="Times New Roman" w:cs="Times New Roman"/>
          <w:i w:val="0"/>
        </w:rPr>
        <w:t>Hôn nhân có giúp mệnh hoàn thành Tài–Quan–Ấn–Thực hay không.</w:t>
      </w:r>
    </w:p>
    <w:p>
      <w:pPr>
        <w:pStyle w:val="ListBullet"/>
      </w:pPr>
      <w:r>
        <w:rPr>
          <w:rFonts w:ascii="Times New Roman" w:hAnsi="Times New Roman" w:eastAsia="Times New Roman" w:cs="Times New Roman"/>
          <w:i w:val="0"/>
        </w:rPr>
        <w:t>Phối ngẫu làm giảm hay tăng áp lực của Tài/Quan/Tỷ Kiếp.</w:t>
      </w:r>
    </w:p>
    <w:p>
      <w:pPr>
        <w:pStyle w:val="ListBullet"/>
      </w:pPr>
      <w:r>
        <w:rPr>
          <w:rFonts w:ascii="Times New Roman" w:hAnsi="Times New Roman" w:eastAsia="Times New Roman" w:cs="Times New Roman"/>
          <w:i w:val="0"/>
        </w:rPr>
        <w:t>Sau hôn nhân thành quả quy Chủ hay bị phân tán.</w:t>
      </w:r>
    </w:p>
    <w:p>
      <w:pPr>
        <w:pStyle w:val="ListBullet"/>
      </w:pPr>
      <w:r>
        <w:rPr>
          <w:rFonts w:ascii="Times New Roman" w:hAnsi="Times New Roman" w:eastAsia="Times New Roman" w:cs="Times New Roman"/>
          <w:i w:val="0"/>
        </w:rPr>
        <w:t>Nếu Tỷ/Kiếp dùng Hợp/Xung tranh Tài, phải phân biệt tranh người, tranh lợi ích, tranh quyền sở hữu hay tranh nguồn lực.</w:t>
      </w:r>
    </w:p>
    <w:p>
      <w:pPr>
        <w:pStyle w:val="Quote"/>
        <w:jc w:val="both"/>
      </w:pPr>
      <w:r>
        <w:rPr>
          <w:rFonts w:ascii="Times New Roman" w:hAnsi="Times New Roman" w:eastAsia="Times New Roman" w:cs="Times New Roman"/>
          <w:i/>
        </w:rPr>
        <w:t>Không suy “vợ/chồng là Dụng thần nên chắc chắn hạnh phúc”. Dụng phải được chứng minh bằng cơ chế làm công và kết quả thực tế.</w:t>
      </w:r>
    </w:p>
    <w:p>
      <w:pPr>
        <w:pStyle w:val="Heading2"/>
      </w:pPr>
      <w:r>
        <w:rPr>
          <w:rFonts w:ascii="Times New Roman" w:hAnsi="Times New Roman" w:eastAsia="Times New Roman" w:cs="Times New Roman"/>
          <w:i w:val="0"/>
        </w:rPr>
        <w:t>10.9. Mộ Khố – Tranh hợp – Đoạt hợp – Hợp lưu/Hợp khứ</w:t>
      </w:r>
    </w:p>
    <w:p>
      <w:pPr/>
      <w:r>
        <w:rPr>
          <w:rFonts w:ascii="Times New Roman" w:hAnsi="Times New Roman" w:eastAsia="Times New Roman" w:cs="Times New Roman"/>
          <w:i w:val="0"/>
        </w:rPr>
        <w:t>Nếu Phu/Thê tinh hoặc Cung Phu thê liên hệ Mộ Khố hay tranh hợp, phải xét riêng cơ chế đóng – mở – giữ – lấy – nhập – xuất.</w:t>
      </w:r>
    </w:p>
    <w:p>
      <w:pPr>
        <w:pStyle w:val="ListBullet"/>
      </w:pPr>
      <w:r>
        <w:rPr>
          <w:rFonts w:ascii="Times New Roman" w:hAnsi="Times New Roman" w:eastAsia="Times New Roman" w:cs="Times New Roman"/>
          <w:i w:val="0"/>
        </w:rPr>
        <w:t>Nhập mộ, khai khố, xung khố.</w:t>
      </w:r>
    </w:p>
    <w:p>
      <w:pPr>
        <w:pStyle w:val="ListBullet"/>
      </w:pPr>
      <w:r>
        <w:rPr>
          <w:rFonts w:ascii="Times New Roman" w:hAnsi="Times New Roman" w:eastAsia="Times New Roman" w:cs="Times New Roman"/>
          <w:i w:val="0"/>
        </w:rPr>
        <w:t>Một can hay nhiều can cùng hợp một vật.</w:t>
      </w:r>
    </w:p>
    <w:p>
      <w:pPr>
        <w:pStyle w:val="ListBullet"/>
      </w:pPr>
      <w:r>
        <w:rPr>
          <w:rFonts w:ascii="Times New Roman" w:hAnsi="Times New Roman" w:eastAsia="Times New Roman" w:cs="Times New Roman"/>
          <w:i w:val="0"/>
        </w:rPr>
        <w:t>Tranh hợp/đoạt hợp; hợp lưu hay hợp khứ.</w:t>
      </w:r>
    </w:p>
    <w:p>
      <w:pPr>
        <w:pStyle w:val="ListBullet"/>
      </w:pPr>
      <w:r>
        <w:rPr>
          <w:rFonts w:ascii="Times New Roman" w:hAnsi="Times New Roman" w:eastAsia="Times New Roman" w:cs="Times New Roman"/>
          <w:i w:val="0"/>
        </w:rPr>
        <w:t>Vật bị tranh là người, tiền, quyền, vai trò hay nguồn lực.</w:t>
      </w:r>
    </w:p>
    <w:p>
      <w:pPr/>
      <w:r>
        <w:rPr>
          <w:rFonts w:ascii="Times New Roman" w:hAnsi="Times New Roman" w:eastAsia="Times New Roman" w:cs="Times New Roman"/>
          <w:i w:val="0"/>
        </w:rPr>
        <w:t>Không viết “Tài nhập mộ = không có vợ” hoặc “hai can tranh hợp = ngoại tình”. Chỉ khi nhiều chứng đồng quy mới nâng thành kết luận về quan hệ ngoài hôn nhân.</w:t>
      </w:r>
    </w:p>
    <w:p>
      <w:pPr>
        <w:pStyle w:val="Heading2"/>
      </w:pPr>
      <w:r>
        <w:rPr>
          <w:rFonts w:ascii="Times New Roman" w:hAnsi="Times New Roman" w:eastAsia="Times New Roman" w:cs="Times New Roman"/>
          <w:i w:val="0"/>
        </w:rPr>
        <w:t>10.10. Mệnh – Vận: Tĩnh và Động</w:t>
      </w:r>
    </w:p>
    <w:p>
      <w:pPr>
        <w:pStyle w:val="Quote"/>
        <w:jc w:val="both"/>
      </w:pPr>
      <w:r>
        <w:rPr>
          <w:rFonts w:ascii="Times New Roman" w:hAnsi="Times New Roman" w:eastAsia="Times New Roman" w:cs="Times New Roman"/>
          <w:i/>
        </w:rPr>
        <w:t>Mệnh định nền – Vận mở cửa – Tuế định kỳ.</w:t>
      </w:r>
    </w:p>
    <w:p>
      <w:pPr>
        <w:pStyle w:val="Heading3"/>
      </w:pPr>
      <w:r>
        <w:rPr>
          <w:rFonts w:ascii="Times New Roman" w:hAnsi="Times New Roman" w:eastAsia="Times New Roman" w:cs="Times New Roman"/>
          <w:i w:val="0"/>
        </w:rPr>
        <w:t>Tĩnh – trạng thái nền</w:t>
      </w:r>
    </w:p>
    <w:p>
      <w:pPr>
        <w:pStyle w:val="ListBullet"/>
      </w:pPr>
      <w:r>
        <w:rPr>
          <w:rFonts w:ascii="Times New Roman" w:hAnsi="Times New Roman" w:eastAsia="Times New Roman" w:cs="Times New Roman"/>
          <w:i w:val="0"/>
        </w:rPr>
        <w:t>Phu/Thê tinh rõ hay ẩn; Hư hay Thực.</w:t>
      </w:r>
    </w:p>
    <w:p>
      <w:pPr>
        <w:pStyle w:val="ListBullet"/>
      </w:pPr>
      <w:r>
        <w:rPr>
          <w:rFonts w:ascii="Times New Roman" w:hAnsi="Times New Roman" w:eastAsia="Times New Roman" w:cs="Times New Roman"/>
          <w:i w:val="0"/>
        </w:rPr>
        <w:t>Cung Phu thê ổn định hay nhiều lực động.</w:t>
      </w:r>
    </w:p>
    <w:p>
      <w:pPr>
        <w:pStyle w:val="ListBullet"/>
      </w:pPr>
      <w:r>
        <w:rPr>
          <w:rFonts w:ascii="Times New Roman" w:hAnsi="Times New Roman" w:eastAsia="Times New Roman" w:cs="Times New Roman"/>
          <w:i w:val="0"/>
        </w:rPr>
        <w:t>Tự tọa Thập thần gì; Chủ–Khách và đường Quy Chủ ra sao.</w:t>
      </w:r>
    </w:p>
    <w:p>
      <w:pPr>
        <w:pStyle w:val="ListBullet"/>
      </w:pPr>
      <w:r>
        <w:rPr>
          <w:rFonts w:ascii="Times New Roman" w:hAnsi="Times New Roman" w:eastAsia="Times New Roman" w:cs="Times New Roman"/>
          <w:i w:val="0"/>
        </w:rPr>
        <w:t>Tố Công hôn nhân đã có trong nguyên cục hay chưa.</w:t>
      </w:r>
    </w:p>
    <w:p>
      <w:pPr>
        <w:pStyle w:val="ListBullet"/>
      </w:pPr>
      <w:r>
        <w:rPr>
          <w:rFonts w:ascii="Times New Roman" w:hAnsi="Times New Roman" w:eastAsia="Times New Roman" w:cs="Times New Roman"/>
          <w:i w:val="0"/>
        </w:rPr>
        <w:t>Tinh – Cung – Tự tọa đồng thuận hay mâu thuẫn.</w:t>
      </w:r>
    </w:p>
    <w:p>
      <w:pPr>
        <w:pStyle w:val="Heading3"/>
      </w:pPr>
      <w:r>
        <w:rPr>
          <w:rFonts w:ascii="Times New Roman" w:hAnsi="Times New Roman" w:eastAsia="Times New Roman" w:cs="Times New Roman"/>
          <w:i w:val="0"/>
        </w:rPr>
        <w:t>Động – cơ chế kích hoạt</w:t>
      </w:r>
    </w:p>
    <w:p>
      <w:pPr>
        <w:pStyle w:val="ListBullet"/>
      </w:pPr>
      <w:r>
        <w:rPr>
          <w:rFonts w:ascii="Times New Roman" w:hAnsi="Times New Roman" w:eastAsia="Times New Roman" w:cs="Times New Roman"/>
          <w:i w:val="0"/>
        </w:rPr>
        <w:t>Tài/Quan vốn ẩn nay thấu; vận mang Tài/Quan tới hoặc bổ căn.</w:t>
      </w:r>
    </w:p>
    <w:p>
      <w:pPr>
        <w:pStyle w:val="ListBullet"/>
      </w:pPr>
      <w:r>
        <w:rPr>
          <w:rFonts w:ascii="Times New Roman" w:hAnsi="Times New Roman" w:eastAsia="Times New Roman" w:cs="Times New Roman"/>
          <w:i w:val="0"/>
        </w:rPr>
        <w:t>Nhật chi gặp Hợp/Xung/Hình/Hại/Phá/hội cục mới.</w:t>
      </w:r>
    </w:p>
    <w:p>
      <w:pPr>
        <w:pStyle w:val="ListBullet"/>
      </w:pPr>
      <w:r>
        <w:rPr>
          <w:rFonts w:ascii="Times New Roman" w:hAnsi="Times New Roman" w:eastAsia="Times New Roman" w:cs="Times New Roman"/>
          <w:i w:val="0"/>
        </w:rPr>
        <w:t>Mộ Khố được mở hoặc trạng thái tranh hợp xuất hiện.</w:t>
      </w:r>
    </w:p>
    <w:p>
      <w:pPr>
        <w:pStyle w:val="ListBullet"/>
      </w:pPr>
      <w:r>
        <w:rPr>
          <w:rFonts w:ascii="Times New Roman" w:hAnsi="Times New Roman" w:eastAsia="Times New Roman" w:cs="Times New Roman"/>
          <w:i w:val="0"/>
        </w:rPr>
        <w:t>Tinh và Cung cùng động; Chủ–Khách có đường chuyển vị hoặc nhập Chủ.</w:t>
      </w:r>
    </w:p>
    <w:p>
      <w:pPr>
        <w:pStyle w:val="Heading2"/>
      </w:pPr>
      <w:r>
        <w:rPr>
          <w:rFonts w:ascii="Times New Roman" w:hAnsi="Times New Roman" w:eastAsia="Times New Roman" w:cs="Times New Roman"/>
          <w:i w:val="0"/>
        </w:rPr>
        <w:t>10.11. Ứng kỳ hôn nhân – Đa chứng đồng quy</w:t>
      </w:r>
    </w:p>
    <w:p>
      <w:pPr/>
      <w:r>
        <w:rPr>
          <w:rFonts w:ascii="Times New Roman" w:hAnsi="Times New Roman" w:eastAsia="Times New Roman" w:cs="Times New Roman"/>
          <w:i w:val="0"/>
        </w:rPr>
        <w:t>Không dùng một tín hiệu để chốt năm cưới. Quy trình bắt buộc: Nguyên cục → Đại vận → Lưu niên → Phu/Thê tinh → Cung Phu thê → Chủ/Khách → Tố Công; Trụ Giờ/Môn hộ chỉ tăng hoặc giảm trọng số khi đồng ứng.</w:t>
      </w:r>
    </w:p>
    <w:p>
      <w:pPr/>
      <w:r>
        <w:rPr>
          <w:rFonts w:ascii="Times New Roman" w:hAnsi="Times New Roman" w:eastAsia="Times New Roman" w:cs="Times New Roman"/>
          <w:b/>
        </w:rPr>
        <w:t>Phải phân biệt các loại ứng sự:</w:t>
      </w:r>
      <w:r>
        <w:rPr>
          <w:rFonts w:ascii="Times New Roman" w:hAnsi="Times New Roman" w:eastAsia="Times New Roman" w:cs="Times New Roman"/>
        </w:rPr>
      </w:r>
    </w:p>
    <w:p>
      <w:pPr>
        <w:pStyle w:val="ListBullet"/>
      </w:pPr>
      <w:r>
        <w:rPr>
          <w:rFonts w:ascii="Times New Roman" w:hAnsi="Times New Roman" w:eastAsia="Times New Roman" w:cs="Times New Roman"/>
          <w:i w:val="0"/>
        </w:rPr>
        <w:t>Gặp người/duyên quan trọng.</w:t>
      </w:r>
    </w:p>
    <w:p>
      <w:pPr>
        <w:pStyle w:val="ListBullet"/>
      </w:pPr>
      <w:r>
        <w:rPr>
          <w:rFonts w:ascii="Times New Roman" w:hAnsi="Times New Roman" w:eastAsia="Times New Roman" w:cs="Times New Roman"/>
          <w:i w:val="0"/>
        </w:rPr>
        <w:t>Xác lập quan hệ.</w:t>
      </w:r>
    </w:p>
    <w:p>
      <w:pPr>
        <w:pStyle w:val="ListBullet"/>
      </w:pPr>
      <w:r>
        <w:rPr>
          <w:rFonts w:ascii="Times New Roman" w:hAnsi="Times New Roman" w:eastAsia="Times New Roman" w:cs="Times New Roman"/>
          <w:i w:val="0"/>
        </w:rPr>
        <w:t>Đính hôn hoặc cam kết.</w:t>
      </w:r>
    </w:p>
    <w:p>
      <w:pPr>
        <w:pStyle w:val="ListBullet"/>
      </w:pPr>
      <w:r>
        <w:rPr>
          <w:rFonts w:ascii="Times New Roman" w:hAnsi="Times New Roman" w:eastAsia="Times New Roman" w:cs="Times New Roman"/>
          <w:i w:val="0"/>
        </w:rPr>
        <w:t>Đăng ký kết hôn.</w:t>
      </w:r>
    </w:p>
    <w:p>
      <w:pPr>
        <w:pStyle w:val="ListBullet"/>
      </w:pPr>
      <w:r>
        <w:rPr>
          <w:rFonts w:ascii="Times New Roman" w:hAnsi="Times New Roman" w:eastAsia="Times New Roman" w:cs="Times New Roman"/>
          <w:i w:val="0"/>
        </w:rPr>
        <w:t>Tổ chức cưới/lễ gia tiên.</w:t>
      </w:r>
    </w:p>
    <w:p>
      <w:pPr>
        <w:pStyle w:val="ListBullet"/>
      </w:pPr>
      <w:r>
        <w:rPr>
          <w:rFonts w:ascii="Times New Roman" w:hAnsi="Times New Roman" w:eastAsia="Times New Roman" w:cs="Times New Roman"/>
          <w:i w:val="0"/>
        </w:rPr>
        <w:t>Dọn về sống chung.</w:t>
      </w:r>
    </w:p>
    <w:p>
      <w:pPr>
        <w:pStyle w:val="ListBullet"/>
      </w:pPr>
      <w:r>
        <w:rPr>
          <w:rFonts w:ascii="Times New Roman" w:hAnsi="Times New Roman" w:eastAsia="Times New Roman" w:cs="Times New Roman"/>
          <w:i w:val="0"/>
        </w:rPr>
        <w:t>Sinh con.</w:t>
      </w:r>
    </w:p>
    <w:p>
      <w:pPr>
        <w:pStyle w:val="ListBullet"/>
      </w:pPr>
      <w:r>
        <w:rPr>
          <w:rFonts w:ascii="Times New Roman" w:hAnsi="Times New Roman" w:eastAsia="Times New Roman" w:cs="Times New Roman"/>
          <w:i w:val="0"/>
        </w:rPr>
        <w:t>Chuyển trạch.</w:t>
      </w:r>
    </w:p>
    <w:p>
      <w:pPr>
        <w:pStyle w:val="ListBullet"/>
      </w:pPr>
      <w:r>
        <w:rPr>
          <w:rFonts w:ascii="Times New Roman" w:hAnsi="Times New Roman" w:eastAsia="Times New Roman" w:cs="Times New Roman"/>
          <w:i w:val="0"/>
        </w:rPr>
        <w:t>Mâu thuẫn, xa cách, ly thân hoặc ly hôn.</w:t>
      </w:r>
    </w:p>
    <w:p>
      <w:pPr>
        <w:pStyle w:val="Heading2"/>
      </w:pPr>
      <w:r>
        <w:rPr>
          <w:rFonts w:ascii="Times New Roman" w:hAnsi="Times New Roman" w:eastAsia="Times New Roman" w:cs="Times New Roman"/>
          <w:i w:val="0"/>
        </w:rPr>
        <w:t>10.12. Trụ Giờ – Tử tức – Môn hộ đồng ứng</w:t>
      </w:r>
    </w:p>
    <w:p>
      <w:pPr/>
      <w:r>
        <w:rPr>
          <w:rFonts w:ascii="Times New Roman" w:hAnsi="Times New Roman" w:eastAsia="Times New Roman" w:cs="Times New Roman"/>
          <w:i w:val="0"/>
        </w:rPr>
        <w:t>Trong một số hệ quy chiếu Manh phái, Trụ Giờ ngoài ý nghĩa Tử tức, hậu vận và đầu ra cuối cùng còn có thể được dùng như Môn hộ – cửa ngõ của Chủ vị. Khi luận hôn nhân, tầng tượng này giúp quan sát mức độ một quan hệ từ bên ngoài hệ Chủ tiến vào trạng thái sống chung, lập gia đình, sinh con hoặc hình thành đơn vị cư trú mới.</w:t>
      </w:r>
    </w:p>
    <w:p>
      <w:pPr/>
      <w:r>
        <w:rPr>
          <w:rFonts w:ascii="Times New Roman" w:hAnsi="Times New Roman" w:eastAsia="Times New Roman" w:cs="Times New Roman"/>
          <w:b/>
        </w:rPr>
        <w:t>Trụ Giờ không thay thế Phu/Thê tinh và Cung Phu thê;</w:t>
      </w:r>
      <w:r>
        <w:rPr>
          <w:rFonts w:ascii="Times New Roman" w:hAnsi="Times New Roman" w:eastAsia="Times New Roman" w:cs="Times New Roman"/>
        </w:rPr>
        <w:t xml:space="preserve"> chỉ làm tăng hoặc giảm trọng số ứng sự.</w:t>
      </w:r>
    </w:p>
    <w:p>
      <w:pPr/>
      <w:r>
        <w:rPr>
          <w:rFonts w:ascii="Times New Roman" w:hAnsi="Times New Roman" w:eastAsia="Times New Roman" w:cs="Times New Roman"/>
          <w:i w:val="0"/>
        </w:rPr>
        <w:t>Khi Phu/Thê tinh động + Cung Phu thê động + Trụ Giờ/Môn hộ được dẫn động theo hướng nhập Chủ, trọng số ứng thành hình thành gia đình, sống chung, sinh con hoặc chuyển trạch tăng rõ.</w:t>
      </w:r>
    </w:p>
    <w:p>
      <w:pPr/>
      <w:r>
        <w:rPr>
          <w:rFonts w:ascii="Times New Roman" w:hAnsi="Times New Roman" w:eastAsia="Times New Roman" w:cs="Times New Roman"/>
          <w:i w:val="0"/>
        </w:rPr>
        <w:t>Nếu Trụ Giờ bị Hợp, Mộ, Khắc hoặc cấu trúc khác giữ lại, phải xác định trạng thái đó là giữ – thu – kéo vào – hay ngăn cửa; không mặc định là “khóa”. Xung vào Trụ Giờ có thể mở cửa nhưng cũng có thể phá cửa; phải xét vật bị xung, Hỷ/Kỵ, Chủ/Khách và kết quả cuối cùng.</w:t>
      </w:r>
    </w:p>
    <w:p>
      <w:pPr>
        <w:pStyle w:val="Quote"/>
        <w:jc w:val="both"/>
      </w:pPr>
      <w:r>
        <w:rPr>
          <w:rFonts w:ascii="Times New Roman" w:hAnsi="Times New Roman" w:eastAsia="Times New Roman" w:cs="Times New Roman"/>
          <w:i/>
        </w:rPr>
        <w:t>Câu hỏi cần trả lời: Duyên này có đi đến bước nhập gia – sống chung – sinh con – chuyển trạch hay mới dừng ở mức quan hệ? Không dùng riêng Trụ Giờ để phán cưới hay không cưới.</w:t>
      </w:r>
    </w:p>
    <w:p>
      <w:pPr>
        <w:pStyle w:val="Heading2"/>
      </w:pPr>
      <w:r>
        <w:rPr>
          <w:rFonts w:ascii="Times New Roman" w:hAnsi="Times New Roman" w:eastAsia="Times New Roman" w:cs="Times New Roman"/>
          <w:i w:val="0"/>
        </w:rPr>
        <w:t>10.13. Mẫu phối ngẫu khi chưa có Bát tự đối phương</w:t>
      </w:r>
    </w:p>
    <w:p>
      <w:pPr/>
      <w:r>
        <w:rPr>
          <w:rFonts w:ascii="Times New Roman" w:hAnsi="Times New Roman" w:eastAsia="Times New Roman" w:cs="Times New Roman"/>
          <w:i w:val="0"/>
        </w:rPr>
        <w:t>Không suy thẳng thành tuổi/con giáp. Từ mệnh của đương số chỉ được xác định mẫu chức năng phối ngẫu phù hợp.</w:t>
      </w:r>
    </w:p>
    <w:p>
      <w:pPr>
        <w:pStyle w:val="ListBullet"/>
      </w:pPr>
      <w:r>
        <w:rPr>
          <w:rFonts w:ascii="Times New Roman" w:hAnsi="Times New Roman" w:eastAsia="Times New Roman" w:cs="Times New Roman"/>
          <w:i w:val="0"/>
        </w:rPr>
        <w:t>Ấn mạnh nhưng Thực Thương/Tài yếu: có thể cần người thực tế, giao tiếp tốt, biết tổ chức đời sống và tài chính.</w:t>
      </w:r>
    </w:p>
    <w:p>
      <w:pPr>
        <w:pStyle w:val="ListBullet"/>
      </w:pPr>
      <w:r>
        <w:rPr>
          <w:rFonts w:ascii="Times New Roman" w:hAnsi="Times New Roman" w:eastAsia="Times New Roman" w:cs="Times New Roman"/>
          <w:i w:val="0"/>
        </w:rPr>
        <w:t>Thực Thương/Tài mạnh nhưng Quan/Ấn yếu: có thể cần người ổn định, có hệ thống, biết giữ quy tắc và cam kết.</w:t>
      </w:r>
    </w:p>
    <w:p>
      <w:pPr>
        <w:pStyle w:val="ListBullet"/>
      </w:pPr>
      <w:r>
        <w:rPr>
          <w:rFonts w:ascii="Times New Roman" w:hAnsi="Times New Roman" w:eastAsia="Times New Roman" w:cs="Times New Roman"/>
          <w:i w:val="0"/>
        </w:rPr>
        <w:t>Quan/Sát quá mạnh: có thể cần người không làm tăng thêm áp lực kiểm soát mà tạo không gian an toàn và cân bằng.</w:t>
      </w:r>
    </w:p>
    <w:p>
      <w:pPr/>
      <w:r>
        <w:rPr>
          <w:rFonts w:ascii="Times New Roman" w:hAnsi="Times New Roman" w:eastAsia="Times New Roman" w:cs="Times New Roman"/>
          <w:i w:val="0"/>
        </w:rPr>
        <w:t>Mỗi kết luận phải chỉ rõ Can/Chi và Thập thần tạo ra nhu cầu đó.</w:t>
      </w:r>
    </w:p>
    <w:p>
      <w:pPr>
        <w:pStyle w:val="Heading2"/>
      </w:pPr>
      <w:r>
        <w:rPr>
          <w:rFonts w:ascii="Times New Roman" w:hAnsi="Times New Roman" w:eastAsia="Times New Roman" w:cs="Times New Roman"/>
          <w:i w:val="0"/>
        </w:rPr>
        <w:t>10.14. Song mệnh – Bổ trợ hai chiều</w:t>
      </w:r>
    </w:p>
    <w:p>
      <w:pPr/>
      <w:r>
        <w:rPr>
          <w:rFonts w:ascii="Times New Roman" w:hAnsi="Times New Roman" w:eastAsia="Times New Roman" w:cs="Times New Roman"/>
          <w:i w:val="0"/>
        </w:rPr>
        <w:t>Khi có Bát tự đối phương phải kiểm hai chiều: A cần gì → B có bổ được không? B cần gì → A có bổ lại được không?</w:t>
      </w:r>
    </w:p>
    <w:p>
      <w:pPr>
        <w:pStyle w:val="ListBullet"/>
      </w:pPr>
      <w:r>
        <w:rPr>
          <w:rFonts w:ascii="Times New Roman" w:hAnsi="Times New Roman" w:eastAsia="Times New Roman" w:cs="Times New Roman"/>
          <w:i w:val="0"/>
        </w:rPr>
        <w:t>Nhật chủ và Nguyệt lệnh.</w:t>
      </w:r>
    </w:p>
    <w:p>
      <w:pPr>
        <w:pStyle w:val="ListBullet"/>
      </w:pPr>
      <w:r>
        <w:rPr>
          <w:rFonts w:ascii="Times New Roman" w:hAnsi="Times New Roman" w:eastAsia="Times New Roman" w:cs="Times New Roman"/>
          <w:i w:val="0"/>
        </w:rPr>
        <w:t>Khí thế và Dụng/Hỷ.</w:t>
      </w:r>
    </w:p>
    <w:p>
      <w:pPr>
        <w:pStyle w:val="ListBullet"/>
      </w:pPr>
      <w:r>
        <w:rPr>
          <w:rFonts w:ascii="Times New Roman" w:hAnsi="Times New Roman" w:eastAsia="Times New Roman" w:cs="Times New Roman"/>
          <w:i w:val="0"/>
        </w:rPr>
        <w:t>Phu/Thê tinh và Nhật chi của từng người.</w:t>
      </w:r>
    </w:p>
    <w:p>
      <w:pPr>
        <w:pStyle w:val="ListBullet"/>
      </w:pPr>
      <w:r>
        <w:rPr>
          <w:rFonts w:ascii="Times New Roman" w:hAnsi="Times New Roman" w:eastAsia="Times New Roman" w:cs="Times New Roman"/>
          <w:i w:val="0"/>
        </w:rPr>
        <w:t>Can hợp/khắc; Chi hợp/xung/hình/hại/phá.</w:t>
      </w:r>
    </w:p>
    <w:p>
      <w:pPr>
        <w:pStyle w:val="ListBullet"/>
      </w:pPr>
      <w:r>
        <w:rPr>
          <w:rFonts w:ascii="Times New Roman" w:hAnsi="Times New Roman" w:eastAsia="Times New Roman" w:cs="Times New Roman"/>
          <w:i w:val="0"/>
        </w:rPr>
        <w:t>Tài/Quan/Ấn/Thực Thương/Tỷ Kiếp.</w:t>
      </w:r>
    </w:p>
    <w:p>
      <w:pPr>
        <w:pStyle w:val="ListBullet"/>
      </w:pPr>
      <w:r>
        <w:rPr>
          <w:rFonts w:ascii="Times New Roman" w:hAnsi="Times New Roman" w:eastAsia="Times New Roman" w:cs="Times New Roman"/>
          <w:i w:val="0"/>
        </w:rPr>
        <w:t>Đại vận hai bên và Lưu niên trọng điểm.</w:t>
      </w:r>
    </w:p>
    <w:p>
      <w:pPr>
        <w:pStyle w:val="Quote"/>
        <w:jc w:val="both"/>
      </w:pPr>
      <w:r>
        <w:rPr>
          <w:rFonts w:ascii="Times New Roman" w:hAnsi="Times New Roman" w:eastAsia="Times New Roman" w:cs="Times New Roman"/>
          <w:i/>
        </w:rPr>
        <w:t>Không kết luận “ngũ hành A sinh B nên tốt”. Phải nói sinh cái gì, hỗ trợ chức năng nào, ở cung vị nào và tác động thực tế ra sao.</w:t>
      </w:r>
    </w:p>
    <w:p>
      <w:pPr>
        <w:pStyle w:val="Heading2"/>
      </w:pPr>
      <w:r>
        <w:rPr>
          <w:rFonts w:ascii="Times New Roman" w:hAnsi="Times New Roman" w:eastAsia="Times New Roman" w:cs="Times New Roman"/>
          <w:i w:val="0"/>
        </w:rPr>
        <w:t>10.15. Tố Công liên mệnh – Hai người sau khi ghép cục</w:t>
      </w:r>
    </w:p>
    <w:p>
      <w:pPr/>
      <w:r>
        <w:rPr>
          <w:rFonts w:ascii="Times New Roman" w:hAnsi="Times New Roman" w:eastAsia="Times New Roman" w:cs="Times New Roman"/>
          <w:i w:val="0"/>
        </w:rPr>
        <w:t>Không chỉ hỏi “hai mệnh có hợp không”, mà phải hỏi khi ghép hai cấu trúc thì ai đang giúp ai làm công, ai được lợi, ai chịu hao và thành quả đi về đâu.</w:t>
      </w:r>
    </w:p>
    <w:p>
      <w:pPr>
        <w:pStyle w:val="ListBullet"/>
      </w:pPr>
      <w:r>
        <w:rPr>
          <w:rFonts w:ascii="Times New Roman" w:hAnsi="Times New Roman" w:eastAsia="Times New Roman" w:cs="Times New Roman"/>
          <w:i w:val="0"/>
        </w:rPr>
        <w:t>A có làm tăng Tài/Quan/Ấn/Thực của B không; B có giúp A hoàn thành Tố Công không.</w:t>
      </w:r>
    </w:p>
    <w:p>
      <w:pPr>
        <w:pStyle w:val="ListBullet"/>
      </w:pPr>
      <w:r>
        <w:rPr>
          <w:rFonts w:ascii="Times New Roman" w:hAnsi="Times New Roman" w:eastAsia="Times New Roman" w:cs="Times New Roman"/>
          <w:i w:val="0"/>
        </w:rPr>
        <w:t>Ai bị hao, ai được sinh, ai nhận Tài, ai nhận Quan, ai chịu áp lực.</w:t>
      </w:r>
    </w:p>
    <w:p>
      <w:pPr>
        <w:pStyle w:val="ListBullet"/>
      </w:pPr>
      <w:r>
        <w:rPr>
          <w:rFonts w:ascii="Times New Roman" w:hAnsi="Times New Roman" w:eastAsia="Times New Roman" w:cs="Times New Roman"/>
          <w:i w:val="0"/>
        </w:rPr>
        <w:t>Quan hệ là song phương cùng có lợi, một bên chủ yếu làm công cho bên kia hay hai bên cùng tranh một vật.</w:t>
      </w:r>
    </w:p>
    <w:p>
      <w:pPr>
        <w:pStyle w:val="ListBullet"/>
      </w:pPr>
      <w:r>
        <w:rPr>
          <w:rFonts w:ascii="Times New Roman" w:hAnsi="Times New Roman" w:eastAsia="Times New Roman" w:cs="Times New Roman"/>
          <w:i w:val="0"/>
        </w:rPr>
        <w:t>Một hôn nhân có thể tốt cho công danh nhưng gây áp lực tài chính; hoặc tốt về tiền nhưng làm đời sống chung căng.</w:t>
      </w:r>
    </w:p>
    <w:p>
      <w:pPr>
        <w:pStyle w:val="Heading2"/>
      </w:pPr>
      <w:r>
        <w:rPr>
          <w:rFonts w:ascii="Times New Roman" w:hAnsi="Times New Roman" w:eastAsia="Times New Roman" w:cs="Times New Roman"/>
          <w:i w:val="0"/>
        </w:rPr>
        <w:t>10.16. Quy Chủ thành quả trong hôn nhân</w:t>
      </w:r>
    </w:p>
    <w:p>
      <w:pPr/>
      <w:r>
        <w:rPr>
          <w:rFonts w:ascii="Times New Roman" w:hAnsi="Times New Roman" w:eastAsia="Times New Roman" w:cs="Times New Roman"/>
          <w:i w:val="0"/>
        </w:rPr>
        <w:t>Phải theo dõi tượng phân bổ nguồn lực sau hôn nhân, nhưng không được biến mệnh lý thành kết luận pháp lý về tài sản.</w:t>
      </w:r>
    </w:p>
    <w:p>
      <w:pPr>
        <w:pStyle w:val="ListBullet"/>
      </w:pPr>
      <w:r>
        <w:rPr>
          <w:rFonts w:ascii="Times New Roman" w:hAnsi="Times New Roman" w:eastAsia="Times New Roman" w:cs="Times New Roman"/>
          <w:i w:val="0"/>
        </w:rPr>
        <w:t>Tiền và tài sản quy về ai; dòng tiền có tụ vào gia đình hay phân tán.</w:t>
      </w:r>
    </w:p>
    <w:p>
      <w:pPr>
        <w:pStyle w:val="ListBullet"/>
      </w:pPr>
      <w:r>
        <w:rPr>
          <w:rFonts w:ascii="Times New Roman" w:hAnsi="Times New Roman" w:eastAsia="Times New Roman" w:cs="Times New Roman"/>
          <w:i w:val="0"/>
        </w:rPr>
        <w:t>Nhà cửa/tài sản lớn đứng tên và do ai kiểm soát trong thực tế.</w:t>
      </w:r>
    </w:p>
    <w:p>
      <w:pPr>
        <w:pStyle w:val="ListBullet"/>
      </w:pPr>
      <w:r>
        <w:rPr>
          <w:rFonts w:ascii="Times New Roman" w:hAnsi="Times New Roman" w:eastAsia="Times New Roman" w:cs="Times New Roman"/>
          <w:i w:val="0"/>
        </w:rPr>
        <w:t>Quyền quyết định các vấn đề lớn nằm ở ai hoặc phải chia sẻ thế nào.</w:t>
      </w:r>
    </w:p>
    <w:p>
      <w:pPr>
        <w:pStyle w:val="ListBullet"/>
      </w:pPr>
      <w:r>
        <w:rPr>
          <w:rFonts w:ascii="Times New Roman" w:hAnsi="Times New Roman" w:eastAsia="Times New Roman" w:cs="Times New Roman"/>
          <w:i w:val="0"/>
        </w:rPr>
        <w:t>Con cái và gia đình gốc của hai bên tác động ra sao.</w:t>
      </w:r>
    </w:p>
    <w:p>
      <w:pPr>
        <w:pStyle w:val="ListBullet"/>
      </w:pPr>
      <w:r>
        <w:rPr>
          <w:rFonts w:ascii="Times New Roman" w:hAnsi="Times New Roman" w:eastAsia="Times New Roman" w:cs="Times New Roman"/>
          <w:i w:val="0"/>
        </w:rPr>
        <w:t>Thành quả nghề nghiệp của một bên có chuyển thành nguồn lực chung hay chủ yếu quy cá nhân.</w:t>
      </w:r>
    </w:p>
    <w:p>
      <w:pPr/>
      <w:r>
        <w:rPr>
          <w:rFonts w:ascii="Times New Roman" w:hAnsi="Times New Roman" w:eastAsia="Times New Roman" w:cs="Times New Roman"/>
          <w:i w:val="0"/>
        </w:rPr>
        <w:t>Quyền sở hữu và nghĩa vụ tài sản thực tế phải căn cứ pháp luật và thỏa thuận; Bát tự chỉ dùng để mô tả tượng quan hệ và rủi ro phân bổ nguồn lực.</w:t>
      </w:r>
    </w:p>
    <w:p>
      <w:pPr>
        <w:pStyle w:val="Heading2"/>
      </w:pPr>
      <w:r>
        <w:rPr>
          <w:rFonts w:ascii="Times New Roman" w:hAnsi="Times New Roman" w:eastAsia="Times New Roman" w:cs="Times New Roman"/>
          <w:i w:val="0"/>
        </w:rPr>
        <w:t>10.17. Trường hợp đối phương chỉ có ba trụ</w:t>
      </w:r>
    </w:p>
    <w:p>
      <w:pPr/>
      <w:r>
        <w:rPr>
          <w:rFonts w:ascii="Times New Roman" w:hAnsi="Times New Roman" w:eastAsia="Times New Roman" w:cs="Times New Roman"/>
          <w:i w:val="0"/>
        </w:rPr>
        <w:t>Vẫn có thể đánh giá Nhật chủ, Nguyệt lệnh, Nhật chi, phần lớn Thập thần, các tương tác Can Chi chủ yếu và xu hướng bổ trợ/xung đột.</w:t>
      </w:r>
    </w:p>
    <w:p>
      <w:pPr/>
      <w:r>
        <w:rPr>
          <w:rFonts w:ascii="Times New Roman" w:hAnsi="Times New Roman" w:eastAsia="Times New Roman" w:cs="Times New Roman"/>
          <w:i w:val="0"/>
        </w:rPr>
        <w:t>Phải hạ mức chắc chắn vì thiếu Thời trụ có thể bổ căn, thêm Tài/Quan/Ấn, tạo Hợp/Xung mới, thay đổi cường nhược hoặc làm đổi đánh giá Dụng/Hỷ.</w:t>
      </w:r>
    </w:p>
    <w:p>
      <w:pPr>
        <w:pStyle w:val="Quote"/>
        <w:jc w:val="both"/>
      </w:pPr>
      <w:r>
        <w:rPr>
          <w:rFonts w:ascii="Times New Roman" w:hAnsi="Times New Roman" w:eastAsia="Times New Roman" w:cs="Times New Roman"/>
          <w:i/>
        </w:rPr>
        <w:t>Cách ghi chuẩn: “Đối phương thiếu giờ sinh; phần song mệnh hiện sử dụng ba trụ để đánh giá cấu trúc chính. Kết luận về độ bền dài hạn, Môn hộ và ứng kỳ được hạ một cấp độ chắc chắn.”</w:t>
      </w:r>
    </w:p>
    <w:p>
      <w:pPr>
        <w:pStyle w:val="Heading2"/>
      </w:pPr>
      <w:r>
        <w:rPr>
          <w:rFonts w:ascii="Times New Roman" w:hAnsi="Times New Roman" w:eastAsia="Times New Roman" w:cs="Times New Roman"/>
          <w:i w:val="0"/>
        </w:rPr>
        <w:t>10.18. Hôn nhân trong đời sống hiện đại</w:t>
      </w:r>
    </w:p>
    <w:p>
      <w:pPr/>
      <w:r>
        <w:rPr>
          <w:rFonts w:ascii="Times New Roman" w:hAnsi="Times New Roman" w:eastAsia="Times New Roman" w:cs="Times New Roman"/>
          <w:i w:val="0"/>
        </w:rPr>
        <w:t>Mệnh lý không thay thế thực tế. Khi kết luận phải đối chiếu thêm các điều kiện đời sống.</w:t>
      </w:r>
    </w:p>
    <w:p>
      <w:pPr>
        <w:pStyle w:val="ListBullet"/>
      </w:pPr>
      <w:r>
        <w:rPr>
          <w:rFonts w:ascii="Times New Roman" w:hAnsi="Times New Roman" w:eastAsia="Times New Roman" w:cs="Times New Roman"/>
          <w:i w:val="0"/>
        </w:rPr>
        <w:t>Nghề nghiệp, thu nhập, nợ và mức ổn định tài chính.</w:t>
      </w:r>
    </w:p>
    <w:p>
      <w:pPr>
        <w:pStyle w:val="ListBullet"/>
      </w:pPr>
      <w:r>
        <w:rPr>
          <w:rFonts w:ascii="Times New Roman" w:hAnsi="Times New Roman" w:eastAsia="Times New Roman" w:cs="Times New Roman"/>
          <w:i w:val="0"/>
        </w:rPr>
        <w:t>Nơi sống, khoảng cách địa lý, chuyển trạch.</w:t>
      </w:r>
    </w:p>
    <w:p>
      <w:pPr>
        <w:pStyle w:val="ListBullet"/>
      </w:pPr>
      <w:r>
        <w:rPr>
          <w:rFonts w:ascii="Times New Roman" w:hAnsi="Times New Roman" w:eastAsia="Times New Roman" w:cs="Times New Roman"/>
          <w:i w:val="0"/>
        </w:rPr>
        <w:t>Gia đình hai bên và trách nhiệm phụng dưỡng.</w:t>
      </w:r>
    </w:p>
    <w:p>
      <w:pPr>
        <w:pStyle w:val="ListBullet"/>
      </w:pPr>
      <w:r>
        <w:rPr>
          <w:rFonts w:ascii="Times New Roman" w:hAnsi="Times New Roman" w:eastAsia="Times New Roman" w:cs="Times New Roman"/>
          <w:i w:val="0"/>
        </w:rPr>
        <w:t>Kế hoạch sinh con.</w:t>
      </w:r>
    </w:p>
    <w:p>
      <w:pPr>
        <w:pStyle w:val="ListBullet"/>
      </w:pPr>
      <w:r>
        <w:rPr>
          <w:rFonts w:ascii="Times New Roman" w:hAnsi="Times New Roman" w:eastAsia="Times New Roman" w:cs="Times New Roman"/>
          <w:i w:val="0"/>
        </w:rPr>
        <w:t>Quan niệm tiền bạc, tài sản chung/riêng và quyền tự chủ.</w:t>
      </w:r>
    </w:p>
    <w:p>
      <w:pPr>
        <w:pStyle w:val="ListBullet"/>
      </w:pPr>
      <w:r>
        <w:rPr>
          <w:rFonts w:ascii="Times New Roman" w:hAnsi="Times New Roman" w:eastAsia="Times New Roman" w:cs="Times New Roman"/>
          <w:i w:val="0"/>
        </w:rPr>
        <w:t>Phân công gia đình, cách xử lý xung đột và giá trị sống.</w:t>
      </w:r>
    </w:p>
    <w:p>
      <w:pPr>
        <w:pStyle w:val="Quote"/>
        <w:jc w:val="both"/>
      </w:pPr>
      <w:r>
        <w:rPr>
          <w:rFonts w:ascii="Times New Roman" w:hAnsi="Times New Roman" w:eastAsia="Times New Roman" w:cs="Times New Roman"/>
          <w:i/>
        </w:rPr>
        <w:t>Không viết “hai mệnh hợp nên chắc chắn hạnh phúc”. Phải nêu rõ: hai người bổ trợ tốt ở mặt nào, cùng có rủi ro gì và cần thống nhất điều gì trong đời sống thực.</w:t>
      </w:r>
    </w:p>
    <w:p>
      <w:pPr>
        <w:pStyle w:val="Heading2"/>
      </w:pPr>
      <w:r>
        <w:rPr>
          <w:rFonts w:ascii="Times New Roman" w:hAnsi="Times New Roman" w:eastAsia="Times New Roman" w:cs="Times New Roman"/>
          <w:i w:val="0"/>
        </w:rPr>
        <w:t>10.19. Nghiệm chứng và phản chứng hôn nhân</w:t>
      </w:r>
    </w:p>
    <w:p>
      <w:pPr/>
      <w:r>
        <w:rPr>
          <w:rFonts w:ascii="Times New Roman" w:hAnsi="Times New Roman" w:eastAsia="Times New Roman" w:cs="Times New Roman"/>
          <w:i w:val="0"/>
        </w:rPr>
        <w:t>Bắt buộc thu thập các mốc thực tế nếu có, ưu tiên ngày/tháng/năm chính xác:</w:t>
      </w:r>
    </w:p>
    <w:p>
      <w:pPr>
        <w:pStyle w:val="ListBullet"/>
      </w:pPr>
      <w:r>
        <w:rPr>
          <w:rFonts w:ascii="Times New Roman" w:hAnsi="Times New Roman" w:eastAsia="Times New Roman" w:cs="Times New Roman"/>
          <w:i w:val="0"/>
        </w:rPr>
        <w:t>Năm bắt đầu quan hệ/duyên quan trọng.</w:t>
      </w:r>
    </w:p>
    <w:p>
      <w:pPr>
        <w:pStyle w:val="ListBullet"/>
      </w:pPr>
      <w:r>
        <w:rPr>
          <w:rFonts w:ascii="Times New Roman" w:hAnsi="Times New Roman" w:eastAsia="Times New Roman" w:cs="Times New Roman"/>
          <w:i w:val="0"/>
        </w:rPr>
        <w:t>Đăng ký kết hôn; lễ cưới/lễ gia tiên nếu khác thời điểm.</w:t>
      </w:r>
    </w:p>
    <w:p>
      <w:pPr>
        <w:pStyle w:val="ListBullet"/>
      </w:pPr>
      <w:r>
        <w:rPr>
          <w:rFonts w:ascii="Times New Roman" w:hAnsi="Times New Roman" w:eastAsia="Times New Roman" w:cs="Times New Roman"/>
          <w:i w:val="0"/>
        </w:rPr>
        <w:t>Năm sinh con.</w:t>
      </w:r>
    </w:p>
    <w:p>
      <w:pPr>
        <w:pStyle w:val="ListBullet"/>
      </w:pPr>
      <w:r>
        <w:rPr>
          <w:rFonts w:ascii="Times New Roman" w:hAnsi="Times New Roman" w:eastAsia="Times New Roman" w:cs="Times New Roman"/>
          <w:i w:val="0"/>
        </w:rPr>
        <w:t>Chuyển nhà, hình thành nơi ở chung.</w:t>
      </w:r>
    </w:p>
    <w:p>
      <w:pPr>
        <w:pStyle w:val="ListBullet"/>
      </w:pPr>
      <w:r>
        <w:rPr>
          <w:rFonts w:ascii="Times New Roman" w:hAnsi="Times New Roman" w:eastAsia="Times New Roman" w:cs="Times New Roman"/>
          <w:i w:val="0"/>
        </w:rPr>
        <w:t>Xa cách/ly thân/ly hôn hoặc khủng hoảng lớn.</w:t>
      </w:r>
    </w:p>
    <w:p>
      <w:pPr>
        <w:pStyle w:val="ListBullet"/>
      </w:pPr>
      <w:r>
        <w:rPr>
          <w:rFonts w:ascii="Times New Roman" w:hAnsi="Times New Roman" w:eastAsia="Times New Roman" w:cs="Times New Roman"/>
          <w:i w:val="0"/>
        </w:rPr>
        <w:t>Biến động tài chính/tài sản gắn với hôn nhân.</w:t>
      </w:r>
    </w:p>
    <w:p>
      <w:pPr/>
      <w:r>
        <w:rPr>
          <w:rFonts w:ascii="Times New Roman" w:hAnsi="Times New Roman" w:eastAsia="Times New Roman" w:cs="Times New Roman"/>
          <w:i w:val="0"/>
        </w:rPr>
        <w:t>Mỗi mốc chấm Mạnh – Khá – Yếu – Không khớp. Không dùng một sự kiện để “chứng minh” nhiều giả thuyết rồi tính thành nhiều lần khớp. Phản chứng âm tính phải được ghi nhận.</w:t>
      </w:r>
    </w:p>
    <w:p>
      <w:pPr>
        <w:pStyle w:val="Heading2"/>
      </w:pPr>
      <w:r>
        <w:rPr>
          <w:rFonts w:ascii="Times New Roman" w:hAnsi="Times New Roman" w:eastAsia="Times New Roman" w:cs="Times New Roman"/>
          <w:i w:val="0"/>
        </w:rPr>
        <w:t>10.20. Nguyên tắc kết luận</w:t>
      </w:r>
    </w:p>
    <w:p>
      <w:pPr/>
      <w:r>
        <w:rPr>
          <w:rFonts w:ascii="Times New Roman" w:hAnsi="Times New Roman" w:eastAsia="Times New Roman" w:cs="Times New Roman"/>
          <w:i w:val="0"/>
        </w:rPr>
        <w:t>Không kết luận hôn nhân bằng một dấu hiệu. Phải tổng hợp: Tinh + Cung + Tự tọa + Hư/Thực + Chủ/Khách + Tố Công + Quy Chủ + Mộ Khố/Hợp Xung + Mệnh/Vận + Môn hộ + nghiệm chứng; Thần Sát chỉ dùng phụ chứng.</w:t>
      </w:r>
    </w:p>
    <w:p>
      <w:pPr/>
      <w:r>
        <w:rPr>
          <w:rFonts w:ascii="Times New Roman" w:hAnsi="Times New Roman" w:eastAsia="Times New Roman" w:cs="Times New Roman"/>
          <w:i w:val="0"/>
        </w:rPr>
        <w:t>Mức chắc chắn phải dùng thang: Cao / Khá cao / Trung bình / Cần phản chứng thêm; không quy đổi cơ học số trụ thành phần trăm chính xác.</w:t>
      </w:r>
    </w:p>
    <w:tbl>
      <w:tblPr>
        <w:tblW w:type="auto" w:w="0"/>
        <w:jc w:val="center"/>
        <w:tblLook w:firstColumn="1" w:firstRow="1" w:lastColumn="0" w:lastRow="0" w:noHBand="0" w:noVBand="1" w:val="04A0"/>
      </w:tblPr>
      <w:tblGrid>
        <w:gridCol w:w="10080"/>
      </w:tblGrid>
      <w:tr>
        <w:trPr>
          <w:cantSplit/>
        </w:trPr>
        <w:tc>
          <w:tcPr>
            <w:tcW w:type="dxa" w:w="10080"/>
            <w:vAlign w:val="center"/>
            <w:shd w:fill="F8EBDD"/>
            <w:tcBorders>
              <w:top w:val="single" w:sz="8" w:space="0" w:color="B78355"/>
              <w:left w:val="single" w:sz="8" w:space="0" w:color="B78355"/>
              <w:bottom w:val="single" w:sz="8" w:space="0" w:color="B78355"/>
              <w:right w:val="single" w:sz="8" w:space="0" w:color="B78355"/>
              <w:insideH w:val="single" w:sz="8" w:space="0" w:color="B78355"/>
              <w:insideV w:val="single" w:sz="8" w:space="0" w:color="B78355"/>
            </w:tcBorders>
            <w:tcMar>
              <w:top w:w="110" w:type="dxa"/>
              <w:start w:w="140" w:type="dxa"/>
              <w:bottom w:w="110" w:type="dxa"/>
              <w:end w:w="140" w:type="dxa"/>
            </w:tcMar>
          </w:tcPr>
          <w:p>
            <w:pPr>
              <w:pStyle w:val="Heading2"/>
              <w:pageBreakBefore w:val="0"/>
              <w:spacing w:before="0" w:after="60"/>
              <w:jc w:val="left"/>
            </w:pPr>
            <w:r>
              <w:rPr>
                <w:rFonts w:ascii="Times New Roman" w:hAnsi="Times New Roman" w:eastAsia="Times New Roman" w:cs="Times New Roman"/>
                <w:b/>
                <w:color w:val="6B3520"/>
                <w:sz w:val="27"/>
              </w:rPr>
              <w:t>KẾT LUẬN CHƯƠNG 10 – HỒ SƠ HÔN NHÂN, TÌNH CẢM &amp; GIA ĐẠO</w:t>
            </w:r>
          </w:p>
          <w:p>
            <w:pPr>
              <w:spacing w:after="40"/>
              <w:jc w:val="both"/>
            </w:pPr>
            <w:r>
              <w:rPr>
                <w:rFonts w:ascii="Times New Roman" w:hAnsi="Times New Roman" w:eastAsia="Times New Roman" w:cs="Times New Roman"/>
                <w:b/>
              </w:rPr>
              <w:t>Phần này bắt buộc chốt được:</w:t>
            </w:r>
          </w:p>
          <w:p>
            <w:pPr>
              <w:spacing w:before="0" w:after="20"/>
              <w:ind w:left="173" w:hanging="173"/>
              <w:jc w:val="both"/>
            </w:pPr>
            <w:r>
              <w:rPr>
                <w:rFonts w:ascii="Times New Roman" w:hAnsi="Times New Roman" w:eastAsia="Times New Roman" w:cs="Times New Roman"/>
                <w:sz w:val="25"/>
              </w:rPr>
              <w:t>1. Phu/Thê tinh là gì; Hư hay Thực; có căn, nguồn sinh và lực thực tế ra sao?</w:t>
            </w:r>
          </w:p>
          <w:p>
            <w:pPr>
              <w:spacing w:before="0" w:after="20"/>
              <w:ind w:left="173" w:hanging="173"/>
              <w:jc w:val="both"/>
            </w:pPr>
            <w:r>
              <w:rPr>
                <w:rFonts w:ascii="Times New Roman" w:hAnsi="Times New Roman" w:eastAsia="Times New Roman" w:cs="Times New Roman"/>
                <w:sz w:val="25"/>
              </w:rPr>
              <w:t>2. Phu/Thê tinh ở Chủ hay Khách; có đường nhập Chủ và quy Chủ hay không?</w:t>
            </w:r>
          </w:p>
          <w:p>
            <w:pPr>
              <w:spacing w:before="0" w:after="20"/>
              <w:ind w:left="173" w:hanging="173"/>
              <w:jc w:val="both"/>
            </w:pPr>
            <w:r>
              <w:rPr>
                <w:rFonts w:ascii="Times New Roman" w:hAnsi="Times New Roman" w:eastAsia="Times New Roman" w:cs="Times New Roman"/>
                <w:sz w:val="25"/>
              </w:rPr>
              <w:t>3. Cung Phu thê thuận hay nhiều lực động; động bởi Hợp/Xung/Hình/Hại/Phá hay Mộ Khố nào?</w:t>
            </w:r>
          </w:p>
          <w:p>
            <w:pPr>
              <w:spacing w:before="0" w:after="20"/>
              <w:ind w:left="173" w:hanging="173"/>
              <w:jc w:val="both"/>
            </w:pPr>
            <w:r>
              <w:rPr>
                <w:rFonts w:ascii="Times New Roman" w:hAnsi="Times New Roman" w:eastAsia="Times New Roman" w:cs="Times New Roman"/>
                <w:sz w:val="25"/>
              </w:rPr>
              <w:t>4. Nhật can tự tọa Thập thần gì; đương số vận hành quan hệ theo cách nào?</w:t>
            </w:r>
          </w:p>
          <w:p>
            <w:pPr>
              <w:spacing w:before="0" w:after="20"/>
              <w:ind w:left="173" w:hanging="173"/>
              <w:jc w:val="both"/>
            </w:pPr>
            <w:r>
              <w:rPr>
                <w:rFonts w:ascii="Times New Roman" w:hAnsi="Times New Roman" w:eastAsia="Times New Roman" w:cs="Times New Roman"/>
                <w:sz w:val="25"/>
              </w:rPr>
              <w:t>5. Tinh – Cung – Tự tọa đồng thuận hay mâu thuẫn?</w:t>
            </w:r>
          </w:p>
          <w:p>
            <w:pPr>
              <w:spacing w:before="0" w:after="20"/>
              <w:ind w:left="173" w:hanging="173"/>
              <w:jc w:val="both"/>
            </w:pPr>
            <w:r>
              <w:rPr>
                <w:rFonts w:ascii="Times New Roman" w:hAnsi="Times New Roman" w:eastAsia="Times New Roman" w:cs="Times New Roman"/>
                <w:sz w:val="25"/>
              </w:rPr>
              <w:t>6. Phải tách riêng: có duyên, có hôn nhân, chất lượng đời sống chung và độ bền hôn nhân.</w:t>
            </w:r>
          </w:p>
          <w:p>
            <w:pPr>
              <w:spacing w:before="0" w:after="20"/>
              <w:ind w:left="173" w:hanging="173"/>
              <w:jc w:val="both"/>
            </w:pPr>
            <w:r>
              <w:rPr>
                <w:rFonts w:ascii="Times New Roman" w:hAnsi="Times New Roman" w:eastAsia="Times New Roman" w:cs="Times New Roman"/>
                <w:sz w:val="25"/>
              </w:rPr>
              <w:t>7. Tố Công hôn nhân vận hành thế nào; phối ngẫu là đối tượng, công cụ, công thần hay thành quả của công?</w:t>
            </w:r>
          </w:p>
          <w:p>
            <w:pPr>
              <w:spacing w:before="0" w:after="20"/>
              <w:ind w:left="173" w:hanging="173"/>
              <w:jc w:val="both"/>
            </w:pPr>
            <w:r>
              <w:rPr>
                <w:rFonts w:ascii="Times New Roman" w:hAnsi="Times New Roman" w:eastAsia="Times New Roman" w:cs="Times New Roman"/>
                <w:sz w:val="25"/>
              </w:rPr>
              <w:t>8. Có tranh hợp, đoạt hợp, hợp lưu/hợp khứ hoặc Mộ Khố đáng chú ý không; tác động vào người, tiền, quyền hay vai trò?</w:t>
            </w:r>
          </w:p>
          <w:p>
            <w:pPr>
              <w:spacing w:before="0" w:after="20"/>
              <w:ind w:left="173" w:hanging="173"/>
              <w:jc w:val="both"/>
            </w:pPr>
            <w:r>
              <w:rPr>
                <w:rFonts w:ascii="Times New Roman" w:hAnsi="Times New Roman" w:eastAsia="Times New Roman" w:cs="Times New Roman"/>
                <w:sz w:val="25"/>
              </w:rPr>
              <w:t>9. Mẫu phối ngẫu phù hợp cần bổ chức năng gì?</w:t>
            </w:r>
          </w:p>
          <w:p>
            <w:pPr>
              <w:spacing w:before="0" w:after="20"/>
              <w:ind w:left="173" w:hanging="173"/>
              <w:jc w:val="both"/>
            </w:pPr>
            <w:r>
              <w:rPr>
                <w:rFonts w:ascii="Times New Roman" w:hAnsi="Times New Roman" w:eastAsia="Times New Roman" w:cs="Times New Roman"/>
                <w:sz w:val="25"/>
              </w:rPr>
              <w:t>10. Đại vận nào thuận cho hôn nhân; Lưu niên nào có trọng số gặp người, xác lập quan hệ, kết hôn, sinh con hoặc chuyển trạch?</w:t>
            </w:r>
          </w:p>
          <w:p>
            <w:pPr>
              <w:spacing w:before="0" w:after="20"/>
              <w:ind w:left="173" w:hanging="173"/>
              <w:jc w:val="both"/>
            </w:pPr>
            <w:r>
              <w:rPr>
                <w:rFonts w:ascii="Times New Roman" w:hAnsi="Times New Roman" w:eastAsia="Times New Roman" w:cs="Times New Roman"/>
                <w:sz w:val="25"/>
              </w:rPr>
              <w:t>11. Trụ Giờ/Tử tức/Môn hộ có đồng ứng theo hướng nhập Chủ không; trạng thái Hợp/Mộ/Xung là giữ, thu, kéo vào, mở hay phá?</w:t>
            </w:r>
          </w:p>
          <w:p>
            <w:pPr>
              <w:spacing w:before="0" w:after="20"/>
              <w:ind w:left="173" w:hanging="173"/>
              <w:jc w:val="both"/>
            </w:pPr>
            <w:r>
              <w:rPr>
                <w:rFonts w:ascii="Times New Roman" w:hAnsi="Times New Roman" w:eastAsia="Times New Roman" w:cs="Times New Roman"/>
                <w:sz w:val="25"/>
              </w:rPr>
              <w:t>12. Giai đoạn nào cần phòng áp lực, xa cách hoặc tái cấu trúc quan hệ?</w:t>
            </w:r>
          </w:p>
          <w:p>
            <w:pPr>
              <w:spacing w:before="0" w:after="20"/>
              <w:ind w:left="173" w:hanging="173"/>
              <w:jc w:val="both"/>
            </w:pPr>
            <w:r>
              <w:rPr>
                <w:rFonts w:ascii="Times New Roman" w:hAnsi="Times New Roman" w:eastAsia="Times New Roman" w:cs="Times New Roman"/>
                <w:sz w:val="25"/>
              </w:rPr>
              <w:t>13. Nếu có đối tượng cụ thể, hai mệnh bổ trợ và xung đột ở đâu?</w:t>
            </w:r>
          </w:p>
          <w:p>
            <w:pPr>
              <w:spacing w:before="0" w:after="20"/>
              <w:ind w:left="173" w:hanging="173"/>
              <w:jc w:val="both"/>
            </w:pPr>
            <w:r>
              <w:rPr>
                <w:rFonts w:ascii="Times New Roman" w:hAnsi="Times New Roman" w:eastAsia="Times New Roman" w:cs="Times New Roman"/>
                <w:sz w:val="25"/>
              </w:rPr>
              <w:t>14. Tố Công liên mệnh có cân bằng hay một bên hao/lợi nhiều hơn; thành quả gia đình quy về đâu?</w:t>
            </w:r>
          </w:p>
          <w:p>
            <w:pPr>
              <w:spacing w:before="0" w:after="20"/>
              <w:ind w:left="173" w:hanging="173"/>
              <w:jc w:val="both"/>
            </w:pPr>
            <w:r>
              <w:rPr>
                <w:rFonts w:ascii="Times New Roman" w:hAnsi="Times New Roman" w:eastAsia="Times New Roman" w:cs="Times New Roman"/>
                <w:sz w:val="25"/>
              </w:rPr>
              <w:t>15. Dữ liệu đối phương đủ 4 trụ hay chỉ 3 trụ; giới hạn dữ liệu nằm ở đâu?</w:t>
            </w:r>
          </w:p>
          <w:p>
            <w:pPr>
              <w:spacing w:before="0" w:after="20"/>
              <w:ind w:left="173" w:hanging="173"/>
              <w:jc w:val="both"/>
            </w:pPr>
            <w:r>
              <w:rPr>
                <w:rFonts w:ascii="Times New Roman" w:hAnsi="Times New Roman" w:eastAsia="Times New Roman" w:cs="Times New Roman"/>
                <w:sz w:val="25"/>
              </w:rPr>
              <w:t>16. Mức chắc chắn của kết luận là Cao / Khá cao / Trung bình / Cần phản chứng thêm và dựa trên nghiệm chứng nào?</w:t>
            </w:r>
          </w:p>
          <w:p>
            <w:pPr>
              <w:spacing w:before="60" w:after="20"/>
              <w:jc w:val="both"/>
            </w:pPr>
            <w:r>
              <w:rPr>
                <w:rFonts w:ascii="Times New Roman" w:hAnsi="Times New Roman" w:eastAsia="Times New Roman" w:cs="Times New Roman"/>
                <w:b/>
                <w:sz w:val="25"/>
              </w:rPr>
              <w:t xml:space="preserve">Khung kết luận chuẩn: </w:t>
            </w:r>
            <w:r>
              <w:rPr>
                <w:rFonts w:ascii="Times New Roman" w:hAnsi="Times New Roman" w:eastAsia="Times New Roman" w:cs="Times New Roman"/>
                <w:sz w:val="25"/>
              </w:rPr>
              <w:t>Nhận định cốt lõi → Cơ chế mệnh lý → Ý nghĩa thực tế → Song mệnh (nếu có) → Ứng kỳ → Điểm cần kiểm chứng → Mức độ chắc chắn.</w:t>
            </w:r>
          </w:p>
          <w:p>
            <w:pPr>
              <w:spacing w:before="60" w:after="0"/>
              <w:jc w:val="both"/>
            </w:pPr>
            <w:r>
              <w:rPr>
                <w:rFonts w:ascii="Times New Roman" w:hAnsi="Times New Roman" w:eastAsia="Times New Roman" w:cs="Times New Roman"/>
                <w:b/>
                <w:color w:val="6B3520"/>
                <w:sz w:val="25"/>
              </w:rPr>
              <w:t xml:space="preserve">Quy tắc chốt: </w:t>
            </w:r>
            <w:r>
              <w:rPr>
                <w:rFonts w:ascii="Times New Roman" w:hAnsi="Times New Roman" w:eastAsia="Times New Roman" w:cs="Times New Roman"/>
                <w:sz w:val="25"/>
              </w:rPr>
              <w:t>Phu/Thê tinh nói về người và vai trò của phối ngẫu; Cung Phu thê nói về trạng thái đời sống chung; Tự tọa nói về cách đương số vận hành quan hệ; Hư–Thực nói về lực hiện thực hóa; Chủ–Khách và Quy Chủ nói vật/người có thực sự nhập vào đời sống của Chủ hay không; Tố Công nói hôn nhân tham gia cơ chế thành tựu thế nào; Mệnh–Vận quyết định khi nào sự việc được kích hoạt; Trụ Giờ/Môn hộ chỉ làm tăng hoặc giảm trọng số khi đồng ứng; song mệnh và Tố Công liên mệnh mới cho biết hai người có thực sự bổ trợ bền vững hay không.</w:t>
            </w:r>
          </w:p>
        </w:tc>
      </w:tr>
    </w:tbl>
    <w:p w14:paraId="149CE677"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11. SỨC KHỎE, THÂN THỂ VÀ QUẢN TRỊ RỦI RO</w:t>
      </w:r>
      <w:r>
        <w:rPr>
          <w:rFonts w:ascii="Times New Roman" w:hAnsi="Times New Roman"/>
        </w:rPr>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9939"/>
      </w:tblGrid>
      <w:tr w:rsidR="00AB6AA3" w14:paraId="1E25BBA4" w14:textId="77777777">
        <w:trPr>
          <w:jc w:val="center"/>
          <w:tblHeader w:val="true"/>
        </w:trPr>
        <w:tc>
          <w:tcPr>
            <w:tcW w:w="9938" w:type="dxa"/>
            <w:shd w:val="clear" w:color="auto" w:fill="EFE3D4"/>
            <w:vAlign w:val="center"/>
            <w:tcMar>
              <w:top w:w="100" w:type="dxa"/>
              <w:start w:w="130" w:type="dxa"/>
              <w:bottom w:w="100" w:type="dxa"/>
              <w:end w:w="130" w:type="dxa"/>
            </w:tcMar>
          </w:tcPr>
          <w:p w14:paraId="6242222B" w14:textId="77777777" w:rsidR="00AB6AA3" w:rsidRDefault="00000000">
            <w:pPr>
              <w:pStyle w:val="NoteBox"/>
              <w:spacing w:before="0" w:after="0" w:line="240" w:lineRule="auto"/>
              <w:jc w:val="both"/>
            </w:pPr>
            <w:r>
              <w:rPr>
                <w:rFonts w:ascii="Times New Roman" w:hAnsi="Times New Roman" w:eastAsia="Times New Roman" w:cs="Times New Roman"/>
                <w:b/>
                <w:color w:val="1E1E1E"/>
                <w:sz w:val="24"/>
              </w:rPr>
              <w:t>Phần này là tượng pháp truyền thống, không có chức năng chẩn đoán bệnh. Mọi triệu chứng, nguy cơ hoặc quyết định y tế cần được bác sĩ/chuyên gia y tế đánh giá độc lập.</w:t>
            </w:r>
          </w:p>
        </w:tc>
      </w:tr>
    </w:tbl>
    <w:p w14:paraId="289C4B43" w14:textId="77777777" w:rsidR="00AB6AA3" w:rsidRDefault="00AB6AA3">
      <w:pPr>
        <w:spacing w:line="276" w:lineRule="auto" w:after="80" w:before="0"/>
        <w:jc w:val="both"/>
      </w:pPr>
    </w:p>
    <w:p w14:paraId="0F000429"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11.1. Cân bằng và thiên lệch Ngũ hành</w:t>
      </w:r>
      <w:r>
        <w:rPr>
          <w:rFonts w:ascii="Times New Roman" w:hAnsi="Times New Roman"/>
        </w:rPr>
      </w:r>
    </w:p>
    <w:p w14:paraId="0EAC62E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Xét Ngũ hành quá vượng, quá suy, bị bế tắc hoặc bị tổn thương.</w:t>
      </w:r>
    </w:p>
    <w:p w14:paraId="065BE343"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Liên hệ tượng tạng phủ theo truyền thống với mức độ thận trọng.</w:t>
      </w:r>
    </w:p>
    <w:p w14:paraId="0E2A278F"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11.2. Lộc, thân thể và sức bền</w:t>
      </w:r>
      <w:r>
        <w:rPr>
          <w:rFonts w:ascii="Times New Roman" w:hAnsi="Times New Roman"/>
        </w:rPr>
      </w:r>
    </w:p>
    <w:p w14:paraId="023C3E7E"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Xét Lộc và các lực đại diện thân thể trong toàn cục; không coi Lộc là chỉ báo duy nhất của thọ mệnh.</w:t>
      </w:r>
    </w:p>
    <w:p w14:paraId="5C361B53"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Định giai đoạn dễ suy giảm thể lực khi công thần/thân thể bị vận công phá.</w:t>
      </w:r>
    </w:p>
    <w:p w14:paraId="22C317CC"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11.3. Tượng thương tổn – huyết quang</w:t>
      </w:r>
      <w:r>
        <w:rPr>
          <w:rFonts w:ascii="Times New Roman" w:hAnsi="Times New Roman"/>
        </w:rPr>
      </w:r>
    </w:p>
    <w:p w14:paraId="3174B30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Xung, Xuyên, Hình, kim khí, hỏa khí hoặc cấu trúc dễ va chạm chỉ dùng để cảnh báo tăng cường an toàn.</w:t>
      </w:r>
    </w:p>
    <w:p w14:paraId="65048C5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Khuyến nghị: khám định kỳ phù hợp, bảo hộ lao động, lái xe thận trọng, hạn chế hành vi nguy hiểm.</w:t>
      </w:r>
    </w:p>
    <w:p w14:paraId="7A8921BF"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11.4. Quản trị ứng tượng an toàn</w:t>
      </w:r>
      <w:r>
        <w:rPr>
          <w:rFonts w:ascii="Times New Roman" w:hAnsi="Times New Roman"/>
        </w:rPr>
      </w:r>
    </w:p>
    <w:p w14:paraId="79E0A06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Không dùng “tiểu phẫu để hóa hạn”.</w:t>
      </w:r>
    </w:p>
    <w:p w14:paraId="3976B81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Hiến máu chỉ khi đủ điều kiện và theo hướng dẫn y tế, không phải biện pháp bắt buộc để “ứng hạn”.</w:t>
      </w:r>
    </w:p>
    <w:p w14:paraId="1A80D2A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Ưu tiên hành vi giảm rủi ro thực tế: bảo hiểm, kiểm tra sức khỏe, nghỉ ngơi, an toàn giao thông và lao động.</w:t>
      </w:r>
    </w:p>
    <w:p w14:paraId="5B1EF08B"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11.5. Nhịp sống – nghề nghiệp – môi trường làm tăng rủi ro</w:t>
      </w:r>
      <w:r>
        <w:rPr>
          <w:rFonts w:ascii="Times New Roman" w:hAnsi="Times New Roman"/>
        </w:rPr>
      </w:r>
    </w:p>
    <w:p w14:paraId="4CFED91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Đối chiếu rủi ro tượng pháp với nghề nghiệp thực tế: di chuyển, làm việc hiện trường, điện/cơ khí, lái xe, công việc cao áp, thiếu ngủ hoặc căng thẳng kéo dài.</w:t>
      </w:r>
    </w:p>
    <w:p w14:paraId="67DB23F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Khuyến nghị chỉ ở mức quản trị rủi ro thực tế: PPE, kiểm tra thiết bị, nghỉ ngơi, khám định kỳ, bảo hiểm và tuân thủ hướng dẫn chuyên môn.</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5CFFA80D"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11</w:t>
            </w:r>
            <w:r>
              <w:rPr>
                <w:rFonts w:ascii="Times New Roman" w:hAnsi="Times New Roman"/>
              </w:rPr>
            </w:r>
          </w:p>
          <w:p w14:paraId="56DED516"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3DA18914"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Ngũ hành nào quá vượng, quá suy, bế tắc hoặc dễ bị tổn thương theo tượng truyền thống?</w:t>
            </w:r>
          </w:p>
          <w:p w14:paraId="7914A72B"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Lộc, thân thể và sức bền biến động thế nào qua các vận?</w:t>
            </w:r>
          </w:p>
          <w:p w14:paraId="285E13D5"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Những cấu trúc Xung/Hình/Xuyên hoặc Kim/Hỏa nào cần tăng cảnh giác về tai nạn/rủi ro?</w:t>
            </w:r>
          </w:p>
          <w:p w14:paraId="3C2BABEB"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Giai đoạn nào cần tăng quản trị sức khỏe, giao thông, lao động và nghỉ ngơi?</w:t>
            </w:r>
          </w:p>
          <w:p w14:paraId="726F3288" w14:textId="77777777" w:rsidR="00B96309" w:rsidRDefault="00000000">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color w:val="222222"/>
                <w:sz w:val="26"/>
              </w:rPr>
              <w:t>Khuyến nghị nào là biện pháp an toàn thực tế, không biến tượng pháp thành chẩn đoán hoặc “hóa hạn” y tế?</w:t>
            </w:r>
          </w:p>
        </w:tc>
      </w:tr>
    </w:tbl>
    <w:p w14:paraId="2EF27548"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12. ĐẠI VẬN, LƯU NIÊN VÀ ỨNG KỲ</w:t>
      </w:r>
      <w:r>
        <w:rPr>
          <w:rFonts w:ascii="Times New Roman" w:hAnsi="Times New Roman"/>
        </w:rPr>
      </w:r>
    </w:p>
    <w:p w14:paraId="268A17F6" w14:textId="77777777" w:rsidR="00AB6AA3" w:rsidRDefault="00000000">
      <w:pPr>
        <w:spacing w:line="276" w:lineRule="auto" w:after="80" w:before="0"/>
        <w:jc w:val="both"/>
      </w:pPr>
      <w:r>
        <w:rPr>
          <w:rFonts w:ascii="Times New Roman" w:hAnsi="Times New Roman" w:eastAsia="Times New Roman" w:cs="Times New Roman"/>
          <w:color w:val="222222"/>
          <w:sz w:val="26"/>
        </w:rPr>
        <w:t>Đây là phần đặt nguyên cục lên trục thời gian. Mỗi Đại vận phải được luận cùng một quy trình để tránh tùy hứng.</w:t>
      </w:r>
    </w:p>
    <w:p w14:paraId="1AC5F2D0"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12.1. Quy trình luận từng Đại vận</w:t>
      </w:r>
      <w:r>
        <w:rPr>
          <w:rFonts w:ascii="Times New Roman" w:hAnsi="Times New Roman"/>
        </w:rPr>
      </w:r>
    </w:p>
    <w:p w14:paraId="3700E31D" w14:textId="77777777" w:rsidR="00AB6AA3" w:rsidRDefault="00000000">
      <w:pPr>
        <w:pStyle w:val="ListNumber"/>
        <w:spacing w:after="80" w:line="276" w:lineRule="auto" w:before="0"/>
        <w:jc w:val="both"/>
      </w:pPr>
      <w:r>
        <w:rPr>
          <w:rFonts w:ascii="Times New Roman" w:hAnsi="Times New Roman" w:eastAsia="Times New Roman" w:cs="Times New Roman"/>
          <w:color w:val="222222"/>
          <w:sz w:val="26"/>
        </w:rPr>
        <w:t>Đại vận đưa Can Chi nào vào cục? Chữ đó Hư hay Thực khi gặp nguyên cục?</w:t>
      </w:r>
    </w:p>
    <w:p w14:paraId="3815A94D" w14:textId="77777777" w:rsidR="00AB6AA3" w:rsidRDefault="00000000">
      <w:pPr>
        <w:pStyle w:val="ListNumber"/>
        <w:spacing w:after="80" w:line="276" w:lineRule="auto" w:before="0"/>
        <w:jc w:val="both"/>
      </w:pPr>
      <w:r>
        <w:rPr>
          <w:rFonts w:ascii="Times New Roman" w:hAnsi="Times New Roman" w:eastAsia="Times New Roman" w:cs="Times New Roman"/>
          <w:color w:val="222222"/>
          <w:sz w:val="26"/>
        </w:rPr>
        <w:t>Chữ của vận đứng về Chủ hay Khách? Tác động vào cung nào?</w:t>
      </w:r>
    </w:p>
    <w:p w14:paraId="320CB9AD" w14:textId="77777777" w:rsidR="00AB6AA3" w:rsidRDefault="00000000">
      <w:pPr>
        <w:pStyle w:val="ListNumber"/>
        <w:spacing w:after="80" w:line="276" w:lineRule="auto" w:before="0"/>
        <w:jc w:val="both"/>
      </w:pPr>
      <w:r>
        <w:rPr>
          <w:rFonts w:ascii="Times New Roman" w:hAnsi="Times New Roman" w:eastAsia="Times New Roman" w:cs="Times New Roman"/>
          <w:color w:val="222222"/>
          <w:sz w:val="26"/>
        </w:rPr>
        <w:t>Vận giúp công, hoàn thành công, làm tạp hay phá công?</w:t>
      </w:r>
    </w:p>
    <w:p w14:paraId="2D3BFF5C" w14:textId="77777777" w:rsidR="00AB6AA3" w:rsidRDefault="00000000">
      <w:pPr>
        <w:pStyle w:val="ListNumber"/>
        <w:spacing w:after="80" w:line="276" w:lineRule="auto" w:before="0"/>
        <w:jc w:val="both"/>
      </w:pPr>
      <w:r>
        <w:rPr>
          <w:rFonts w:ascii="Times New Roman" w:hAnsi="Times New Roman" w:eastAsia="Times New Roman" w:cs="Times New Roman"/>
          <w:color w:val="222222"/>
          <w:sz w:val="26"/>
        </w:rPr>
        <w:t>Lục thân nào được kích hoạt? Tài, Quan, nghề nghiệp, hôn nhân, nhà đất, sức khỏe thay đổi ra sao?</w:t>
      </w:r>
    </w:p>
    <w:p w14:paraId="71C03A45" w14:textId="77777777" w:rsidR="00AB6AA3" w:rsidRDefault="00000000">
      <w:pPr>
        <w:pStyle w:val="ListNumber"/>
        <w:spacing w:after="80" w:line="276" w:lineRule="auto" w:before="0"/>
        <w:jc w:val="both"/>
      </w:pPr>
      <w:r>
        <w:rPr>
          <w:rFonts w:ascii="Times New Roman" w:hAnsi="Times New Roman" w:eastAsia="Times New Roman" w:cs="Times New Roman"/>
          <w:color w:val="222222"/>
          <w:sz w:val="26"/>
        </w:rPr>
        <w:t>Lưu niên nào hoàn thành cơ chế để sự kiện thành hình rõ rệt?</w:t>
      </w:r>
    </w:p>
    <w:p w14:paraId="76885EB3"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12.2. Định sự trước – Định kỳ sau</w:t>
      </w:r>
      <w:r>
        <w:rPr>
          <w:rFonts w:ascii="Times New Roman" w:hAnsi="Times New Roman"/>
        </w:rPr>
      </w:r>
    </w:p>
    <w:p w14:paraId="68A6001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Ứng sự: xác định loại chuyện có thể phát sinh từ nguyên cục và Đại vận.</w:t>
      </w:r>
    </w:p>
    <w:p w14:paraId="435F924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Ứng kỳ: tìm năm kích hoạt đúng mắt xích bằng Hợp/Xung/Hình/Xuyên/Mộ/Khố hoặc đưa tinh/cung liên quan vào.</w:t>
      </w:r>
    </w:p>
    <w:p w14:paraId="447BB903"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Thái Tuế là lớp thời gian trực tiếp nhất của ứng kỳ. Chữ mà Lưu niên mang đến được xem như lực đang “đương quyền” trong năm, nhưng phải đọc trong quan hệ với Nguyên cục và Đại vận.</w:t>
      </w:r>
    </w:p>
    <w:p w14:paraId="59756E4C"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Đáo vị / phản khách vi chủ: khi một chữ vốn có trong Nguyên cục xuất hiện lại ở Đại vận hoặc Lưu niên, hoặc được Hợp–Xung–Hình–Xuyên–Phá–Mộ dẫn động, tượng tiềm ẩn có thể được trao điều kiện để biểu hiện thành sự việc.</w:t>
      </w:r>
    </w:p>
    <w:p w14:paraId="09153B05"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Sau khi Nguyên cục đã định sự và Đại vận đã mở đường, Lưu niên thường giữ vai trò “điểm hỏa” cuối cùng để xác lập năm ứng sự. Không tách Thái Tuế khỏi chuỗi nhân quả của toàn cục.</w:t>
      </w:r>
    </w:p>
    <w:p w14:paraId="0E85E76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Không có tượng trong nguyên cục thì không tùy tiện dùng một Lưu niên đơn lẻ để dựng sự kiện lớn.</w:t>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9939"/>
      </w:tblGrid>
      <w:tr w:rsidR="00AB6AA3" w14:paraId="2CADB954" w14:textId="77777777">
        <w:trPr>
          <w:jc w:val="center"/>
          <w:tblHeader w:val="true"/>
        </w:trPr>
        <w:tc>
          <w:tcPr>
            <w:tcW w:w="9938" w:type="dxa"/>
            <w:shd w:val="clear" w:color="auto" w:fill="EFE3D4"/>
            <w:vAlign w:val="center"/>
            <w:tcMar>
              <w:top w:w="100" w:type="dxa"/>
              <w:start w:w="130" w:type="dxa"/>
              <w:bottom w:w="100" w:type="dxa"/>
              <w:end w:w="130" w:type="dxa"/>
            </w:tcMar>
          </w:tcPr>
          <w:p w14:paraId="420AA020" w14:textId="77777777" w:rsidR="00AB6AA3" w:rsidRDefault="00000000">
            <w:pPr>
              <w:pStyle w:val="NoteBox"/>
              <w:spacing w:before="0" w:after="0" w:line="240" w:lineRule="auto"/>
              <w:jc w:val="both"/>
            </w:pPr>
            <w:r>
              <w:rPr>
                <w:rFonts w:ascii="Times New Roman" w:hAnsi="Times New Roman" w:eastAsia="Times New Roman" w:cs="Times New Roman"/>
                <w:b/>
                <w:color w:val="1E1E1E"/>
                <w:sz w:val="24"/>
              </w:rPr>
              <w:t>Công thức ứng kỳ: Nguyên cục có tượng → Đại vận mở đường → Thái Tuế đáo vị/dẫn động → Lưu niên điểm hỏa → Ứng sự.</w:t>
            </w:r>
          </w:p>
        </w:tc>
      </w:tr>
    </w:tbl>
    <w:p w14:paraId="1FAB8CDB"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12.3. Bảng theo dõi ứng kỳ trọn đời</w:t>
      </w:r>
      <w:r>
        <w:rPr>
          <w:rFonts w:ascii="Times New Roman" w:hAnsi="Times New Roman"/>
        </w:rPr>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417"/>
        <w:gridCol w:w="1474"/>
        <w:gridCol w:w="2268"/>
        <w:gridCol w:w="1984"/>
        <w:gridCol w:w="2114"/>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417"/>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Năm</w:t>
            </w:r>
          </w:p>
        </w:tc>
        <w:tc>
          <w:tcPr>
            <w:tcW w:type="dxa" w:w="147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Đại vận</w:t>
            </w:r>
          </w:p>
        </w:tc>
        <w:tc>
          <w:tcPr>
            <w:tcW w:type="dxa" w:w="2268"/>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Cơ chế kích hoạt</w:t>
            </w:r>
          </w:p>
        </w:tc>
        <w:tc>
          <w:tcPr>
            <w:tcW w:type="dxa" w:w="198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Ứng sự dự kiến</w:t>
            </w:r>
          </w:p>
        </w:tc>
        <w:tc>
          <w:tcPr>
            <w:tcW w:type="dxa" w:w="2115"/>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Mức độ tin cậy</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9</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10</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11</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12</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bl>
    <w:p w14:paraId="3E786CDB"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12.4. Nhóm sự kiện cần truy xuất</w:t>
      </w:r>
      <w:r>
        <w:rPr>
          <w:rFonts w:ascii="Times New Roman" w:hAnsi="Times New Roman"/>
        </w:rPr>
      </w:r>
    </w:p>
    <w:p w14:paraId="2CF4E38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Học tập, thi cử, chuyển ngành, đi xa.</w:t>
      </w:r>
    </w:p>
    <w:p w14:paraId="49C88C7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Bắt đầu nghề nghiệp, đổi việc, thăng chức, tự doanh, lập công ty.</w:t>
      </w:r>
    </w:p>
    <w:p w14:paraId="2DC107A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Tăng tài sản, mua nhà đất, vay nợ, đầu tư, phá tài.</w:t>
      </w:r>
    </w:p>
    <w:p w14:paraId="614F260C"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Tình cảm, kết hôn, sinh con, biến động gia đạo.</w:t>
      </w:r>
    </w:p>
    <w:p w14:paraId="347383C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Cha mẹ, anh chị em, cộng sự, cấp trên và người hỗ trợ quan trọng.</w:t>
      </w:r>
    </w:p>
    <w:p w14:paraId="4E937F4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Sức khỏe, tai nạn, phẫu thuật có chỉ định, giai đoạn cần tăng quản trị rủi ro.</w:t>
      </w:r>
    </w:p>
    <w:p w14:paraId="0B87792E"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Thủ tục hành chính, tranh chấp, kiện tụng, kỷ luật, hợp đồng – chỉ luận khi nhiều dấu hiệu cùng hội tụ.</w:t>
      </w:r>
    </w:p>
    <w:p w14:paraId="674082C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Giai đoạn nghỉ hưu, chuyển giao tài sản, hậu vận và vai trò con cái.</w:t>
      </w:r>
    </w:p>
    <w:p w14:paraId="30E5AE16"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12.5. Thứ bậc bằng chứng khi định ứng kỳ</w:t>
      </w:r>
      <w:r>
        <w:rPr>
          <w:rFonts w:ascii="Times New Roman" w:hAnsi="Times New Roman"/>
        </w:rPr>
      </w:r>
    </w:p>
    <w:p w14:paraId="765458C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Mạnh: đúng loại sự kiện + đúng cung/tinh + Đại vận mở đường + Lưu niên kích hoạt trực tiếp + thời điểm gần thực tế.</w:t>
      </w:r>
    </w:p>
    <w:p w14:paraId="1CDDF15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Khá: đúng giai đoạn và đúng loại sự kiện nhưng thiếu một mắt xích hoặc sai lệch thời điểm nhỏ.</w:t>
      </w:r>
    </w:p>
    <w:p w14:paraId="0980F2AC"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Yếu: chỉ khớp một tượng rộng, có thể giải thích nhiều loại sự kiện khác nhau.</w:t>
      </w:r>
    </w:p>
    <w:p w14:paraId="32EA765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khớp: sự kiện không xảy ra, xảy ra ngược hoặc cơ chế chủ đạo không liên quan; phải ghi nhận để hiệu chỉnh.</w:t>
      </w:r>
    </w:p>
    <w:p w14:paraId="67C9E65A"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12.6. Quy tắc xử lý dự báo đã qua</w:t>
      </w:r>
      <w:r>
        <w:rPr>
          <w:rFonts w:ascii="Times New Roman" w:hAnsi="Times New Roman"/>
        </w:rPr>
      </w:r>
    </w:p>
    <w:p w14:paraId="4796FE3C"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Mỗi dự báo tương lai phải ghi ngày lập dự báo và cửa thời gian cụ thể.</w:t>
      </w:r>
    </w:p>
    <w:p w14:paraId="06A42116"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Khi cửa thời gian đã qua mà không có sự kiện hoặc tín hiệu tiền đề, loại bỏ/hạ mức giả thuyết đó; không kéo sang năm sau nếu không có cơ chế mới.</w:t>
      </w:r>
    </w:p>
    <w:p w14:paraId="619601F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Nếu có “phát động” trong năm A nhưng quyết định hoàn tất năm B, phải có bằng chứng thực tế về quy hoạch, giao quyền, hồ sơ, hợp đồng hoặc quá trình đang diễn ra để coi là một chuỗi ứng sự.</w:t>
      </w:r>
    </w:p>
    <w:p w14:paraId="52D52FD3"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12.7. Ứng nghiệm đa tầng</w:t>
      </w:r>
      <w:r>
        <w:rPr>
          <w:rFonts w:ascii="Times New Roman" w:hAnsi="Times New Roman"/>
        </w:rPr>
      </w:r>
    </w:p>
    <w:p w14:paraId="5798911C"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Một đại sự nên được kiểm tra tối thiểu theo các lớp: Tinh → Cung → Chủ/Khách → Tố công → Đại vận → Lưu niên/Thái Tuế.</w:t>
      </w:r>
    </w:p>
    <w:p w14:paraId="1303C8C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bắt buộc đủ mọi lớp, nhưng càng nhiều lớp độc lập cùng chỉ về một loại sự kiện thì độ tin cậy càng cao.</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13391E9B"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12</w:t>
            </w:r>
            <w:r>
              <w:rPr>
                <w:rFonts w:ascii="Times New Roman" w:hAnsi="Times New Roman"/>
              </w:rPr>
            </w:r>
          </w:p>
          <w:p w14:paraId="1157E446"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73DCFB3D"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Đại vận hiện tại và từng Đại vận mở, hoàn thành, làm tạp hay phá cơ chế nào của nguyên cục?</w:t>
            </w:r>
          </w:p>
          <w:p w14:paraId="7F9F3AA2"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Ứng sự nào có cơ sở từ Nguyên cục + Đại vận trước khi định năm?</w:t>
            </w:r>
          </w:p>
          <w:p w14:paraId="1A995336"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Năm nào Thái Tuế đáo vị/dẫn động và đóng vai trò điểm hỏa?</w:t>
            </w:r>
          </w:p>
          <w:p w14:paraId="071A09ED"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lastRenderedPageBreak/>
              <w:t>Ứng kỳ nào có mức tin cậy cao, trung bình hay chỉ tham khảo?</w:t>
            </w:r>
          </w:p>
          <w:p w14:paraId="0CFB6B45"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Các mốc đã qua có nghiệm không; mốc không ứng cần được phản chứng và điều chỉnh thế nào?</w:t>
            </w:r>
          </w:p>
          <w:p w14:paraId="244EE2F3" w14:textId="77777777" w:rsidR="00B96309" w:rsidRDefault="00000000">
            <w:pPr>
              <w:spacing w:before="40" w:line="259" w:lineRule="auto" w:after="40"/>
              <w:ind w:left="0" w:right="115" w:firstLine="0"/>
              <w:jc w:val="both"/>
              <w:keepNext w:val="0"/>
              <w:keepLines/>
              <w:pageBreakBefore w:val="0"/>
            </w:pPr>
            <w:r>
              <w:rPr>
                <w:rFonts w:ascii="Times New Roman" w:hAnsi="Times New Roman" w:eastAsia="Times New Roman" w:cs="Times New Roman"/>
                <w:color w:val="222222"/>
                <w:sz w:val="26"/>
              </w:rPr>
              <w:t>Nguyên tắc chốt: không dùng một Lưu niên đơn lẻ để dựng đại sự nếu Nguyên cục và Đại vận không mở cơ chế tương ứng.</w:t>
            </w:r>
          </w:p>
        </w:tc>
      </w:tr>
    </w:tbl>
    <w:p w14:paraId="0165568E"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13. TỔNG KẾT MỆNH VẬN TRỌN ĐỜI</w:t>
      </w:r>
      <w:r>
        <w:rPr>
          <w:rFonts w:ascii="Times New Roman" w:hAnsi="Times New Roman"/>
        </w:rPr>
      </w:r>
    </w:p>
    <w:p w14:paraId="27B623A2" w14:textId="77777777" w:rsidR="00AB6AA3" w:rsidRDefault="00000000">
      <w:pPr>
        <w:spacing w:line="276" w:lineRule="auto" w:after="80" w:before="0"/>
        <w:jc w:val="both"/>
      </w:pPr>
      <w:r>
        <w:rPr>
          <w:rFonts w:ascii="Times New Roman" w:hAnsi="Times New Roman" w:eastAsia="Times New Roman" w:cs="Times New Roman"/>
          <w:color w:val="222222"/>
          <w:sz w:val="26"/>
        </w:rPr>
        <w:t>Phần cuối phải cô đọng toàn bộ mệnh thư thành một bản đồ cuộc đời dễ đọc, có thứ tự ưu tiên và có thể đối chiếu với thực tế.</w:t>
      </w:r>
    </w:p>
    <w:p w14:paraId="1181D17A"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13.1. Một câu định mệnh cục</w:t>
      </w:r>
      <w:r>
        <w:rPr>
          <w:rFonts w:ascii="Times New Roman" w:hAnsi="Times New Roman"/>
        </w:rPr>
      </w:r>
    </w:p>
    <w:p w14:paraId="3C4DE935"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Viết một câu tóm tắt: Thể là gì, Dụng là gì, cơ chế Tố công chính, thành quả quy về đâu.</w:t>
      </w:r>
    </w:p>
    <w:p w14:paraId="13F87B13"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13.2. Ba thế mạnh lớn nhất</w:t>
      </w:r>
      <w:r>
        <w:rPr>
          <w:rFonts w:ascii="Times New Roman" w:hAnsi="Times New Roman"/>
        </w:rPr>
      </w:r>
    </w:p>
    <w:p w14:paraId="3E96376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Năng lực cốt lõi; nguồn lực; kiểu cơ hội dễ phát huy.</w:t>
      </w:r>
    </w:p>
    <w:p w14:paraId="23D870C4"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13.3. Ba điểm yếu/rủi ro lớn nhất</w:t>
      </w:r>
      <w:r>
        <w:rPr>
          <w:rFonts w:ascii="Times New Roman" w:hAnsi="Times New Roman"/>
        </w:rPr>
      </w:r>
    </w:p>
    <w:p w14:paraId="416ADCD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Phá công; quan hệ dễ gây hao tổn; khu vực đời sống cần kỷ luật.</w:t>
      </w:r>
    </w:p>
    <w:p w14:paraId="3BA691C0"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13.4. Cơ chế kiếm tiền – làm nghề – giữ tài</w:t>
      </w:r>
      <w:r>
        <w:rPr>
          <w:rFonts w:ascii="Times New Roman" w:hAnsi="Times New Roman"/>
        </w:rPr>
      </w:r>
    </w:p>
    <w:p w14:paraId="0032395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Nguồn tiền chủ lực, kiểu nghề phù hợp, cách giữ tài sản, khi nào nên thận trọng.</w:t>
      </w:r>
    </w:p>
    <w:p w14:paraId="21CE4FC4"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13.5. Cơ chế hôn nhân và gia đạo</w:t>
      </w:r>
      <w:r>
        <w:rPr>
          <w:rFonts w:ascii="Times New Roman" w:hAnsi="Times New Roman"/>
        </w:rPr>
      </w:r>
    </w:p>
    <w:p w14:paraId="02D6DC8A"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Mẫu quan hệ, vai trò phối ngẫu, điểm cần gìn giữ.</w:t>
      </w:r>
    </w:p>
    <w:p w14:paraId="07D73CD4"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13.6. Ba Đại vận tốt nhất và ba giai đoạn khó nhất</w:t>
      </w:r>
      <w:r>
        <w:rPr>
          <w:rFonts w:ascii="Times New Roman" w:hAnsi="Times New Roman"/>
        </w:rPr>
      </w:r>
    </w:p>
    <w:p w14:paraId="67454850"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Nêu lý do theo cơ chế Tố công, không chỉ dán nhãn “cát/hung”.</w:t>
      </w:r>
    </w:p>
    <w:p w14:paraId="67F417D7"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13.7. Hậu vận</w:t>
      </w:r>
      <w:r>
        <w:rPr>
          <w:rFonts w:ascii="Times New Roman" w:hAnsi="Times New Roman"/>
        </w:rPr>
      </w:r>
    </w:p>
    <w:p w14:paraId="1A438E84"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Tài sản, gia đạo, sức khỏe, vai trò con cái, chuyển giao công việc/tài sản.</w:t>
      </w:r>
    </w:p>
    <w:p w14:paraId="2CBF17A6" w14:textId="77777777" w:rsidR="00AB6AA3"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13.8. Nguyên tắc hành động</w:t>
      </w:r>
      <w:r>
        <w:rPr>
          <w:rFonts w:ascii="Times New Roman" w:hAnsi="Times New Roman"/>
        </w:rPr>
      </w:r>
    </w:p>
    <w:p w14:paraId="39FB0FE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Chủ động thuận thế: dùng năng lực nào, tránh mô hình nào, tăng quản trị gì trong từng giai đoạn.</w:t>
      </w:r>
    </w:p>
    <w:p w14:paraId="6F9DC72A"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13.9. Bản đồ 4 trục cuộc đời</w:t>
      </w:r>
      <w:r>
        <w:rPr>
          <w:rFonts w:ascii="Times New Roman" w:hAnsi="Times New Roman"/>
        </w:rPr>
      </w:r>
    </w:p>
    <w:p w14:paraId="12EE839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Trục Công danh: thời kỳ tạo công, nhận quyền, giữ quyền, chuyển nghề hoặc rời tổ chức.</w:t>
      </w:r>
    </w:p>
    <w:p w14:paraId="633A9F34"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Trục Tài sản: tạo tiền, tích lũy, mua đất/nhà, đầu tư, chuyển giao tài sản.</w:t>
      </w:r>
    </w:p>
    <w:p w14:paraId="5AFA70F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Trục Gia đạo: kết hôn, sinh con, trách nhiệm hai bên gia đình, hậu vận con cái.</w:t>
      </w:r>
    </w:p>
    <w:p w14:paraId="54CBD2B3"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Trục Thân thể–rủi ro: thời kỳ cần giảm tải, tăng an toàn, điều chỉnh nhịp sống.</w:t>
      </w:r>
    </w:p>
    <w:p w14:paraId="2A5EEE40"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13.10. Bảng “Cửa cơ hội – Cửa chuyển pha – Cửa rủi ro”</w:t>
      </w:r>
      <w:r>
        <w:rPr>
          <w:rFonts w:ascii="Times New Roman" w:hAnsi="Times New Roman"/>
        </w:rPr>
      </w:r>
    </w:p>
    <w:p w14:paraId="16E6E33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dùng nhãn “đại cát/đại hung” đơn giản; mỗi giai đoạn phải nêu cơ hội gì, cái giá gì, điều kiện thành công và biện pháp quản trị.</w:t>
      </w:r>
    </w:p>
    <w:p w14:paraId="32A6B5C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Các năm đã qua phải đánh dấu ĐÃ NGHIỆM / KHÔNG NGHIỆM; các năm tương lai ghi mức tin cậy và điều kiện tiền đề.</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4097769E"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13</w:t>
            </w:r>
            <w:r>
              <w:rPr>
                <w:rFonts w:ascii="Times New Roman" w:hAnsi="Times New Roman"/>
              </w:rPr>
            </w:r>
          </w:p>
          <w:p w14:paraId="0DAE6C82"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77857A49"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Một câu định toàn mệnh là gì: Thể, Dụng, Tố công chính và thành quả quy về đâu?</w:t>
            </w:r>
          </w:p>
          <w:p w14:paraId="56B13229"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Ba thế mạnh lớn nhất và ba điểm yếu/rủi ro lớn nhất là gì?</w:t>
            </w:r>
          </w:p>
          <w:p w14:paraId="66DE419C"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Cơ chế kiếm tiền, làm nghề, giữ tài và cơ chế hôn nhân/gia đạo cốt lõi là gì?</w:t>
            </w:r>
          </w:p>
          <w:p w14:paraId="7787DB08"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Ba Đại vận thuận nhất, ba giai đoạn khó nhất và lý do theo cơ chế Tố công?</w:t>
            </w:r>
          </w:p>
          <w:p w14:paraId="31EAA82F" w14:textId="77777777" w:rsidR="00B96309" w:rsidRDefault="00000000">
            <w:pPr>
              <w:pStyle w:val="ListBullet"/>
              <w:spacing w:line="259" w:lineRule="auto" w:after="40" w:before="40"/>
              <w:ind w:left="312" w:right="115" w:hanging="170"/>
              <w:jc w:val="both"/>
              <w:keepNext w:val="0"/>
              <w:keepLines/>
              <w:pageBreakBefore w:val="0"/>
            </w:pPr>
            <w:r>
              <w:rPr>
                <w:rFonts w:ascii="Times New Roman" w:hAnsi="Times New Roman" w:eastAsia="Times New Roman" w:cs="Times New Roman"/>
                <w:color w:val="222222"/>
                <w:sz w:val="26"/>
              </w:rPr>
              <w:t>Hậu vận và ba nguyên tắc hành động quan trọng nhất cần chốt là gì?</w:t>
            </w:r>
          </w:p>
        </w:tc>
      </w:tr>
    </w:tbl>
    <w:p w14:paraId="1242EAAB" w14:textId="77777777" w:rsidR="00AB6AA3" w:rsidRDefault="00000000">
      <w:pPr>
        <w:pStyle w:val="Heading1"/>
        <w:pageBreakBefore/>
        <w:spacing w:line="276" w:lineRule="auto" w:after="200" w:before="0"/>
        <w:jc w:val="center"/>
        <w:outlineLvl w:val="1"/>
      </w:pPr>
      <w:r>
        <w:rPr>
          <w:rFonts w:ascii="Times New Roman" w:hAnsi="Times New Roman" w:eastAsia="Times New Roman" w:cs="Times New Roman"/>
          <w:b/>
          <w:color w:val="6B3520"/>
          <w:sz w:val="28"/>
        </w:rPr>
        <w:t>CHƯƠNG 14. PHẢN CHỨNG VÀ KIỂM NGHIỆM MỆNH THƯ</w:t>
      </w:r>
      <w:r>
        <w:rPr>
          <w:rFonts w:ascii="Times New Roman" w:hAnsi="Times New Roman"/>
        </w:rPr>
      </w:r>
    </w:p>
    <w:p w14:paraId="2C316290" w14:textId="77777777" w:rsidR="00AB6AA3" w:rsidRDefault="00000000">
      <w:pPr>
        <w:spacing w:line="276" w:lineRule="auto" w:after="80" w:before="0"/>
        <w:jc w:val="both"/>
      </w:pPr>
      <w:r>
        <w:rPr>
          <w:rFonts w:ascii="Times New Roman" w:hAnsi="Times New Roman" w:eastAsia="Times New Roman" w:cs="Times New Roman"/>
          <w:color w:val="222222"/>
          <w:sz w:val="26"/>
        </w:rPr>
        <w:t>Đây là bước bắt buộc nếu muốn mệnh thư có tính nghiên cứu. Trước khi dự báo dài hạn, cần đối chiếu các mốc quá khứ để kiểm tra giờ sinh, khởi vận và lý pháp đang sử dụng.</w:t>
      </w:r>
    </w:p>
    <w:p w14:paraId="7D9EE9E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Chọn 5–10 mốc quá khứ có ngày/năm tương đối rõ: chuyển nhà, thay trường, thi cử, việc làm, kết hôn, sinh con, tai nạn, mua nhà, thăng chức, hao tài lớn.</w:t>
      </w:r>
    </w:p>
    <w:p w14:paraId="547F4616"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Ghi trước sự kiện rồi mới truy cơ chế; tránh giải thích hậu nghiệm tùy ý.</w:t>
      </w:r>
    </w:p>
    <w:p w14:paraId="31B0A2D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Nếu nhiều mốc không khớp, kiểm tra lại: giờ sinh, tiết khí, tuổi khởi vận, Chủ–Khách, Hư–Thực, cơ chế Tố công và cách định ứng kỳ.</w:t>
      </w:r>
    </w:p>
    <w:p w14:paraId="60630A2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Phân loại độ tin cậy của từng kết luận: Cao / Trung bình / Tham khảo.</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417"/>
        <w:gridCol w:w="1474"/>
        <w:gridCol w:w="2268"/>
        <w:gridCol w:w="1984"/>
        <w:gridCol w:w="2114"/>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417"/>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Mốc năm</w:t>
            </w:r>
          </w:p>
        </w:tc>
        <w:tc>
          <w:tcPr>
            <w:tcW w:type="dxa" w:w="147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Sự kiện thực tế</w:t>
            </w:r>
          </w:p>
        </w:tc>
        <w:tc>
          <w:tcPr>
            <w:tcW w:type="dxa" w:w="2268"/>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Cơ chế mệnh lý</w:t>
            </w:r>
          </w:p>
        </w:tc>
        <w:tc>
          <w:tcPr>
            <w:tcW w:type="dxa" w:w="198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Khớp/Không khớp</w:t>
            </w:r>
          </w:p>
        </w:tc>
        <w:tc>
          <w:tcPr>
            <w:tcW w:type="dxa" w:w="2115"/>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Điều chỉnh</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4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268"/>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98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211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bl>
    <w:p w14:paraId="63B013FA" w14:textId="77777777" w:rsidR="00B96309" w:rsidRDefault="00000000">
      <w:pPr>
        <w:pStyle w:val="Heading2"/>
        <w:spacing w:line="276" w:lineRule="auto" w:after="80" w:before="0"/>
        <w:jc w:val="both"/>
      </w:pPr>
      <w:r>
        <w:rPr>
          <w:rFonts w:ascii="Times New Roman" w:eastAsia="Times New Roman" w:hAnsi="Times New Roman" w:cs="Times New Roman"/>
          <w:b/>
          <w:color w:val="6B3F2B"/>
          <w:sz w:val="26"/>
        </w:rPr>
        <w:t>Phân loại nghiệm chứng đề nghị:</w:t>
      </w:r>
    </w:p>
    <w:p w14:paraId="74FB548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Mạnh: đúng năm/gần năm + đúng loại đại sự + đúng cung/tượng/cơ chế.</w:t>
      </w:r>
    </w:p>
    <w:p w14:paraId="68E5CE46"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Khá: đúng giai đoạn + đúng loại sự kiện nhưng chưa đủ lớp bằng chứng.</w:t>
      </w:r>
    </w:p>
    <w:p w14:paraId="5327458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Yếu: chỉ khớp đặc điểm rộng hoặc có nhiều cách giải thích cạnh tranh.</w:t>
      </w:r>
    </w:p>
    <w:p w14:paraId="24A3D7D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khớp: không có sự kiện tương ứng, sự kiện trái ngược hoặc cửa dự báo đã qua mà không xảy ra.</w:t>
      </w:r>
    </w:p>
    <w:p w14:paraId="3C9C0DA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Phản chứng âm tính: ghi rõ các dự báo có mốc thời gian đã qua nhưng không ứng; không tùy tiện dời dự báo sang năm sau.</w:t>
      </w:r>
    </w:p>
    <w:p w14:paraId="49C387A5"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14.1. Quy trình phản chứng bắt buộc</w:t>
      </w:r>
      <w:r>
        <w:rPr>
          <w:rFonts w:ascii="Times New Roman" w:hAnsi="Times New Roman"/>
        </w:rPr>
      </w:r>
    </w:p>
    <w:p w14:paraId="6D379A9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Bước 1: khóa dữ liệu sự kiện trước khi xem cơ chế mệnh lý.</w:t>
      </w:r>
    </w:p>
    <w:p w14:paraId="09323793"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Bước 2: dự đoán/giải thích cơ chế từ nguyên cục và vận; ghi lại bằng văn bản.</w:t>
      </w:r>
    </w:p>
    <w:p w14:paraId="668AB62D"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Bước 3: so với thực tế, kể cả sự kiện không xảy ra.</w:t>
      </w:r>
    </w:p>
    <w:p w14:paraId="727BC9E4"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Bước 4: phân loại Mạnh/Khá/Yếu/Không khớp và nêu lý do.</w:t>
      </w:r>
    </w:p>
    <w:p w14:paraId="11FD1F1A"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lastRenderedPageBreak/>
        <w:t>Bước 5: chỉ sửa giờ sinh hoặc lý pháp khi nhiều mốc độc lập cùng ủng hộ; tránh sửa theo một sự kiện đơn lẻ.</w:t>
      </w:r>
    </w:p>
    <w:p w14:paraId="369ED1E2"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14.2. Hiệu chỉnh giờ sinh</w:t>
      </w:r>
      <w:r>
        <w:rPr>
          <w:rFonts w:ascii="Times New Roman" w:hAnsi="Times New Roman"/>
        </w:rPr>
      </w:r>
    </w:p>
    <w:p w14:paraId="05E68FBD"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Lập danh sách giờ ứng viên; không “chốt” chỉ vì một biến cố nổi bật khớp đẹp.</w:t>
      </w:r>
    </w:p>
    <w:p w14:paraId="792507D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Ưu tiên mốc có ngày tháng chính xác và khác lĩnh vực: hôn nhân, con cái, cha mẹ, nghề nghiệp, tai nạn, chuyển nhà, tài sản.</w:t>
      </w:r>
    </w:p>
    <w:p w14:paraId="1CA9EC0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Giờ tốt nhất phải vừa giải thích các mốc khớp vừa ít tạo mâu thuẫn với các mốc không khớp.</w:t>
      </w:r>
    </w:p>
    <w:p w14:paraId="3DD11313"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Nếu hai giờ vẫn ngang nhau, kết luận “chưa đủ dữ liệu” thay vì tạo độ chắc chắn giả.</w:t>
      </w:r>
    </w:p>
    <w:p w14:paraId="18D598C5" w14:textId="77777777" w:rsidR="00B96309" w:rsidRDefault="00000000">
      <w:pPr>
        <w:pStyle w:val="Heading2"/>
        <w:spacing w:line="276" w:lineRule="auto" w:after="80" w:before="160"/>
        <w:jc w:val="left"/>
        <w:outlineLvl w:val="2"/>
      </w:pPr>
      <w:r>
        <w:rPr>
          <w:rFonts w:ascii="Times New Roman" w:hAnsi="Times New Roman" w:eastAsia="Times New Roman" w:cs="Times New Roman"/>
          <w:b/>
          <w:color w:val="6B3520"/>
          <w:sz w:val="27"/>
        </w:rPr>
        <w:t>14.3. Phản chứng âm tính và chống hậu nghiệm</w:t>
      </w:r>
      <w:r>
        <w:rPr>
          <w:rFonts w:ascii="Times New Roman" w:hAnsi="Times New Roman"/>
        </w:rPr>
      </w:r>
    </w:p>
    <w:p w14:paraId="5552816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Ghi rõ những cửa dự báo đã qua nhưng không ứng; đây là dữ liệu bắt buộc, không được lược bỏ khỏi lần cập nhật sau.</w:t>
      </w:r>
    </w:p>
    <w:p w14:paraId="593A2879"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Không thay đổi định nghĩa sự kiện sau khi biết kết quả chỉ để làm dự báo có vẻ đúng.</w:t>
      </w:r>
    </w:p>
    <w:p w14:paraId="272F99AD"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Mỗi lần cập nhật Mệnh thư nên có ngày phiên bản và danh sách điểm đã hiệu chỉnh.</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14:paraId="68275504" w14:textId="77777777" w:rsidR="00B96309" w:rsidRDefault="00000000">
            <w:pPr>
              <w:pStyle w:val="Heading2"/>
              <w:spacing w:line="259" w:lineRule="auto" w:after="40" w:before="0"/>
              <w:ind w:left="0" w:right="115" w:firstLine="0"/>
              <w:jc w:val="left"/>
              <w:keepNext/>
              <w:keepLines/>
              <w:pageBreakBefore w:val="0"/>
              <w:outlineLvl w:val="2"/>
            </w:pPr>
            <w:r>
              <w:rPr>
                <w:rFonts w:ascii="Times New Roman" w:hAnsi="Times New Roman" w:eastAsia="Times New Roman" w:cs="Times New Roman"/>
                <w:b/>
                <w:color w:val="6B3520"/>
                <w:sz w:val="27"/>
              </w:rPr>
              <w:t>KẾT LUẬN CHƯƠNG 14</w:t>
            </w:r>
            <w:r>
              <w:rPr>
                <w:rFonts w:ascii="Times New Roman" w:hAnsi="Times New Roman"/>
              </w:rPr>
            </w:r>
          </w:p>
          <w:p w14:paraId="47F56C1F" w14:textId="77777777" w:rsidR="00B96309" w:rsidRDefault="00000000">
            <w:pPr>
              <w:keepNext/>
              <w:spacing w:line="259" w:lineRule="auto" w:after="40" w:before="40"/>
              <w:ind w:left="0" w:right="115" w:firstLine="0"/>
              <w:jc w:val="both"/>
              <w:keepLines/>
              <w:pageBreakBefore w:val="0"/>
            </w:pPr>
            <w:r>
              <w:rPr>
                <w:rFonts w:ascii="Times New Roman" w:hAnsi="Times New Roman" w:eastAsia="Times New Roman" w:cs="Times New Roman"/>
                <w:color w:val="222222"/>
                <w:sz w:val="26"/>
              </w:rPr>
              <w:t>Phần này phải chốt được các vấn đề sau:</w:t>
            </w:r>
          </w:p>
          <w:p w14:paraId="2D41A9CB"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Bao nhiêu mốc quá khứ khớp mạnh, khớp vừa, yếu hoặc không khớp?</w:t>
            </w:r>
          </w:p>
          <w:p w14:paraId="4B1BA3FE"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Giờ sinh, tiết khí, tuổi khởi vận hoặc cách phân Chủ–Khách/Hư–Thực có cần hiệu chỉnh không?</w:t>
            </w:r>
          </w:p>
          <w:p w14:paraId="7E6F198B"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Lý pháp nào được dữ liệu thực tế củng cố; lý pháp nào phải hạ mức tin cậy?</w:t>
            </w:r>
          </w:p>
          <w:p w14:paraId="0733D446"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Dự báo nào đã qua mà không ứng và phải loại bỏ hoặc điều chỉnh?</w:t>
            </w:r>
          </w:p>
          <w:p w14:paraId="6A632EC2" w14:textId="77777777" w:rsidR="00B96309" w:rsidRDefault="00000000">
            <w:pPr>
              <w:pStyle w:val="ListBullet"/>
              <w:spacing w:line="259" w:lineRule="auto" w:after="40" w:before="40"/>
              <w:ind w:left="312" w:right="115" w:hanging="170"/>
              <w:jc w:val="both"/>
              <w:keepNext/>
              <w:keepLines/>
              <w:pageBreakBefore w:val="0"/>
            </w:pPr>
            <w:r>
              <w:rPr>
                <w:rFonts w:ascii="Times New Roman" w:hAnsi="Times New Roman" w:eastAsia="Times New Roman" w:cs="Times New Roman"/>
                <w:color w:val="222222"/>
                <w:sz w:val="26"/>
              </w:rPr>
              <w:t>Những dự báo tương lai nào còn đủ cơ sở để giữ lại và mức độ tin cậy là bao nhiêu?</w:t>
            </w:r>
          </w:p>
          <w:p w14:paraId="7A05C48E" w14:textId="77777777" w:rsidR="00B96309" w:rsidRDefault="00000000">
            <w:pPr>
              <w:spacing w:before="40" w:line="259" w:lineRule="auto" w:after="40"/>
              <w:ind w:left="0" w:right="115" w:firstLine="0"/>
              <w:jc w:val="both"/>
              <w:keepNext w:val="0"/>
              <w:keepLines/>
              <w:pageBreakBefore w:val="0"/>
            </w:pPr>
            <w:r>
              <w:rPr>
                <w:rFonts w:ascii="Times New Roman" w:hAnsi="Times New Roman" w:eastAsia="Times New Roman" w:cs="Times New Roman"/>
                <w:color w:val="222222"/>
                <w:sz w:val="26"/>
              </w:rPr>
              <w:t>Đầu ra: bảng phản chứng có trọng số và danh sách các kết luận được giữ, hạ mức tin cậy hoặc loại bỏ.</w:t>
            </w:r>
          </w:p>
        </w:tc>
      </w:tr>
    </w:tbl>
    <w:p>
      <w:pPr>
        <w:pageBreakBefore/>
        <w:spacing w:after="240" w:before="0" w:line="276" w:lineRule="auto"/>
        <w:jc w:val="center"/>
        <w:outlineLvl w:val="0"/>
      </w:pPr>
      <w:r>
        <w:rPr>
          <w:rFonts w:ascii="Times New Roman" w:hAnsi="Times New Roman" w:eastAsia="Times New Roman" w:cs="Times New Roman"/>
          <w:b/>
          <w:color w:val="6F3A20"/>
          <w:sz w:val="28"/>
        </w:rPr>
        <w:t>PHẦN II. LUẬN VẬN NIÊN HIỆN THỜI – LƯU NIÊN, LƯU NGUYỆT VÀ ỨNG KỲ</w:t>
      </w:r>
    </w:p>
    <w:p>
      <w:pPr>
        <w:spacing w:after="80" w:before="0" w:line="276" w:lineRule="auto"/>
        <w:jc w:val="both"/>
      </w:pPr>
      <w:r>
        <w:rPr>
          <w:rFonts w:ascii="Times New Roman" w:hAnsi="Times New Roman" w:eastAsia="Times New Roman" w:cs="Times New Roman"/>
          <w:sz w:val="26"/>
        </w:rPr>
        <w:t>Mục tiêu: lấy PHẦN I làm nền, khóa dữ liệu tại đúng ngày xem và chỉ dự báo từ thời điểm đó trở đi. PHẦN II là bản cập nhật theo năm, không viết lại toàn bộ mệnh nền.</w:t>
      </w:r>
    </w:p>
    <w:p>
      <w:pPr>
        <w:spacing w:after="80" w:before="160" w:line="276" w:lineRule="auto"/>
        <w:jc w:val="left"/>
      </w:pPr>
      <w:r>
        <w:rPr>
          <w:rFonts w:ascii="Times New Roman" w:hAnsi="Times New Roman" w:eastAsia="Times New Roman" w:cs="Times New Roman"/>
          <w:b/>
          <w:color w:val="6B3520"/>
          <w:sz w:val="27"/>
        </w:rPr>
        <w:t>II.1. Thời điểm khóa dữ liệu và phạm vi luận</w:t>
      </w:r>
    </w:p>
    <w:p>
      <w:pPr>
        <w:spacing w:after="80" w:before="0" w:line="276" w:lineRule="auto"/>
        <w:jc w:val="both"/>
      </w:pPr>
      <w:r>
        <w:rPr>
          <w:rFonts w:ascii="Times New Roman" w:hAnsi="Times New Roman" w:eastAsia="Times New Roman" w:cs="Times New Roman"/>
          <w:sz w:val="26"/>
        </w:rPr>
        <w:t>Ghi chính xác ngày lập luận; liệt kê sự kiện đã xảy ra tới ngày đó; kế hoạch tương lai người dùng đã biết chắc; các dự báo cũ đã hết hạn; các dữ kiện “đã biết trước” không được tính là dự báo trúng.</w:t>
      </w:r>
    </w:p>
    <w:p>
      <w:pPr>
        <w:spacing w:after="80" w:before="0" w:line="276" w:lineRule="auto"/>
        <w:jc w:val="both"/>
      </w:pPr>
      <w:r>
        <w:rPr>
          <w:rFonts w:ascii="Times New Roman" w:hAnsi="Times New Roman" w:eastAsia="Times New Roman" w:cs="Times New Roman"/>
          <w:sz w:val="26"/>
        </w:rPr>
        <w:t>Quy tắc phạm vi theo thời điểm xem:</w:t>
      </w:r>
    </w:p>
    <w:p>
      <w:pPr>
        <w:spacing w:after="80" w:before="0" w:line="276" w:lineRule="auto"/>
        <w:jc w:val="both"/>
      </w:pPr>
      <w:r>
        <w:rPr>
          <w:rFonts w:ascii="Times New Roman" w:hAnsi="Times New Roman" w:eastAsia="Times New Roman" w:cs="Times New Roman"/>
          <w:sz w:val="26"/>
        </w:rPr>
        <w:t>1. Xem đầu năm (khoảng tháng 1–3): tập trung toàn bộ năm hiện tại; trước Lập Xuân phải tách năm dương lịch và Lưu niên Bát tự theo tiết khí.</w:t>
      </w:r>
    </w:p>
    <w:p>
      <w:pPr>
        <w:spacing w:after="80" w:before="0" w:line="276" w:lineRule="auto"/>
        <w:jc w:val="both"/>
      </w:pPr>
      <w:r>
        <w:rPr>
          <w:rFonts w:ascii="Times New Roman" w:hAnsi="Times New Roman" w:eastAsia="Times New Roman" w:cs="Times New Roman"/>
          <w:sz w:val="26"/>
        </w:rPr>
        <w:t>2. Xem giữa năm (khoảng tháng 4–9): nghiệm nhanh các tháng đã qua, loại/hạ cửa không ứng, luận sâu phần còn lại của năm; chỉ nhìn sơ năm kế nếu có chuỗi sự kiện nối tiếp.</w:t>
      </w:r>
    </w:p>
    <w:p>
      <w:pPr>
        <w:spacing w:after="80" w:before="0" w:line="276" w:lineRule="auto"/>
        <w:jc w:val="both"/>
      </w:pPr>
      <w:r>
        <w:rPr>
          <w:rFonts w:ascii="Times New Roman" w:hAnsi="Times New Roman" w:eastAsia="Times New Roman" w:cs="Times New Roman"/>
          <w:sz w:val="26"/>
        </w:rPr>
        <w:t>3. Xem cuối năm (quý IV): luận chi tiết các tháng còn lại của năm hiện tại + toàn bộ năm kế tiếp. Không dành quá nhiều dung lượng cho phần năm hiện tại đã hết giá trị dự báo.</w:t>
      </w:r>
    </w:p>
    <w:p>
      <w:pPr>
        <w:spacing w:after="80" w:before="160" w:line="276" w:lineRule="auto"/>
        <w:jc w:val="left"/>
      </w:pPr>
      <w:r>
        <w:rPr>
          <w:rFonts w:ascii="Times New Roman" w:hAnsi="Times New Roman" w:eastAsia="Times New Roman" w:cs="Times New Roman"/>
          <w:b/>
          <w:color w:val="6B3520"/>
          <w:sz w:val="27"/>
        </w:rPr>
        <w:t>II.2. Đại vận hiện tại – nền của Lưu niên</w:t>
      </w:r>
    </w:p>
    <w:p>
      <w:pPr>
        <w:spacing w:after="80" w:before="0" w:line="276" w:lineRule="auto"/>
        <w:jc w:val="both"/>
      </w:pPr>
      <w:r>
        <w:rPr>
          <w:rFonts w:ascii="Times New Roman" w:hAnsi="Times New Roman" w:eastAsia="Times New Roman" w:cs="Times New Roman"/>
          <w:sz w:val="26"/>
        </w:rPr>
        <w:t>Chỉ tóm đúng cơ chế đang hoạt động: vận làm chữ nào Hư/Thực, đứng về Chủ/Khách, giúp công/phá công gì, Lục thân/Tài/Quan nào nổi; không chép lại toàn bộ luận Đại vận ở PHẦN I.</w:t>
      </w:r>
    </w:p>
    <w:p>
      <w:pPr>
        <w:spacing w:after="80" w:before="160" w:line="276" w:lineRule="auto"/>
        <w:jc w:val="left"/>
      </w:pPr>
      <w:r>
        <w:rPr>
          <w:rFonts w:ascii="Times New Roman" w:hAnsi="Times New Roman" w:eastAsia="Times New Roman" w:cs="Times New Roman"/>
          <w:b/>
          <w:color w:val="6B3520"/>
          <w:sz w:val="27"/>
        </w:rPr>
        <w:t>II.3. Tổng khí Lưu niên</w:t>
      </w:r>
    </w:p>
    <w:p>
      <w:pPr>
        <w:spacing w:after="80" w:before="0" w:line="276" w:lineRule="auto"/>
        <w:jc w:val="both"/>
      </w:pPr>
      <w:r>
        <w:rPr>
          <w:rFonts w:ascii="Times New Roman" w:hAnsi="Times New Roman" w:eastAsia="Times New Roman" w:cs="Times New Roman"/>
          <w:sz w:val="26"/>
        </w:rPr>
        <w:t>Luận Thiên can + Địa chi năm, Thập thần, Chủ/Khách, Cung vị, Hợp–Xung–Hình–Xuyên–Phá, Mộ Khố, Tố công trong quan hệ với Nguyên cục và Đại vận; chốt 3–5 chủ đề lớn của năm thay vì cố gán sự kiện cho mọi lĩnh vực.</w:t>
      </w:r>
    </w:p>
    <w:p>
      <w:pPr>
        <w:spacing w:after="80" w:before="160" w:line="276" w:lineRule="auto"/>
        <w:jc w:val="left"/>
      </w:pPr>
      <w:r>
        <w:rPr>
          <w:rFonts w:ascii="Times New Roman" w:hAnsi="Times New Roman" w:eastAsia="Times New Roman" w:cs="Times New Roman"/>
          <w:b/>
          <w:color w:val="6B3520"/>
          <w:sz w:val="27"/>
        </w:rPr>
        <w:t>II.4. Định Ứng sự chính của năm</w:t>
      </w:r>
    </w:p>
    <w:p>
      <w:pPr>
        <w:spacing w:after="80" w:before="0" w:line="276" w:lineRule="auto"/>
        <w:jc w:val="both"/>
      </w:pPr>
      <w:r>
        <w:rPr>
          <w:rFonts w:ascii="Times New Roman" w:hAnsi="Times New Roman" w:eastAsia="Times New Roman" w:cs="Times New Roman"/>
          <w:sz w:val="26"/>
        </w:rPr>
      </w:r>
      <w:r>
        <w:rPr>
          <w:rFonts w:ascii="Times New Roman" w:hAnsi="Times New Roman"/>
        </w:rPr>
        <w:t>Trước khi định tháng, phải xác định rõ loại việc có cơ sở: Công danh/tổ chức; Học tập–thi cử–đào tạo; Tài chính/tài sản; Nhà đất/chuyển trạch; Hôn nhân/gia đạo/con cái; Di chuyển; Pháp lý/quy trình; Sức khỏe/rủi ro; Quý nhân/đối thủ. Mục nào không đủ bằng chứng phải ghi “chưa đủ cơ sở nâng thành đại sự”.</w:t>
      </w:r>
    </w:p>
    <w:p>
      <w:pPr>
        <w:spacing w:after="80" w:before="160" w:line="276" w:lineRule="auto"/>
        <w:jc w:val="left"/>
      </w:pPr>
      <w:r>
        <w:rPr>
          <w:rFonts w:ascii="Times New Roman" w:hAnsi="Times New Roman" w:eastAsia="Times New Roman" w:cs="Times New Roman"/>
          <w:b/>
          <w:color w:val="6B3520"/>
          <w:sz w:val="27"/>
        </w:rPr>
        <w:t>II.5. Luận chi tiết theo từng lĩnh vực</w:t>
      </w:r>
    </w:p>
    <w:p>
      <w:pPr>
        <w:spacing w:after="80" w:before="0" w:line="276" w:lineRule="auto"/>
        <w:jc w:val="both"/>
      </w:pPr>
      <w:r>
        <w:rPr>
          <w:rFonts w:ascii="Times New Roman" w:hAnsi="Times New Roman" w:eastAsia="Times New Roman" w:cs="Times New Roman"/>
          <w:sz w:val="26"/>
        </w:rPr>
        <w:t>Mỗi lĩnh vực trọng yếu phải theo 5 lớp: Kết luận trực tiếp → Cơ chế mệnh lý → Nghiệm chứng gần nhất → Dự báo từ thời điểm xem → Điều kiện phản chứng/không thành.</w:t>
      </w:r>
    </w:p>
    <w:p>
      <w:pPr>
        <w:spacing w:after="80" w:before="160" w:line="276" w:lineRule="auto"/>
        <w:jc w:val="left"/>
      </w:pPr>
      <w:r>
        <w:rPr>
          <w:rFonts w:ascii="Times New Roman" w:hAnsi="Times New Roman" w:eastAsia="Times New Roman" w:cs="Times New Roman"/>
          <w:b/>
          <w:color w:val="6B3520"/>
          <w:sz w:val="27"/>
        </w:rPr>
        <w:t>II.6. Lưu nguyệt – luận theo tháng</w:t>
      </w:r>
    </w:p>
    <w:p>
      <w:pPr>
        <w:spacing w:after="80" w:before="0" w:line="276" w:lineRule="auto"/>
        <w:jc w:val="both"/>
      </w:pPr>
      <w:r>
        <w:rPr>
          <w:rFonts w:ascii="Times New Roman" w:hAnsi="Times New Roman" w:eastAsia="Times New Roman" w:cs="Times New Roman"/>
          <w:sz w:val="26"/>
        </w:rPr>
        <w:t>Không dùng nhãn chung “tháng tốt/xấu”. Mỗi tháng phải chỉ rõ Can Chi, chữ/cung bị kích, quan hệ với Đại vận, Tố công nào mở/đứt, ứng sự dễ xảy ra nhất, điều không nên suy quá mức và mức độ tin cậy.</w:t>
      </w:r>
    </w:p>
    <w:p>
      <w:pPr>
        <w:spacing w:after="80" w:before="160" w:line="276" w:lineRule="auto"/>
        <w:jc w:val="left"/>
      </w:pPr>
      <w:r>
        <w:rPr>
          <w:rFonts w:ascii="Times New Roman" w:hAnsi="Times New Roman" w:eastAsia="Times New Roman" w:cs="Times New Roman"/>
          <w:b/>
          <w:color w:val="6B3520"/>
          <w:sz w:val="27"/>
        </w:rPr>
        <w:t>II.7. Cửa ứng kỳ trọng điểm</w:t>
      </w:r>
    </w:p>
    <w:p>
      <w:pPr>
        <w:spacing w:after="80" w:before="0" w:line="276" w:lineRule="auto"/>
        <w:jc w:val="both"/>
      </w:pPr>
      <w:r>
        <w:rPr>
          <w:rFonts w:ascii="Times New Roman" w:hAnsi="Times New Roman" w:eastAsia="Times New Roman" w:cs="Times New Roman"/>
          <w:sz w:val="26"/>
        </w:rPr>
        <w:t>Chọn khoảng 3–5 cửa mạnh nhất của giai đoạn còn lại; mỗi cửa ghi thời gian, cơ chế, sự kiện mục tiêu, tín hiệu tiền đề cần xuất hiện và mốc phản chứng nếu cửa không mở.</w:t>
      </w:r>
    </w:p>
    <w:p>
      <w:pPr>
        <w:spacing w:after="80" w:before="160" w:line="276" w:lineRule="auto"/>
        <w:jc w:val="left"/>
      </w:pPr>
      <w:r>
        <w:rPr>
          <w:rFonts w:ascii="Times New Roman" w:hAnsi="Times New Roman" w:eastAsia="Times New Roman" w:cs="Times New Roman"/>
          <w:b/>
          <w:color w:val="6B3520"/>
          <w:sz w:val="27"/>
        </w:rPr>
        <w:t>II.8. Kịch bản thuận – trung tính – bất lợi</w:t>
      </w:r>
    </w:p>
    <w:p>
      <w:pPr>
        <w:spacing w:after="80" w:before="0" w:line="276" w:lineRule="auto"/>
        <w:jc w:val="both"/>
      </w:pPr>
      <w:r>
        <w:rPr>
          <w:rFonts w:ascii="Times New Roman" w:hAnsi="Times New Roman" w:eastAsia="Times New Roman" w:cs="Times New Roman"/>
          <w:sz w:val="26"/>
        </w:rPr>
        <w:t>Mỗi đại sự quan trọng nên có ít nhất 2–3 kịch bản cạnh tranh. Ví dụ Quan sự: (A) giao quyền→hồ sơ→bổ nhiệm; (B) tăng thực quyền nhưng chưa tăng danh; (C) Quan biến thành áp lực/quy trình/cạnh tranh và danh không thành.</w:t>
      </w:r>
    </w:p>
    <w:p>
      <w:pPr>
        <w:spacing w:after="80" w:before="160" w:line="276" w:lineRule="auto"/>
        <w:jc w:val="left"/>
      </w:pPr>
      <w:r>
        <w:rPr>
          <w:rFonts w:ascii="Times New Roman" w:hAnsi="Times New Roman" w:eastAsia="Times New Roman" w:cs="Times New Roman"/>
          <w:b/>
          <w:color w:val="6B3520"/>
          <w:sz w:val="27"/>
        </w:rPr>
        <w:t>II.9. Hành động nên làm – nên tránh</w:t>
      </w:r>
    </w:p>
    <w:p>
      <w:pPr>
        <w:spacing w:after="80" w:before="0" w:line="276" w:lineRule="auto"/>
        <w:jc w:val="both"/>
      </w:pPr>
      <w:r>
        <w:rPr>
          <w:rFonts w:ascii="Times New Roman" w:hAnsi="Times New Roman" w:eastAsia="Times New Roman" w:cs="Times New Roman"/>
          <w:sz w:val="26"/>
        </w:rPr>
        <w:t>Khuyến nghị phải suy từ cơ chế: Quan mạnh → chuẩn hóa hồ sơ/thành tích; Tài mạnh → quản dòng tiền; Thương Quan mạnh → tránh đối đầu Quan; Xung mạnh → tăng quản trị di chuyển/an toàn. Không dùng mệnh lý thay quyết định y tế, pháp lý hoặc tài chính chuyên môn.</w:t>
      </w:r>
    </w:p>
    <w:p>
      <w:pPr>
        <w:spacing w:after="80" w:before="160" w:line="276" w:lineRule="auto"/>
        <w:jc w:val="left"/>
      </w:pPr>
      <w:r>
        <w:rPr>
          <w:rFonts w:ascii="Times New Roman" w:hAnsi="Times New Roman" w:eastAsia="Times New Roman" w:cs="Times New Roman"/>
          <w:b/>
          <w:color w:val="6B3520"/>
          <w:sz w:val="27"/>
        </w:rPr>
        <w:t>II.10. Mốc phản chứng và cập nhật</w:t>
      </w:r>
    </w:p>
    <w:p>
      <w:pPr>
        <w:spacing w:after="80" w:before="0" w:line="276" w:lineRule="auto"/>
        <w:jc w:val="both"/>
      </w:pPr>
      <w:r>
        <w:rPr>
          <w:rFonts w:ascii="Times New Roman" w:hAnsi="Times New Roman" w:eastAsia="Times New Roman" w:cs="Times New Roman"/>
          <w:sz w:val="26"/>
        </w:rPr>
        <w:t>Mỗi dự báo có cửa thời gian phải ghi rõ khi nào cần hạ/loại. Nếu sự kiện không xảy ra hoặc tín hiệu tiền đề không xuất hiện, phải ghi Không nghiệm; không dời sang năm sau nếu không có cơ chế mới.</w:t>
      </w:r>
    </w:p>
    <w:p>
      <w:pPr>
        <w:spacing w:after="80" w:before="160" w:line="276" w:lineRule="auto"/>
        <w:jc w:val="left"/>
      </w:pPr>
      <w:r>
        <w:rPr>
          <w:rFonts w:ascii="Times New Roman" w:hAnsi="Times New Roman" w:eastAsia="Times New Roman" w:cs="Times New Roman"/>
          <w:b/>
          <w:color w:val="6B3520"/>
          <w:sz w:val="27"/>
        </w:rPr>
        <w:t>II.11. Quy tắc luận năm kế tiếp khi xem cuối năm</w:t>
      </w:r>
    </w:p>
    <w:p>
      <w:pPr>
        <w:spacing w:after="80" w:before="0" w:line="276" w:lineRule="auto"/>
        <w:jc w:val="both"/>
      </w:pPr>
      <w:r>
        <w:rPr>
          <w:rFonts w:ascii="Times New Roman" w:hAnsi="Times New Roman" w:eastAsia="Times New Roman" w:cs="Times New Roman"/>
          <w:sz w:val="26"/>
        </w:rPr>
        <w:t>Nếu xem trong quý IV, năm kế tiếp phải được luận như một năm đầy đủ: nền Đại vận → Tổng khí → Ứng sự → từng lĩnh vực → 12 Lưu nguyệt → cửa ứng kỳ → kịch bản → hành động → phản chứng. Các tháng còn lại của năm hiện tại chỉ luận phần còn giá trị thực tế.</w:t>
      </w:r>
    </w:p>
    <w:p>
      <w:pPr>
        <w:spacing w:after="80" w:before="160" w:line="276" w:lineRule="auto"/>
        <w:jc w:val="left"/>
      </w:pPr>
      <w:r>
        <w:rPr>
          <w:rFonts w:ascii="Times New Roman" w:hAnsi="Times New Roman" w:eastAsia="Times New Roman" w:cs="Times New Roman"/>
          <w:b/>
          <w:color w:val="6B3520"/>
          <w:sz w:val="27"/>
        </w:rPr>
        <w:t>II.12. Bảng theo dõi Lưu nguyệt và ứng kỳ</w:t>
      </w:r>
    </w:p>
    <w:tbl>
      <w:tblPr>
        <w:tblStyle w:val="TableGrid"/>
        <w:tblW w:type="dxa" w:w="9939"/>
        <w:jc w:val="center"/>
        <w:tblLayout w:type="fixed"/>
        <w:tblLook w:firstColumn="1" w:firstRow="1" w:lastColumn="0" w:lastRow="0" w:noHBand="0" w:noVBand="1" w:val="04A0"/>
      </w:tblPr>
      <w:tblGrid>
        <w:gridCol w:w="680"/>
        <w:gridCol w:w="1134"/>
        <w:gridCol w:w="963"/>
        <w:gridCol w:w="1417"/>
        <w:gridCol w:w="1417"/>
        <w:gridCol w:w="1134"/>
        <w:gridCol w:w="1134"/>
        <w:gridCol w:w="1134"/>
        <w:gridCol w:w="924"/>
      </w:tblGrid>
      <w:tr>
        <w:trPr>
          <w:tblHeader w:val="true"/>
        </w:trPr>
        <w:tc>
          <w:tcPr>
            <w:tcW w:type="dxa" w:w="680"/>
            <w:shd w:fill="EFE3D4"/>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134"/>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Khoảng thời gian</w:t>
            </w:r>
          </w:p>
        </w:tc>
        <w:tc>
          <w:tcPr>
            <w:tcW w:type="dxa" w:w="964"/>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Lưu nguyệt</w:t>
            </w:r>
          </w:p>
        </w:tc>
        <w:tc>
          <w:tcPr>
            <w:tcW w:type="dxa" w:w="1417"/>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Cơ chế kích hoạt</w:t>
            </w:r>
          </w:p>
        </w:tc>
        <w:tc>
          <w:tcPr>
            <w:tcW w:type="dxa" w:w="1417"/>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Ứng sự chính</w:t>
            </w:r>
          </w:p>
        </w:tc>
        <w:tc>
          <w:tcPr>
            <w:tcW w:type="dxa" w:w="1134"/>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Công việc</w:t>
            </w:r>
          </w:p>
        </w:tc>
        <w:tc>
          <w:tcPr>
            <w:tcW w:type="dxa" w:w="1134"/>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Tài chính</w:t>
            </w:r>
          </w:p>
        </w:tc>
        <w:tc>
          <w:tcPr>
            <w:tcW w:type="dxa" w:w="1134"/>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Gia đạo/Rủi ro</w:t>
            </w:r>
          </w:p>
        </w:tc>
        <w:tc>
          <w:tcPr>
            <w:tcW w:type="dxa" w:w="924"/>
            <w:shd w:fill="EFE3D4"/>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cs="Times New Roman"/>
                <w:b/>
                <w:color w:val="6B3520"/>
                <w:sz w:val="23"/>
              </w:rPr>
              <w:t>Mức độ</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9</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10</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11</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12</w:t>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6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41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113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c>
          <w:tcPr>
            <w:tcW w:type="dxa" w:w="92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color w:val="1E1E1E"/>
                <w:sz w:val="23"/>
              </w:rPr>
            </w:r>
          </w:p>
        </w:tc>
      </w:tr>
    </w:tbl>
    <w:p>
      <w:pPr>
        <w:spacing w:after="80" w:before="160" w:line="276" w:lineRule="auto"/>
        <w:jc w:val="left"/>
      </w:pPr>
      <w:r>
        <w:rPr>
          <w:rFonts w:ascii="Times New Roman" w:hAnsi="Times New Roman" w:eastAsia="Times New Roman" w:cs="Times New Roman"/>
          <w:b/>
          <w:color w:val="6B3520"/>
          <w:sz w:val="27"/>
        </w:rPr>
        <w:t>II.13. Kết luận vận niên hiện thời</w:t>
      </w:r>
    </w:p>
    <w:tbl>
      <w:tblPr>
        <w:tblW w:type="dxa" w:w="9939"/>
        <w:jc w:val="center"/>
        <w:tblLayout w:type="fixed"/>
        <w:tblLook w:firstColumn="1" w:firstRow="1" w:lastColumn="0" w:lastRow="0" w:noHBand="0" w:noVBand="1" w:val="04A0"/>
      </w:tblPr>
      <w:tblGrid>
        <w:gridCol w:w="9939"/>
      </w:tblGrid>
      <w:tr>
        <w:tc>
          <w:tcPr>
            <w:tcW w:type="dxa" w:w="9938"/>
            <w:shd w:fill="F8EBDD"/>
            <w:tcBorders>
              <w:top w:val="single" w:sz="8" w:space="0" w:color="B78355"/>
              <w:left w:val="single" w:sz="8" w:space="0" w:color="B78355"/>
              <w:bottom w:val="single" w:sz="8" w:space="0" w:color="B78355"/>
              <w:right w:val="single" w:sz="8" w:space="0" w:color="B78355"/>
            </w:tcBorders>
            <w:tcMar>
              <w:top w:w="110" w:type="dxa"/>
              <w:start w:w="140" w:type="dxa"/>
              <w:bottom w:w="110" w:type="dxa"/>
              <w:end w:w="140" w:type="dxa"/>
            </w:tcMar>
            <w:vAlign w:val="center"/>
          </w:tcPr>
          <w:p>
            <w:pPr>
              <w:spacing w:after="40" w:before="0" w:line="259" w:lineRule="auto"/>
              <w:ind w:left="0" w:right="115" w:firstLine="0"/>
              <w:jc w:val="left"/>
              <w:keepNext/>
              <w:keepLines/>
              <w:pageBreakBefore w:val="0"/>
            </w:pPr>
            <w:r>
              <w:rPr>
                <w:rFonts w:ascii="Times New Roman" w:hAnsi="Times New Roman" w:eastAsia="Times New Roman" w:cs="Times New Roman"/>
                <w:b/>
                <w:color w:val="6B3520"/>
                <w:sz w:val="27"/>
              </w:rPr>
              <w:t>KẾT LUẬN PHẦN II</w:t>
            </w:r>
          </w:p>
          <w:p>
            <w:pPr>
              <w:spacing w:after="40" w:before="40" w:line="259" w:lineRule="auto"/>
              <w:ind w:left="0" w:right="115" w:firstLine="0"/>
              <w:jc w:val="both"/>
              <w:keepNext/>
              <w:keepLines/>
              <w:pageBreakBefore w:val="0"/>
            </w:pPr>
            <w:r>
              <w:rPr>
                <w:rFonts w:ascii="Times New Roman" w:hAnsi="Times New Roman" w:eastAsia="Times New Roman" w:cs="Times New Roman"/>
                <w:sz w:val="26"/>
              </w:rPr>
              <w:t>Phần này phải chốt được: (1) Đại vận hiện tại đang mở/phá cơ chế gì; (2) các đại sự có cơ sở từ thời điểm xem; (3) 3–5 cửa ứng kỳ quan trọng nhất; (4) kịch bản thuận/trung tính/bất lợi; (5) hành động thực tế nên ưu tiên; (6) mốc phản chứng và thời điểm cập nhật tiếp theo.</w:t>
            </w:r>
          </w:p>
          <w:p>
            <w:pPr>
              <w:spacing w:after="40" w:before="40" w:line="259" w:lineRule="auto"/>
              <w:ind w:left="0" w:right="115" w:firstLine="0"/>
              <w:jc w:val="both"/>
              <w:keepNext w:val="0"/>
              <w:keepLines/>
              <w:pageBreakBefore w:val="0"/>
            </w:pPr>
            <w:r>
              <w:rPr>
                <w:rFonts w:ascii="Times New Roman" w:hAnsi="Times New Roman" w:eastAsia="Times New Roman" w:cs="Times New Roman"/>
                <w:sz w:val="26"/>
              </w:rPr>
              <w:t>Đầu ra bắt buộc: một bản dự báo có ngày khóa dữ liệu, chỉ rõ phần đã biết trước, phần dự báo mới, cửa thời gian, mức độ tin cậy và điều kiện để kết luận được giữ hoặc bị loại.</w:t>
            </w:r>
          </w:p>
        </w:tc>
      </w:tr>
    </w:tbl>
    <w:p w14:paraId="4A5273FF" w14:textId="77777777" w:rsidR="00AB6AA3" w:rsidRDefault="00000000">
      <w:pPr>
        <w:pStyle w:val="Heading1"/>
        <w:pageBreakBefore/>
        <w:spacing w:line="276" w:lineRule="auto" w:after="200" w:before="0"/>
        <w:jc w:val="center"/>
        <w:outlineLvl w:val="0"/>
      </w:pPr>
      <w:r>
        <w:rPr>
          <w:rFonts w:ascii="Times New Roman" w:eastAsia="Times New Roman" w:hAnsi="Times New Roman" w:cs="Times New Roman"/>
          <w:b/>
          <w:color w:val="6B3520"/>
          <w:sz w:val="28"/>
        </w:rPr>
        <w:t>PHỤ LỤC A. CHECKLIST LẬP MỆNH THƯ TRỌN ĐỜI</w:t>
      </w:r>
    </w:p>
    <w:p w14:paraId="5838D394" w14:textId="77777777" w:rsidR="00B96309" w:rsidRDefault="00000000">
      <w:pPr>
        <w:pStyle w:val="ListBullet"/>
        <w:spacing w:line="276" w:lineRule="auto" w:after="80" w:before="0"/>
        <w:jc w:val="both"/>
      </w:pPr>
      <w:r>
        <w:rPr>
          <w:rFonts w:ascii="Times New Roman" w:hAnsi="Times New Roman" w:eastAsia="Times New Roman" w:cs="Times New Roman"/>
          <w:sz w:val="26"/>
        </w:rPr>
        <w:t>□ CHƯƠNG 1 đã có bảng sự kiện thực tế cập nhật đến thời điểm lập Mệnh thư.</w:t>
      </w:r>
    </w:p>
    <w:p w14:paraId="1719BBB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Dữ liệu ngày–giờ–nơi sinh đã kiểm tra tiết khí và múi giờ.</w:t>
      </w:r>
    </w:p>
    <w:p w14:paraId="51434B59"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Đại vận, tuổi khởi vận, thuận/nghịch vận đã xác định rõ.</w:t>
      </w:r>
    </w:p>
    <w:p w14:paraId="1DAE767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Chủ–Khách và Nội–Ngoại đã phân định.</w:t>
      </w:r>
    </w:p>
    <w:p w14:paraId="4902901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Thể–Dụng đã xác định và không lẫn với Dụng thần vượng suy.</w:t>
      </w:r>
    </w:p>
    <w:p w14:paraId="025F71D2"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Hư–Thực, căn khí, nguồn lực từng chữ trọng yếu đã kiểm tra.</w:t>
      </w:r>
    </w:p>
    <w:p w14:paraId="229E2B21"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Đối tượng Tố công và công cụ Tố công đã nêu rõ.</w:t>
      </w:r>
    </w:p>
    <w:p w14:paraId="28E9606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Công thần, Phế thần, Thành công, Phá công, Phản công đã phân tích.</w:t>
      </w:r>
    </w:p>
    <w:p w14:paraId="1C24A1AB"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 Cấp bậc/Công lượng Tố công đã được đánh giá bằng số tầng công hữu hiệu, không quy cứng thành mức tiền hoặc chức danh.</w:t>
      </w:r>
    </w:p>
    <w:p w14:paraId="445AEAD2"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Mộ Khố đã xét theo “ai chứa – chứa gì – ai mở – mở về đâu”.</w:t>
      </w:r>
    </w:p>
    <w:p w14:paraId="6EEF61F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Lục thân đã dùng đồng thời Tinh + Cung + Chủ/Khách + Ứng kỳ.</w:t>
      </w:r>
    </w:p>
    <w:p>
      <w:pPr>
        <w:pStyle w:val="ListBullet"/>
      </w:pPr>
      <w:r>
        <w:t>□ CHƯƠNG 6 đã tách rõ thông minh – tiếp thu – thi cử/bằng cấp – thực hành; đã xét sức bền học tập, cơ chế đầu vào/đầu ra, năng lực đào tạo người khác, nhóm ngành A/B/C và vận học nghiệp.</w:t>
      </w:r>
    </w:p>
    <w:p w14:paraId="708F0FBB"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Nghề nghiệp được luận theo cơ chế, không đồng nhất với một Thập thần.</w:t>
      </w:r>
    </w:p>
    <w:p w14:paraId="3B5B7DA2"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Tài phú đã phân biệt tiền mình / tiền người / tài nguyên tổ chức.</w:t>
      </w:r>
    </w:p>
    <w:p w14:paraId="3FEF7DB4"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 Tài tinh và Ấn tinh đã kiểm tra Hư–Thực, căn khí, nguồn sinh, khả năng quy Chủ và khả năng được vận làm thực.</w:t>
      </w:r>
    </w:p>
    <w:p w14:paraId="61B631AA" w14:textId="77777777" w:rsidR="00AB6AA3" w:rsidRDefault="00000000">
      <w:pPr>
        <w:pStyle w:val="ListBullet"/>
        <w:spacing w:after="80" w:line="276" w:lineRule="auto" w:before="0"/>
        <w:jc w:val="both"/>
      </w:pPr>
      <w:r>
        <w:rPr>
          <w:rFonts w:ascii="Times New Roman" w:hAnsi="Times New Roman" w:eastAsia="Times New Roman" w:cs="Times New Roman"/>
        </w:rPr>
        <w:t>□ Hôn nhân đã xét Phu/Thê tinh + Cung Phu thê + Tự tọa + Hư/Thực + Chủ/Khách + Tố Công + Quy Chủ + Mệnh/Vận + Môn hộ.</w:t>
      </w:r>
    </w:p>
    <w:p w14:paraId="259C2758"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lastRenderedPageBreak/>
        <w:t>□ Sức khỏe chỉ trình bày theo hướng cảnh báo và quản trị rủi ro.</w:t>
      </w:r>
    </w:p>
    <w:p w14:paraId="729E139D"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Mỗi Đại vận đã trả lời đủ 5 câu hỏi chuẩn.</w:t>
      </w:r>
    </w:p>
    <w:p w14:paraId="3563542A"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Ứng sự và Ứng kỳ được tách riêng.</w:t>
      </w:r>
    </w:p>
    <w:p w14:paraId="3EA098EA" w14:textId="77777777" w:rsidR="00AB6AA3" w:rsidRDefault="00000000">
      <w:pPr>
        <w:pStyle w:val="ListBullet"/>
        <w:spacing w:line="276" w:lineRule="auto" w:after="80" w:before="0"/>
        <w:jc w:val="both"/>
      </w:pPr>
      <w:r>
        <w:rPr>
          <w:rFonts w:ascii="Times New Roman" w:hAnsi="Times New Roman" w:eastAsia="Times New Roman" w:cs="Times New Roman"/>
          <w:color w:val="222222"/>
          <w:sz w:val="26"/>
        </w:rPr>
        <w:t>□ Lưu niên đã xét cơ chế Thái Tuế – Đáo vị – Điểm hỏa trong quan hệ với Nguyên cục và Đại vận.</w:t>
      </w:r>
    </w:p>
    <w:p w14:paraId="321711B0"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Đã phản chứng bằng các sự kiện quá khứ.</w:t>
      </w:r>
    </w:p>
    <w:p w14:paraId="3A0E6E1F"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Mỗi kết luận quan trọng có ghi mức độ tin cậy.</w:t>
      </w:r>
    </w:p>
    <w:p w14:paraId="56A3654A" w14:textId="77777777" w:rsidR="00AB6AA3" w:rsidRDefault="00000000">
      <w:pPr>
        <w:pStyle w:val="ListBullet"/>
        <w:spacing w:after="80" w:line="276" w:lineRule="auto" w:before="0"/>
        <w:jc w:val="both"/>
      </w:pPr>
      <w:r>
        <w:rPr>
          <w:rFonts w:ascii="Times New Roman" w:hAnsi="Times New Roman" w:eastAsia="Times New Roman" w:cs="Times New Roman"/>
          <w:color w:val="222222"/>
          <w:sz w:val="26"/>
        </w:rPr>
        <w:t>□ Phần Tổng kết cuối cùng đã chỉ ra mạch đời, thế mạnh, rủi ro và nguyên tắc hành động.</w:t>
      </w:r>
    </w:p>
    <w:p>
      <w:pPr/>
      <w:r>
        <w:t>□ Chương Hợp tác – Đối tác – Cạnh tranh – Phân quyền đã xác định mức dữ liệu, cơ chế bổ trợ, Tố Công liên mệnh, Quy Chủ thành quả, loại xung đột, vai trò/quyền hạn và chu kỳ hợp tác chưa?</w:t>
      </w:r>
    </w:p>
    <w:p w14:paraId="5571B367" w14:textId="77777777" w:rsidR="00B96309" w:rsidRDefault="00000000">
      <w:pPr>
        <w:pStyle w:val="ListBullet"/>
        <w:spacing w:line="276" w:lineRule="auto" w:after="80" w:before="0"/>
        <w:jc w:val="both"/>
      </w:pPr>
      <w:r>
        <w:t>□ Mỗi CHƯƠNG 1–14 và PHẦN II đều có mục KẾT LUẬN, nêu rõ câu hỏi đã trả lời, điểm chưa chắc và nội dung cần chuyển tiếp/nghiệm chứng.</w:t>
      </w:r>
    </w:p>
    <w:p w14:paraId="05FC695D"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Đã luận tính cách/khí chất theo toàn cấu trúc và tách tướng tượng khỏi kết luận chính.</w:t>
      </w:r>
    </w:p>
    <w:p w14:paraId="3F62BA53"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Đã xét di chuyển/ly tổ/đi xa và phân biệt với biến động nơi ở đơn thuần.</w:t>
      </w:r>
    </w:p>
    <w:p w14:paraId="4992DC1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Đã xét quý nhân – đối thủ – cạnh tranh và không suy “thắng/thua” từ một lưu niên.</w:t>
      </w:r>
    </w:p>
    <w:p w14:paraId="221150D1"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Pháp lý/kỷ luật chỉ được luận như xu hướng quy chế, tranh chấp, kiểm tra; không suy tội danh.</w:t>
      </w:r>
    </w:p>
    <w:p w14:paraId="0D563733"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Phong thủy qua Bát tự chỉ được trình bày như tượng trạch mệnh; không thay khảo sát thực địa.</w:t>
      </w:r>
    </w:p>
    <w:p w14:paraId="3F9047C4" w14:textId="77777777" w:rsidR="00B96309" w:rsidRDefault="00000000">
      <w:pPr>
        <w:pStyle w:val="ListBullet"/>
        <w:spacing w:line="276" w:lineRule="auto" w:after="80" w:before="0"/>
        <w:jc w:val="both"/>
      </w:pPr>
      <w:r>
        <w:rPr>
          <w:rFonts w:ascii="Times New Roman" w:hAnsi="Times New Roman" w:eastAsia="Times New Roman" w:cs="Times New Roman"/>
        </w:rPr>
        <w:t>□ Nếu có Bát tự phối ngẫu, đã đối chiếu song mệnh hai chiều, Tố Công liên mệnh, Quy Chủ thành quả và nghiệm chéo sự kiện chung; nếu thiếu giờ sinh đã hạ mức chắc chắn.</w:t>
      </w:r>
    </w:p>
    <w:p w14:paraId="1D1DF27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Dự báo đã qua mà không ứng đã được ghi nhận là phản chứng âm tính.</w:t>
      </w:r>
    </w:p>
    <w:p w14:paraId="20EA6A10"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 Hiệu chỉnh giờ sinh (nếu có) dựa trên nhiều mốc độc lập và ghi rõ mức độ chắc chắn.</w:t>
      </w:r>
    </w:p>
    <w:p>
      <w:pPr>
        <w:pStyle w:val="ListBullet"/>
        <w:spacing w:line="276" w:lineRule="auto" w:after="80" w:before="0"/>
        <w:jc w:val="both"/>
      </w:pPr>
      <w:r>
        <w:rPr>
          <w:rFonts w:ascii="Times New Roman" w:hAnsi="Times New Roman" w:eastAsia="Times New Roman" w:cs="Times New Roman"/>
          <w:color w:val="222222"/>
          <w:sz w:val="26"/>
        </w:rPr>
        <w:t>□ Các mục trọng yếu đã theo đủ 5 lớp: Kết luận trực tiếp → Cơ chế mệnh lý → Nghiệm chứng → Dự báo → Phản chứng.</w:t>
      </w:r>
    </w:p>
    <w:p>
      <w:pPr>
        <w:pStyle w:val="ListBullet"/>
        <w:spacing w:line="276" w:lineRule="auto" w:after="80" w:before="0"/>
        <w:jc w:val="both"/>
      </w:pPr>
      <w:r>
        <w:rPr>
          <w:rFonts w:ascii="Times New Roman" w:hAnsi="Times New Roman" w:eastAsia="Times New Roman" w:cs="Times New Roman"/>
          <w:color w:val="222222"/>
          <w:sz w:val="26"/>
        </w:rPr>
        <w:t>□ Không còn câu luận lửng dạng “cần xem/đợi xem” khi dữ liệu đã đủ để chốt.</w:t>
      </w:r>
    </w:p>
    <w:p>
      <w:pPr>
        <w:pStyle w:val="ListBullet"/>
        <w:spacing w:line="276" w:lineRule="auto" w:after="80" w:before="0"/>
        <w:jc w:val="both"/>
      </w:pPr>
      <w:r>
        <w:rPr>
          <w:rFonts w:ascii="Times New Roman" w:hAnsi="Times New Roman" w:eastAsia="Times New Roman" w:cs="Times New Roman"/>
          <w:color w:val="222222"/>
          <w:sz w:val="26"/>
        </w:rPr>
        <w:t>□ Phong thủy đã xếp đủ 8 hướng theo 4 mức và kết luận môi trường cư trú hợp cách.</w:t>
      </w:r>
    </w:p>
    <w:p>
      <w:pPr>
        <w:pStyle w:val="ListBullet"/>
        <w:spacing w:line="276" w:lineRule="auto" w:after="80" w:before="0"/>
        <w:jc w:val="both"/>
      </w:pPr>
      <w:r>
        <w:rPr>
          <w:rFonts w:ascii="Times New Roman" w:hAnsi="Times New Roman" w:eastAsia="Times New Roman" w:cs="Times New Roman"/>
          <w:color w:val="222222"/>
          <w:sz w:val="26"/>
        </w:rPr>
        <w:t>□ Dữ liệu đã biết trước đã được đánh dấu và không dùng làm “dự đoán trúng”.</w:t>
      </w:r>
    </w:p>
    <w:p>
      <w:pPr>
        <w:pStyle w:val="ListBullet"/>
        <w:spacing w:line="276" w:lineRule="auto" w:after="80" w:before="0"/>
        <w:jc w:val="both"/>
      </w:pPr>
      <w:r>
        <w:rPr>
          <w:rFonts w:ascii="Times New Roman" w:hAnsi="Times New Roman" w:eastAsia="Times New Roman" w:cs="Times New Roman"/>
          <w:color w:val="222222"/>
          <w:sz w:val="26"/>
        </w:rPr>
        <w:t>□ Quy chuẩn xuất bản Word tại PHỤ LỤC E đã được áp dụng đầy đủ.</w:t>
      </w:r>
    </w:p>
    <w:p w14:paraId="5BF3A434" w14:textId="77777777" w:rsidR="00AB6AA3" w:rsidRDefault="00000000">
      <w:pPr>
        <w:pStyle w:val="Heading1"/>
        <w:pageBreakBefore/>
        <w:spacing w:line="276" w:lineRule="auto" w:after="200" w:before="0"/>
        <w:jc w:val="center"/>
        <w:outlineLvl w:val="0"/>
      </w:pPr>
      <w:r>
        <w:rPr>
          <w:rFonts w:ascii="Times New Roman" w:eastAsia="Times New Roman" w:hAnsi="Times New Roman" w:cs="Times New Roman"/>
          <w:b/>
          <w:color w:val="6B3520"/>
          <w:sz w:val="28"/>
        </w:rPr>
        <w:t>PHỤ LỤC B. MẪU TÓM TẮT 1 TRANG CUỐI MỆNH THƯ</w:t>
      </w:r>
    </w:p>
    <w:p w14:paraId="2CEF482B"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Mệnh cục một câu: </w:t>
      </w:r>
      <w:r>
        <w:rPr>
          <w:rFonts w:ascii="Times New Roman" w:hAnsi="Times New Roman" w:eastAsia="Times New Roman" w:cs="Times New Roman"/>
          <w:color w:val="222222"/>
          <w:sz w:val="26"/>
        </w:rPr>
        <w:t>....................................................................................</w:t>
      </w:r>
    </w:p>
    <w:p w14:paraId="72B054F6"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Thể: </w:t>
      </w:r>
      <w:r>
        <w:rPr>
          <w:rFonts w:ascii="Times New Roman" w:hAnsi="Times New Roman" w:eastAsia="Times New Roman" w:cs="Times New Roman"/>
          <w:color w:val="222222"/>
          <w:sz w:val="26"/>
        </w:rPr>
        <w:t>....................................................................................</w:t>
      </w:r>
    </w:p>
    <w:p w14:paraId="71B85C2C"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Dụng: </w:t>
      </w:r>
      <w:r>
        <w:rPr>
          <w:rFonts w:ascii="Times New Roman" w:hAnsi="Times New Roman" w:eastAsia="Times New Roman" w:cs="Times New Roman"/>
          <w:color w:val="222222"/>
          <w:sz w:val="26"/>
        </w:rPr>
        <w:t>....................................................................................</w:t>
      </w:r>
    </w:p>
    <w:p w14:paraId="48B4F919"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Cơ chế Tố công chính: </w:t>
      </w:r>
      <w:r>
        <w:rPr>
          <w:rFonts w:ascii="Times New Roman" w:hAnsi="Times New Roman" w:eastAsia="Times New Roman" w:cs="Times New Roman"/>
          <w:color w:val="222222"/>
          <w:sz w:val="26"/>
        </w:rPr>
        <w:t>....................................................................................</w:t>
      </w:r>
    </w:p>
    <w:p w14:paraId="61C50A53" w14:textId="77777777" w:rsidR="00AB6AA3" w:rsidRDefault="00000000">
      <w:pPr>
        <w:spacing w:line="276" w:lineRule="auto" w:after="80" w:before="0"/>
        <w:jc w:val="both"/>
      </w:pPr>
      <w:r>
        <w:rPr>
          <w:rFonts w:ascii="Times New Roman" w:hAnsi="Times New Roman" w:eastAsia="Times New Roman" w:cs="Times New Roman"/>
          <w:color w:val="222222"/>
          <w:sz w:val="26"/>
        </w:rPr>
        <w:t>Cấp bậc/Công lượng Tố công: ....................................................................................</w:t>
      </w:r>
    </w:p>
    <w:p w14:paraId="5F29EE9D"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Công thần: </w:t>
      </w:r>
      <w:r>
        <w:rPr>
          <w:rFonts w:ascii="Times New Roman" w:hAnsi="Times New Roman" w:eastAsia="Times New Roman" w:cs="Times New Roman"/>
          <w:color w:val="222222"/>
          <w:sz w:val="26"/>
        </w:rPr>
        <w:t>....................................................................................</w:t>
      </w:r>
    </w:p>
    <w:p w14:paraId="66B3DC6B"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Phế thần: </w:t>
      </w:r>
      <w:r>
        <w:rPr>
          <w:rFonts w:ascii="Times New Roman" w:hAnsi="Times New Roman" w:eastAsia="Times New Roman" w:cs="Times New Roman"/>
          <w:color w:val="222222"/>
          <w:sz w:val="26"/>
        </w:rPr>
        <w:t>....................................................................................</w:t>
      </w:r>
    </w:p>
    <w:p w14:paraId="1D1BD77B"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Tầng cấp/Quy mô: </w:t>
      </w:r>
      <w:r>
        <w:rPr>
          <w:rFonts w:ascii="Times New Roman" w:hAnsi="Times New Roman" w:eastAsia="Times New Roman" w:cs="Times New Roman"/>
          <w:color w:val="222222"/>
          <w:sz w:val="26"/>
        </w:rPr>
        <w:t>....................................................................................</w:t>
      </w:r>
    </w:p>
    <w:p w14:paraId="50263EA8"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Năng lực nổi trội: </w:t>
      </w:r>
      <w:r>
        <w:rPr>
          <w:rFonts w:ascii="Times New Roman" w:hAnsi="Times New Roman" w:eastAsia="Times New Roman" w:cs="Times New Roman"/>
          <w:color w:val="222222"/>
          <w:sz w:val="26"/>
        </w:rPr>
        <w:t>....................................................................................</w:t>
      </w:r>
    </w:p>
    <w:p w14:paraId="663E9CFA"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Nghề nghiệp phù hợp: </w:t>
      </w:r>
      <w:r>
        <w:rPr>
          <w:rFonts w:ascii="Times New Roman" w:hAnsi="Times New Roman" w:eastAsia="Times New Roman" w:cs="Times New Roman"/>
          <w:color w:val="222222"/>
          <w:sz w:val="26"/>
        </w:rPr>
        <w:t>....................................................................................</w:t>
      </w:r>
    </w:p>
    <w:p w14:paraId="0B191CE2"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Nguồn tài chính chủ lực: </w:t>
      </w:r>
      <w:r>
        <w:rPr>
          <w:rFonts w:ascii="Times New Roman" w:hAnsi="Times New Roman" w:eastAsia="Times New Roman" w:cs="Times New Roman"/>
          <w:color w:val="222222"/>
          <w:sz w:val="26"/>
        </w:rPr>
        <w:t>....................................................................................</w:t>
      </w:r>
    </w:p>
    <w:p w14:paraId="5D75B974" w14:textId="77777777" w:rsidR="00AB6AA3" w:rsidRDefault="00000000">
      <w:pPr>
        <w:spacing w:line="276" w:lineRule="auto" w:after="80" w:before="0"/>
        <w:jc w:val="both"/>
      </w:pPr>
      <w:r>
        <w:rPr>
          <w:rFonts w:ascii="Times New Roman" w:hAnsi="Times New Roman" w:eastAsia="Times New Roman" w:cs="Times New Roman"/>
          <w:color w:val="222222"/>
          <w:sz w:val="26"/>
        </w:rPr>
        <w:t>Tình trạng Hư–Thực của Tài/Ấn: ....................................................................................</w:t>
      </w:r>
    </w:p>
    <w:p w14:paraId="08588F8E"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Cơ chế tích lũy tài sản: </w:t>
      </w:r>
      <w:r>
        <w:rPr>
          <w:rFonts w:ascii="Times New Roman" w:hAnsi="Times New Roman" w:eastAsia="Times New Roman" w:cs="Times New Roman"/>
          <w:color w:val="222222"/>
          <w:sz w:val="26"/>
        </w:rPr>
        <w:t>....................................................................................</w:t>
      </w:r>
    </w:p>
    <w:p w14:paraId="4887EA17"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Hôn nhân – gia đạo: </w:t>
      </w:r>
      <w:r>
        <w:rPr>
          <w:rFonts w:ascii="Times New Roman" w:hAnsi="Times New Roman" w:eastAsia="Times New Roman" w:cs="Times New Roman"/>
          <w:color w:val="222222"/>
          <w:sz w:val="26"/>
        </w:rPr>
        <w:t>....................................................................................</w:t>
      </w:r>
    </w:p>
    <w:p w14:paraId="212C5457"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Sức khỏe cần lưu ý: </w:t>
      </w:r>
      <w:r>
        <w:rPr>
          <w:rFonts w:ascii="Times New Roman" w:hAnsi="Times New Roman" w:eastAsia="Times New Roman" w:cs="Times New Roman"/>
          <w:color w:val="222222"/>
          <w:sz w:val="26"/>
        </w:rPr>
        <w:t>....................................................................................</w:t>
      </w:r>
    </w:p>
    <w:p w14:paraId="3CAC5B3B"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Đại vận tốt nhất: </w:t>
      </w:r>
      <w:r>
        <w:rPr>
          <w:rFonts w:ascii="Times New Roman" w:hAnsi="Times New Roman" w:eastAsia="Times New Roman" w:cs="Times New Roman"/>
          <w:color w:val="222222"/>
          <w:sz w:val="26"/>
        </w:rPr>
        <w:t>....................................................................................</w:t>
      </w:r>
    </w:p>
    <w:p w14:paraId="3B34C72B" w14:textId="77777777" w:rsidR="00AB6AA3" w:rsidRDefault="00000000">
      <w:pPr>
        <w:spacing w:line="276" w:lineRule="auto" w:after="80" w:before="0"/>
        <w:jc w:val="both"/>
      </w:pPr>
      <w:r>
        <w:rPr>
          <w:rFonts w:ascii="Times New Roman" w:hAnsi="Times New Roman" w:eastAsia="Times New Roman" w:cs="Times New Roman"/>
          <w:color w:val="222222"/>
          <w:sz w:val="26"/>
        </w:rPr>
        <w:t>Cơ chế ứng kỳ chủ đạo (Thái Tuế/Đáo vị/Điểm hỏa): ....................................................................................</w:t>
      </w:r>
    </w:p>
    <w:p w14:paraId="72C98333"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Giai đoạn cần thận trọng: </w:t>
      </w:r>
      <w:r>
        <w:rPr>
          <w:rFonts w:ascii="Times New Roman" w:hAnsi="Times New Roman" w:eastAsia="Times New Roman" w:cs="Times New Roman"/>
          <w:color w:val="222222"/>
          <w:sz w:val="26"/>
        </w:rPr>
        <w:t>....................................................................................</w:t>
      </w:r>
    </w:p>
    <w:p w14:paraId="37BB3FC7"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Hậu vận: </w:t>
      </w:r>
      <w:r>
        <w:rPr>
          <w:rFonts w:ascii="Times New Roman" w:hAnsi="Times New Roman" w:eastAsia="Times New Roman" w:cs="Times New Roman"/>
          <w:color w:val="222222"/>
          <w:sz w:val="26"/>
        </w:rPr>
        <w:t>....................................................................................</w:t>
      </w:r>
    </w:p>
    <w:p w14:paraId="258A7FB3" w14:textId="77777777" w:rsidR="00AB6AA3" w:rsidRDefault="00000000">
      <w:pPr>
        <w:spacing w:after="80" w:line="276" w:lineRule="auto" w:before="0"/>
        <w:jc w:val="both"/>
      </w:pPr>
      <w:r>
        <w:rPr>
          <w:rFonts w:ascii="Times New Roman" w:hAnsi="Times New Roman" w:eastAsia="Times New Roman" w:cs="Times New Roman"/>
          <w:b/>
          <w:color w:val="222222"/>
          <w:sz w:val="26"/>
        </w:rPr>
        <w:t xml:space="preserve">Ba nguyên tắc hành động quan trọng nhất: </w:t>
      </w:r>
      <w:r>
        <w:rPr>
          <w:rFonts w:ascii="Times New Roman" w:hAnsi="Times New Roman" w:eastAsia="Times New Roman" w:cs="Times New Roman"/>
          <w:color w:val="222222"/>
          <w:sz w:val="26"/>
        </w:rPr>
        <w:t>....................................................................................</w:t>
      </w:r>
    </w:p>
    <w:tbl>
      <w:tblPr>
        <w:tblStyle w:val="TableGrid"/>
        <w:tblW w:w="9939" w:type="dxa"/>
        <w:tblLayout w:type="fixed"/>
        <w:tblLook w:val="04A0" w:firstRow="1" w:lastRow="0" w:firstColumn="1" w:lastColumn="0" w:noHBand="0" w:noVBand="1"/>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9939"/>
      </w:tblGrid>
      <w:tr w:rsidR="00AB6AA3" w14:paraId="52FFD317" w14:textId="77777777">
        <w:trPr>
          <w:jc w:val="center"/>
          <w:tblHeader w:val="true"/>
        </w:trPr>
        <w:tc>
          <w:tcPr>
            <w:tcW w:w="9938" w:type="dxa"/>
            <w:shd w:val="clear" w:color="auto" w:fill="EFE3D4"/>
            <w:vAlign w:val="center"/>
            <w:tcMar>
              <w:top w:w="100" w:type="dxa"/>
              <w:start w:w="130" w:type="dxa"/>
              <w:bottom w:w="100" w:type="dxa"/>
              <w:end w:w="130" w:type="dxa"/>
            </w:tcMar>
          </w:tcPr>
          <w:p w14:paraId="4D51B7AA" w14:textId="77777777" w:rsidR="00AB6AA3" w:rsidRDefault="00000000">
            <w:pPr>
              <w:pStyle w:val="NoteBox"/>
              <w:spacing w:before="0" w:after="0" w:line="240" w:lineRule="auto"/>
              <w:jc w:val="both"/>
            </w:pPr>
            <w:r>
              <w:rPr>
                <w:rFonts w:ascii="Times New Roman" w:hAnsi="Times New Roman" w:eastAsia="Times New Roman" w:cs="Times New Roman"/>
                <w:b/>
                <w:color w:val="1E1E1E"/>
                <w:sz w:val="24"/>
              </w:rPr>
              <w:t xml:space="preserve">Tên đề nghị khi xuất bản: “MỆNH THƯ TRỌN ĐỜI – HỆ THỐNG LUẬN MỆNH THEO LÝ PHÁP MANH PHÁI”. Nếu </w:t>
            </w:r>
            <w:r>
              <w:rPr>
                <w:rFonts w:ascii="Times New Roman" w:hAnsi="Times New Roman" w:eastAsia="Times New Roman" w:cs="Times New Roman"/>
                <w:b/>
                <w:color w:val="1E1E1E"/>
                <w:sz w:val="24"/>
              </w:rPr>
              <w:lastRenderedPageBreak/>
              <w:t>dùng cụm “chính tông”, nên ghi rõ truyền thừa/sư hệ hoặc bộ lý pháp cụ thể để tránh tạo cảm giác đây là một chuẩn duy nhất của toàn bộ các nhánh Manh phái.</w:t>
            </w:r>
          </w:p>
        </w:tc>
      </w:tr>
    </w:tbl>
    <w:p w14:paraId="3B520D7F" w14:textId="77777777" w:rsidR="00B96309" w:rsidRDefault="00000000">
      <w:pPr>
        <w:pStyle w:val="Heading1"/>
        <w:pageBreakBefore/>
        <w:spacing w:line="276" w:lineRule="auto" w:after="200" w:before="0"/>
        <w:jc w:val="center"/>
        <w:outlineLvl w:val="0"/>
      </w:pPr>
      <w:r>
        <w:rPr>
          <w:rFonts w:ascii="Times New Roman" w:hAnsi="Times New Roman" w:eastAsia="Times New Roman" w:cs="Times New Roman"/>
          <w:b/>
          <w:color w:val="6B3520"/>
          <w:sz w:val="28"/>
        </w:rPr>
        <w:lastRenderedPageBreak/>
        <w:t>PHỤ LỤC C. PHIẾU DỮ LIỆU BỔ SUNG CHO HIỆU CHỈNH GIỜ SINH</w:t>
      </w:r>
    </w:p>
    <w:p w14:paraId="55DC8971" w14:textId="77777777" w:rsidR="00B96309" w:rsidRDefault="00000000">
      <w:pPr>
        <w:spacing w:line="276" w:lineRule="auto" w:after="80" w:before="0"/>
        <w:jc w:val="both"/>
      </w:pPr>
      <w:r>
        <w:rPr>
          <w:rFonts w:ascii="Times New Roman" w:hAnsi="Times New Roman" w:eastAsia="Times New Roman" w:cs="Times New Roman"/>
          <w:color w:val="222222"/>
          <w:sz w:val="26"/>
        </w:rPr>
        <w:t>Mục đích: thu thập các mốc độc lập, có thể kiểm chứng để so nhiều giờ sinh ứng viên; không dùng phiếu này để “đoán ngược” giờ sinh theo một sự kiện duy nhất.</w:t>
      </w:r>
    </w:p>
    <w:p w14:paraId="089198C2"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1) Hôn nhân: ngày quen biết quan trọng / đăng ký kết hôn / lễ cưới / ly thân (nếu có).</w:t>
      </w:r>
    </w:p>
    <w:p w14:paraId="549E02BF"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2) Con cái: ngày sinh từng con; thai kỳ/biến cố đáng kể nếu đương số tự nguyện cung cấp.</w:t>
      </w:r>
    </w:p>
    <w:p w14:paraId="4CDC4309"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3) Cha mẹ: nghề nghiệp, năm sinh, các đại biến cố, ngày mất nếu có.</w:t>
      </w:r>
    </w:p>
    <w:p w14:paraId="39048E7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4) Nghề nghiệp: năm bắt đầu làm, đổi đơn vị, bổ nhiệm, miễn nhiệm, nâng chức, tái cơ cấu.</w:t>
      </w:r>
    </w:p>
    <w:p w14:paraId="7ED9DE57"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5) Học tập: thi đỗ, tốt nghiệp, học cao hơn, đổi chuyên ngành.</w:t>
      </w:r>
    </w:p>
    <w:p w14:paraId="0733A685"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6) Nhà đất: mua/bán/chuyển nhà/xây sửa lớn.</w:t>
      </w:r>
    </w:p>
    <w:p w14:paraId="6387F9FB"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7) Sức khỏe/tai nạn: chỉ ghi sự kiện đã xảy ra, không dùng để tự chẩn đoán.</w:t>
      </w:r>
    </w:p>
    <w:p w14:paraId="728DFED4" w14:textId="77777777" w:rsidR="00B96309" w:rsidRDefault="00000000">
      <w:pPr>
        <w:pStyle w:val="ListBullet"/>
        <w:spacing w:line="276" w:lineRule="auto" w:after="80" w:before="0"/>
        <w:jc w:val="both"/>
      </w:pPr>
      <w:r>
        <w:rPr>
          <w:rFonts w:ascii="Times New Roman" w:hAnsi="Times New Roman" w:eastAsia="Times New Roman" w:cs="Times New Roman"/>
          <w:color w:val="222222"/>
          <w:sz w:val="26"/>
        </w:rPr>
        <w:t>8) Tài chính/pháp lý: đầu tư lớn, hao tài lớn, tranh chấp hoặc thủ tục quan trọng.</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190"/>
        <w:gridCol w:w="1247"/>
        <w:gridCol w:w="1360"/>
        <w:gridCol w:w="1871"/>
        <w:gridCol w:w="1814"/>
        <w:gridCol w:w="1774"/>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19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Mốc</w:t>
            </w:r>
          </w:p>
        </w:tc>
        <w:tc>
          <w:tcPr>
            <w:tcW w:type="dxa" w:w="1247"/>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Ngày/tháng/năm</w:t>
            </w:r>
          </w:p>
        </w:tc>
        <w:tc>
          <w:tcPr>
            <w:tcW w:type="dxa" w:w="136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Lĩnh vực</w:t>
            </w:r>
          </w:p>
        </w:tc>
        <w:tc>
          <w:tcPr>
            <w:tcW w:type="dxa" w:w="187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Sự kiện</w:t>
            </w:r>
          </w:p>
        </w:tc>
        <w:tc>
          <w:tcPr>
            <w:tcW w:type="dxa" w:w="181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Nguồn xác nhận</w:t>
            </w:r>
          </w:p>
        </w:tc>
        <w:tc>
          <w:tcPr>
            <w:tcW w:type="dxa" w:w="1774"/>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Ghi chú</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5</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6</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7</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8</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9</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10</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11</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12</w:t>
            </w:r>
          </w:p>
        </w:tc>
        <w:tc>
          <w:tcPr>
            <w:tcW w:type="dxa" w:w="119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24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36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7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81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c>
          <w:tcPr>
            <w:tcW w:type="dxa" w:w="1774"/>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r>
          </w:p>
        </w:tc>
      </w:tr>
    </w:tbl>
    <w:p w14:paraId="65DBDE11" w14:textId="77777777" w:rsidR="00B96309" w:rsidRDefault="00000000">
      <w:pPr>
        <w:pStyle w:val="Heading1"/>
        <w:pageBreakBefore/>
        <w:spacing w:line="276" w:lineRule="auto" w:after="200" w:before="0"/>
        <w:jc w:val="center"/>
        <w:outlineLvl w:val="0"/>
      </w:pPr>
      <w:r>
        <w:rPr>
          <w:rFonts w:ascii="Times New Roman" w:hAnsi="Times New Roman" w:eastAsia="Times New Roman" w:cs="Times New Roman"/>
          <w:b/>
          <w:color w:val="6B3520"/>
          <w:sz w:val="28"/>
        </w:rPr>
        <w:t>PHỤ LỤC D. THANG ĐỘ TIN CẬY VÀ QUY TẮC NGÔN NGỮ</w:t>
      </w:r>
    </w:p>
    <w:p w14:paraId="3EE3306E" w14:textId="77777777" w:rsidR="00B96309" w:rsidRDefault="00000000">
      <w:pPr>
        <w:spacing w:line="276" w:lineRule="auto" w:after="80" w:before="0"/>
        <w:jc w:val="both"/>
      </w:pPr>
      <w:r>
        <w:rPr>
          <w:rFonts w:ascii="Times New Roman" w:hAnsi="Times New Roman" w:eastAsia="Times New Roman" w:cs="Times New Roman"/>
          <w:color w:val="222222"/>
          <w:sz w:val="26"/>
        </w:rPr>
        <w:t>Mục đích: giúp toàn bộ Mệnh thư dùng một chuẩn diễn đạt, tránh biến tượng pháp thành khẳng định tuyệt đối.</w:t>
      </w:r>
    </w:p>
    <w:tbl>
      <w:tblPr>
        <w:tblStyle w:val="TableGrid"/>
        <w:tblW w:type="dxa" w:w="9939"/>
        <w:tblLayout w:type="fixed"/>
        <w:tblLook w:firstColumn="1" w:firstRow="1" w:lastColumn="0" w:lastRow="0" w:noHBand="0" w:noVBand="1" w:val="04A0"/>
        <w:jc w:val="center"/>
        <w:tblBorders>
          <w:top w:val="single" w:sz="5" w:color="999999"/>
          <w:left w:val="single" w:sz="5" w:color="999999"/>
          <w:bottom w:val="single" w:sz="5" w:color="999999"/>
          <w:right w:val="single" w:sz="5" w:color="999999"/>
          <w:insideH w:val="single" w:sz="5" w:color="999999"/>
          <w:insideV w:val="single" w:sz="5" w:color="999999"/>
        </w:tblBorders>
      </w:tblPr>
      <w:tblGrid>
        <w:gridCol w:w="680"/>
        <w:gridCol w:w="1757"/>
        <w:gridCol w:w="1701"/>
        <w:gridCol w:w="2835"/>
        <w:gridCol w:w="2965"/>
      </w:tblGrid>
      <w:tr>
        <w:trPr>
          <w:tblHeader w:val="true"/>
          <w:tblHeader w:val="true"/>
        </w:trPr>
        <w:tc>
          <w:tcPr>
            <w:tcW w:type="dxa" w:w="680"/>
            <w:vAlign w:val="center"/>
            <w:tcMar>
              <w:top w:w="80" w:type="dxa"/>
              <w:start w:w="90" w:type="dxa"/>
              <w:bottom w:w="80" w:type="dxa"/>
              <w:end w:w="90" w:type="dxa"/>
            </w:tcMar>
            <w:shd w:fill="EFE3D4" w:val="clear"/>
            <w:noWrap/>
          </w:tcPr>
          <w:p>
            <w:pPr>
              <w:spacing w:before="0" w:after="0" w:line="240" w:lineRule="auto"/>
              <w:ind w:left="0" w:right="0" w:firstLine="0"/>
              <w:jc w:val="center"/>
            </w:pPr>
            <w:r>
              <w:rPr>
                <w:rFonts w:ascii="Times New Roman" w:hAnsi="Times New Roman" w:eastAsia="Times New Roman" w:cs="Times New Roman"/>
                <w:b/>
                <w:color w:val="6B3520"/>
                <w:sz w:val="19"/>
              </w:rPr>
              <w:t>STT</w:t>
            </w:r>
          </w:p>
        </w:tc>
        <w:tc>
          <w:tcPr>
            <w:tcW w:type="dxa" w:w="1757"/>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Mức</w:t>
            </w:r>
          </w:p>
        </w:tc>
        <w:tc>
          <w:tcPr>
            <w:tcW w:type="dxa" w:w="1701"/>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Tiêu chí</w:t>
            </w:r>
          </w:p>
        </w:tc>
        <w:tc>
          <w:tcPr>
            <w:tcW w:type="dxa" w:w="2835"/>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Cách viết nên dùng</w:t>
            </w:r>
          </w:p>
        </w:tc>
        <w:tc>
          <w:tcPr>
            <w:tcW w:type="dxa" w:w="2965"/>
            <w:vAlign w:val="center"/>
            <w:tcMar>
              <w:top w:w="80" w:type="dxa"/>
              <w:start w:w="90" w:type="dxa"/>
              <w:bottom w:w="80" w:type="dxa"/>
              <w:end w:w="90" w:type="dxa"/>
            </w:tcMar>
            <w:shd w:fill="EFE3D4" w:val="clear"/>
          </w:tcPr>
          <w:p>
            <w:pPr>
              <w:spacing w:before="0" w:after="0" w:line="240" w:lineRule="auto"/>
              <w:jc w:val="center"/>
            </w:pPr>
            <w:r>
              <w:rPr>
                <w:rFonts w:ascii="Times New Roman" w:hAnsi="Times New Roman" w:eastAsia="Times New Roman" w:cs="Times New Roman"/>
                <w:b/>
                <w:color w:val="6B3520"/>
                <w:sz w:val="23"/>
              </w:rPr>
              <w:t>Không nên dùng</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1</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Cao</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Nhiều tầng bằng chứng + nghiệm chứng độc lập</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“Khả năng cao / tượng rất rõ / đã nghiệm mạnh”</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“Chắc chắn 100%”</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2</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Khá</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Cơ chế khá rõ nhưng còn một mắt xích mở</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“Khá có khả năng / cửa đáng chú ý”</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“Nhất định xảy ra”</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3</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Tham khảo</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Tượng rộng, chưa đủ dữ liệu</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“Có thể / cần nghiệm thêm”</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“Sẽ xảy ra”</w:t>
            </w:r>
          </w:p>
        </w:tc>
      </w:tr>
      <w:tr>
        <w:tc>
          <w:tcPr>
            <w:tcW w:type="dxa" w:w="680"/>
            <w:vAlign w:val="center"/>
            <w:tcMar>
              <w:top w:w="80" w:type="dxa"/>
              <w:start w:w="90" w:type="dxa"/>
              <w:bottom w:w="80" w:type="dxa"/>
              <w:end w:w="90" w:type="dxa"/>
            </w:tcMar>
            <w:noWrap/>
          </w:tcPr>
          <w:p>
            <w:pPr>
              <w:spacing w:before="0" w:after="0" w:line="240" w:lineRule="auto"/>
              <w:ind w:left="0" w:right="0" w:firstLine="0"/>
              <w:jc w:val="center"/>
            </w:pPr>
            <w:r>
              <w:rPr>
                <w:rFonts w:ascii="Times New Roman" w:hAnsi="Times New Roman" w:eastAsia="Times New Roman" w:cs="Times New Roman"/>
                <w:b w:val="0"/>
                <w:color w:val="1E1E1E"/>
                <w:sz w:val="23"/>
              </w:rPr>
              <w:t>4</w:t>
            </w:r>
          </w:p>
        </w:tc>
        <w:tc>
          <w:tcPr>
            <w:tcW w:type="dxa" w:w="1757"/>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Không nghiệm</w:t>
            </w:r>
          </w:p>
        </w:tc>
        <w:tc>
          <w:tcPr>
            <w:tcW w:type="dxa" w:w="1701"/>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Cửa đã qua hoặc thực tế ngược</w:t>
            </w:r>
          </w:p>
        </w:tc>
        <w:tc>
          <w:tcPr>
            <w:tcW w:type="dxa" w:w="283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“Giả thuyết này không nghiệm; cần hạ/loại”</w:t>
            </w:r>
          </w:p>
        </w:tc>
        <w:tc>
          <w:tcPr>
            <w:tcW w:type="dxa" w:w="2965"/>
            <w:vAlign w:val="center"/>
            <w:tcMar>
              <w:top w:w="80" w:type="dxa"/>
              <w:start w:w="90" w:type="dxa"/>
              <w:bottom w:w="80" w:type="dxa"/>
              <w:end w:w="90" w:type="dxa"/>
            </w:tcMar>
          </w:tcPr>
          <w:p>
            <w:pPr>
              <w:spacing w:before="0" w:after="0" w:line="240" w:lineRule="auto"/>
              <w:jc w:val="both"/>
            </w:pPr>
            <w:r>
              <w:rPr>
                <w:rFonts w:ascii="Times New Roman" w:hAnsi="Times New Roman" w:eastAsia="Times New Roman" w:cs="Times New Roman"/>
                <w:b w:val="0"/>
                <w:color w:val="1E1E1E"/>
                <w:sz w:val="23"/>
              </w:rPr>
              <w:t>Dời dự báo tùy tiện để giữ kết luận</w:t>
            </w:r>
          </w:p>
        </w:tc>
      </w:tr>
    </w:tbl>
    <w:p w14:paraId="5FFF75D4" w14:textId="77777777" w:rsidR="005D102D" w:rsidRDefault="005D102D">
      <w:pPr>
        <w:spacing w:line="276" w:lineRule="auto" w:after="80" w:before="0"/>
        <w:jc w:val="both"/>
      </w:pPr>
    </w:p>
    <w:p>
      <w:pPr>
        <w:spacing w:line="276" w:lineRule="auto" w:after="80" w:before="0"/>
        <w:jc w:val="both"/>
      </w:pPr>
      <w:r>
        <w:rPr>
          <w:rFonts w:ascii="Times New Roman" w:hAnsi="Times New Roman" w:eastAsia="Times New Roman" w:cs="Times New Roman"/>
          <w:color w:val="222222"/>
          <w:sz w:val="26"/>
        </w:rPr>
        <w:br w:type="page"/>
      </w:r>
    </w:p>
    <w:p>
      <w:pPr>
        <w:pStyle w:val="Heading1"/>
        <w:pageBreakBefore/>
        <w:spacing w:line="276" w:lineRule="auto" w:after="200" w:before="0"/>
        <w:jc w:val="center"/>
        <w:outlineLvl w:val="0"/>
      </w:pPr>
      <w:r>
        <w:rPr>
          <w:rFonts w:ascii="Times New Roman" w:hAnsi="Times New Roman" w:eastAsia="Times New Roman" w:cs="Times New Roman"/>
          <w:b/>
          <w:color w:val="6B3520"/>
          <w:sz w:val="28"/>
        </w:rPr>
        <w:t>PHỤ LỤC E. NGUYÊN TẮC LUẬN MỆNH VÀ QUY CHUẨN XUẤT BẢN – BẮT BUỘC ÁP DỤNG</w:t>
      </w:r>
    </w:p>
    <w:p>
      <w:pPr>
        <w:spacing w:line="276" w:lineRule="auto" w:after="80" w:before="0"/>
        <w:jc w:val="both"/>
      </w:pPr>
      <w:r>
        <w:rPr>
          <w:rFonts w:ascii="Times New Roman" w:hAnsi="Times New Roman" w:eastAsia="Times New Roman" w:cs="Times New Roman"/>
          <w:color w:val="222222"/>
          <w:sz w:val="26"/>
        </w:rPr>
        <w:t>Phụ lục này quy định cách biến Đề cương thành một Mệnh thư thực sự: phải luận sâu đến đâu, cách phản chứng ra sao và tiêu chuẩn Word trước khi giao bản cuối.</w:t>
      </w:r>
    </w:p>
    <w:p>
      <w:pPr>
        <w:pStyle w:val="Heading2"/>
        <w:spacing w:line="276" w:lineRule="auto" w:after="80" w:before="0"/>
        <w:jc w:val="both"/>
        <w:outlineLvl w:val="1"/>
      </w:pPr>
      <w:r>
        <w:rPr>
          <w:rFonts w:ascii="Times New Roman" w:hAnsi="Times New Roman" w:eastAsia="Times New Roman" w:cs="Times New Roman"/>
          <w:b/>
          <w:color w:val="6B3F2B"/>
          <w:sz w:val="26"/>
        </w:rPr>
        <w:t>E.1. Nguyên tắc luận mệnh bắt buộc</w:t>
      </w:r>
    </w:p>
    <w:p>
      <w:pPr>
        <w:pStyle w:val="ListBullet"/>
        <w:spacing w:line="276" w:lineRule="auto" w:after="80" w:before="0"/>
        <w:jc w:val="both"/>
      </w:pPr>
      <w:r>
        <w:rPr>
          <w:rFonts w:ascii="Times New Roman" w:hAnsi="Times New Roman" w:eastAsia="Times New Roman" w:cs="Times New Roman"/>
          <w:color w:val="222222"/>
          <w:sz w:val="26"/>
        </w:rPr>
        <w:t>Giữ nguyên chính xác toàn bộ tên PHẦN, mục và thứ tự trong Đề cương. Không bỏ mục; nếu thiếu dữ liệu vẫn phải giữ và ghi rõ mức độ thiếu.</w:t>
      </w:r>
    </w:p>
    <w:p>
      <w:pPr>
        <w:pStyle w:val="ListBullet"/>
        <w:spacing w:line="276" w:lineRule="auto" w:after="80" w:before="0"/>
        <w:jc w:val="both"/>
      </w:pPr>
      <w:r>
        <w:rPr>
          <w:rFonts w:ascii="Times New Roman" w:hAnsi="Times New Roman" w:eastAsia="Times New Roman" w:cs="Times New Roman"/>
          <w:color w:val="222222"/>
          <w:sz w:val="26"/>
        </w:rPr>
        <w:t>Không thấy một Thập thần/Can Chi rồi đoán ngay một việc. Kết luận quan trọng phải xét Chủ–Khách, Nội–Ngoại, Thể–Dụng, Hư–Thực/căn khí, Cung vị, Hợp–Xung–Hình–Xuyên–Phá, Tố Công, Công thần/Phế thần, Mộ Khố, Đại vận, Lưu niên và đường quy Chủ.</w:t>
      </w:r>
    </w:p>
    <w:p>
      <w:pPr>
        <w:pStyle w:val="ListBullet"/>
        <w:spacing w:line="276" w:lineRule="auto" w:after="80" w:before="0"/>
        <w:jc w:val="both"/>
      </w:pPr>
      <w:r>
        <w:rPr>
          <w:rFonts w:ascii="Times New Roman" w:hAnsi="Times New Roman" w:eastAsia="Times New Roman" w:cs="Times New Roman"/>
          <w:color w:val="222222"/>
          <w:sz w:val="26"/>
        </w:rPr>
        <w:t>Nguyên cục định loại sự việc; Đại vận mở cơ chế; Thái Tuế/Đáo vị dẫn động; Lưu niên điểm hỏa; sau đó mới định Ứng sự và Ứng kỳ.</w:t>
      </w:r>
    </w:p>
    <w:p>
      <w:pPr>
        <w:pStyle w:val="ListBullet"/>
        <w:spacing w:line="276" w:lineRule="auto" w:after="80" w:before="0"/>
        <w:jc w:val="both"/>
      </w:pPr>
      <w:r>
        <w:rPr>
          <w:rFonts w:ascii="Times New Roman" w:hAnsi="Times New Roman" w:eastAsia="Times New Roman" w:cs="Times New Roman"/>
          <w:color w:val="222222"/>
          <w:sz w:val="26"/>
        </w:rPr>
        <w:t>Không luận lửng. Khi dữ liệu đủ phải trả lời Có/Không/Ở mức nào; nêu cơ chế, nghiệm chứng, dự báo và điều kiện phá.</w:t>
      </w:r>
    </w:p>
    <w:p>
      <w:pPr>
        <w:pStyle w:val="ListBullet"/>
        <w:spacing w:line="276" w:lineRule="auto" w:after="80" w:before="0"/>
        <w:jc w:val="both"/>
      </w:pPr>
      <w:r>
        <w:rPr>
          <w:rFonts w:ascii="Times New Roman" w:hAnsi="Times New Roman" w:eastAsia="Times New Roman" w:cs="Times New Roman"/>
          <w:color w:val="222222"/>
          <w:sz w:val="26"/>
        </w:rPr>
        <w:t>Mỗi mục trọng yếu đủ 5 lớp: Kết luận trực tiếp → Cơ chế mệnh lý → Nghiệm chứng quá khứ → Dự báo tương lai → Điều kiện phản chứng/không thành.</w:t>
      </w:r>
    </w:p>
    <w:p>
      <w:pPr>
        <w:pStyle w:val="ListBullet"/>
        <w:spacing w:line="276" w:lineRule="auto" w:after="80" w:before="0"/>
        <w:jc w:val="both"/>
      </w:pPr>
      <w:r>
        <w:rPr>
          <w:rFonts w:ascii="Times New Roman" w:hAnsi="Times New Roman" w:eastAsia="Times New Roman" w:cs="Times New Roman"/>
          <w:color w:val="222222"/>
          <w:sz w:val="26"/>
        </w:rPr>
        <w:t>Dữ liệu đã biết trước phải ghi “DỮ LIỆU ĐÃ BIẾT TRƯỚC – KHÔNG DÙNG LÀM DỰ BÁO TRÚNG”.</w:t>
      </w:r>
    </w:p>
    <w:p>
      <w:pPr>
        <w:pStyle w:val="ListBullet"/>
        <w:spacing w:line="276" w:lineRule="auto" w:after="80" w:before="0"/>
        <w:jc w:val="both"/>
      </w:pPr>
      <w:r>
        <w:rPr>
          <w:rFonts w:ascii="Times New Roman" w:hAnsi="Times New Roman" w:eastAsia="Times New Roman" w:cs="Times New Roman"/>
          <w:color w:val="222222"/>
          <w:sz w:val="26"/>
        </w:rPr>
        <w:t>Cửa dự báo đã qua mà không ứng phải ghi Không nghiệm, hạ/loại giả thuyết; chỉ dự báo lại nếu có cơ chế mới.</w:t>
      </w:r>
    </w:p>
    <w:p>
      <w:pPr>
        <w:pStyle w:val="ListBullet"/>
        <w:spacing w:line="276" w:lineRule="auto" w:after="80" w:before="0"/>
        <w:jc w:val="both"/>
      </w:pPr>
      <w:r>
        <w:rPr>
          <w:rFonts w:ascii="Times New Roman" w:hAnsi="Times New Roman" w:eastAsia="Times New Roman" w:cs="Times New Roman"/>
          <w:color w:val="222222"/>
          <w:sz w:val="26"/>
        </w:rPr>
        <w:t>Phân loại nghiệm chứng: Mạnh / Khá / Yếu / Không khớp; kết luận quan trọng ghi mức độ tin cậy.</w:t>
      </w:r>
    </w:p>
    <w:p>
      <w:pPr>
        <w:pStyle w:val="ListBullet"/>
        <w:spacing w:line="276" w:lineRule="auto" w:after="80" w:before="0"/>
        <w:jc w:val="both"/>
      </w:pPr>
      <w:r>
        <w:rPr>
          <w:rFonts w:ascii="Times New Roman" w:hAnsi="Times New Roman" w:eastAsia="Times New Roman" w:cs="Times New Roman"/>
          <w:color w:val="222222"/>
          <w:sz w:val="26"/>
        </w:rPr>
        <w:t>Công danh tách bốn lớp: chức danh pháp lý, thực quyền, phạm vi trách nhiệm, vị trí trong cơ cấu tổ chức.</w:t>
      </w:r>
    </w:p>
    <w:p>
      <w:pPr>
        <w:pStyle w:val="ListBullet"/>
        <w:spacing w:line="276" w:lineRule="auto" w:after="80" w:before="0"/>
        <w:jc w:val="both"/>
      </w:pPr>
      <w:r>
        <w:rPr>
          <w:rFonts w:ascii="Times New Roman" w:hAnsi="Times New Roman" w:eastAsia="Times New Roman" w:cs="Times New Roman"/>
          <w:color w:val="222222"/>
          <w:sz w:val="26"/>
        </w:rPr>
        <w:t>Quan/Sát phải trả lời: Hư/Thực, căn khí, Tố Công, đường quy Chủ, cơ chế chuyển hóa, nghiệm quá khứ, điều kiện thành danh/chỉ thành trách nhiệm/bị phá.</w:t>
      </w:r>
    </w:p>
    <w:p>
      <w:pPr>
        <w:pStyle w:val="ListBullet"/>
        <w:spacing w:line="276" w:lineRule="auto" w:after="80" w:before="0"/>
        <w:jc w:val="both"/>
      </w:pPr>
      <w:r>
        <w:rPr>
          <w:rFonts w:ascii="Times New Roman" w:hAnsi="Times New Roman" w:eastAsia="Times New Roman" w:cs="Times New Roman"/>
          <w:color w:val="222222"/>
          <w:sz w:val="26"/>
        </w:rPr>
        <w:t>Nghề nghiệp phải chốt năng lực kiếm sống, đối tượng làm việc, nhóm nghề, môi trường, chuyên gia/quản lý, trần nghề và điều kiện tăng tầng.</w:t>
      </w:r>
    </w:p>
    <w:p>
      <w:pPr>
        <w:pStyle w:val="ListBullet"/>
        <w:spacing w:line="276" w:lineRule="auto" w:after="80" w:before="0"/>
        <w:jc w:val="both"/>
      </w:pPr>
      <w:r>
        <w:t>Đối với người trẻ phải có Hồ sơ Học vấn–Thi cử–Đào tạo riêng: tách thông minh, tiếp thu, thi cử/bằng cấp, thực hành, sức bền học tập; luận nhóm ngành A/B/C và sau đó mới nối sang định hướng nghề nghiệp. Không khóa một ngành hay một nghề duy nhất.</w:t>
      </w:r>
    </w:p>
    <w:p>
      <w:pPr>
        <w:pStyle w:val="ListBullet"/>
      </w:pPr>
      <w:r>
        <w:t>Không đồng nhất thông minh với học vị; không đồng nhất học tốt một ngành với nghề nghiệp tối ưu. Thi cử phải xét trục Ấn nạp → Thân xử lý → Thực Thương xuất → Quan/Sát đánh giá và kiểm Đại vận/Lưu niên.</w:t>
      </w:r>
    </w:p>
    <w:p>
      <w:pPr>
        <w:pStyle w:val="ListBullet"/>
        <w:spacing w:line="276" w:lineRule="auto" w:after="80" w:before="0"/>
        <w:jc w:val="both"/>
      </w:pPr>
      <w:r>
        <w:rPr>
          <w:rFonts w:ascii="Times New Roman" w:hAnsi="Times New Roman" w:eastAsia="Times New Roman" w:cs="Times New Roman"/>
          <w:color w:val="222222"/>
          <w:sz w:val="26"/>
        </w:rPr>
        <w:t>Tài phú tách nguồn Tài, Tài mình/Tài người, Tụ/Tán, Hư/Thực, tiền mặt/tài sản, Điền sản, đòn bẩy và quyền sở hữu.</w:t>
      </w:r>
    </w:p>
    <w:p>
      <w:pPr>
        <w:pStyle w:val="ListBullet"/>
        <w:spacing w:line="276" w:lineRule="auto" w:after="80" w:before="0"/>
        <w:jc w:val="both"/>
      </w:pPr>
      <w:r>
        <w:rPr>
          <w:rFonts w:ascii="Times New Roman" w:hAnsi="Times New Roman" w:eastAsia="Times New Roman" w:cs="Times New Roman"/>
        </w:rPr>
        <w:t>Hôn nhân xét Phu/Thê tinh + Cung Phu thê + Tự tọa + Hư/Thực + Chủ/Khách + Tố Công + Quy Chủ + Mộ Khố/Hợp Xung + Mệnh/Vận + Môn hộ; có Bát tự phối ngẫu thì đối chiếu song mệnh và Tố Công liên mệnh.</w:t>
      </w:r>
    </w:p>
    <w:p>
      <w:pPr>
        <w:pStyle w:val="ListBullet"/>
        <w:spacing w:line="276" w:lineRule="auto" w:after="80" w:before="0"/>
        <w:jc w:val="both"/>
      </w:pPr>
      <w:r>
        <w:rPr>
          <w:rFonts w:ascii="Times New Roman" w:hAnsi="Times New Roman" w:eastAsia="Times New Roman" w:cs="Times New Roman"/>
          <w:color w:val="222222"/>
          <w:sz w:val="26"/>
        </w:rPr>
        <w:t>Sức khỏe chỉ luận tượng và quản trị rủi ro, không chẩn đoán bệnh hay tử vong.</w:t>
      </w:r>
    </w:p>
    <w:p>
      <w:pPr>
        <w:pStyle w:val="ListBullet"/>
        <w:spacing w:line="276" w:lineRule="auto" w:after="80" w:before="0"/>
        <w:jc w:val="both"/>
      </w:pPr>
      <w:r>
        <w:rPr>
          <w:rFonts w:ascii="Times New Roman" w:hAnsi="Times New Roman" w:eastAsia="Times New Roman" w:cs="Times New Roman"/>
          <w:color w:val="222222"/>
          <w:sz w:val="26"/>
        </w:rPr>
        <w:t>Phong thủy qua Bát tự phải xếp đủ 8 hướng theo 4 mức, chốt môi trường cư trú hợp cách; khi áp dụng căn nhà cụ thể phải theo tọa–hướng thực tế.</w:t>
      </w:r>
    </w:p>
    <w:p>
      <w:pPr>
        <w:pStyle w:val="ListBullet"/>
        <w:spacing w:line="276" w:lineRule="auto" w:after="80" w:before="0"/>
        <w:jc w:val="both"/>
      </w:pPr>
      <w:r>
        <w:t>Mỗi CHƯƠNG 1–14 và PHẦN II bắt buộc có KẾT LUẬN: trả lời phần này xác định được gì, câu hỏi nào đã trả lời, mức độ tin cậy, nội dung chuyển ứng kỳ và dữ liệu còn thiếu.</w:t>
      </w:r>
    </w:p>
    <w:p>
      <w:pPr>
        <w:pStyle w:val="Heading2"/>
        <w:spacing w:line="276" w:lineRule="auto" w:after="80" w:before="0"/>
        <w:jc w:val="both"/>
        <w:outlineLvl w:val="1"/>
      </w:pPr>
      <w:r>
        <w:rPr>
          <w:rFonts w:ascii="Times New Roman" w:hAnsi="Times New Roman" w:eastAsia="Times New Roman" w:cs="Times New Roman"/>
          <w:b/>
          <w:color w:val="6B3F2B"/>
          <w:sz w:val="26"/>
        </w:rPr>
        <w:t>E.2. Mức độ chi tiết của bản luận</w:t>
      </w:r>
    </w:p>
    <w:p>
      <w:pPr>
        <w:pStyle w:val="ListBullet"/>
        <w:spacing w:line="276" w:lineRule="auto" w:after="80" w:before="0"/>
        <w:jc w:val="both"/>
      </w:pPr>
      <w:r>
        <w:rPr>
          <w:rFonts w:ascii="Times New Roman" w:hAnsi="Times New Roman" w:eastAsia="Times New Roman" w:cs="Times New Roman"/>
          <w:color w:val="222222"/>
          <w:sz w:val="26"/>
        </w:rPr>
        <w:t>Viết như một Mệnh thư trọn đời thực sự, không phải bản ghi chú hay đề cương đã điền dữ liệu.</w:t>
      </w:r>
    </w:p>
    <w:p>
      <w:pPr>
        <w:pStyle w:val="ListBullet"/>
        <w:spacing w:line="276" w:lineRule="auto" w:after="80" w:before="0"/>
        <w:jc w:val="both"/>
      </w:pPr>
      <w:r>
        <w:rPr>
          <w:rFonts w:ascii="Times New Roman" w:hAnsi="Times New Roman" w:eastAsia="Times New Roman" w:cs="Times New Roman"/>
          <w:color w:val="222222"/>
          <w:sz w:val="26"/>
        </w:rPr>
        <w:t>Không giới hạn độ dài nếu viết ngắn làm mất cơ chế; trục có nhiều dữ liệu nghiệm chứng phải luận sâu hơn trục thiếu dữ liệu.</w:t>
      </w:r>
    </w:p>
    <w:p>
      <w:pPr>
        <w:pStyle w:val="ListBullet"/>
        <w:spacing w:line="276" w:lineRule="auto" w:after="80" w:before="0"/>
        <w:jc w:val="both"/>
      </w:pPr>
      <w:r>
        <w:rPr>
          <w:rFonts w:ascii="Times New Roman" w:hAnsi="Times New Roman" w:eastAsia="Times New Roman" w:cs="Times New Roman"/>
          <w:color w:val="222222"/>
          <w:sz w:val="26"/>
        </w:rPr>
        <w:t>Kết luận chính phải có lý do và đối chiếu dữ liệu thực; không đưa lời phán rời rạc.</w:t>
      </w:r>
    </w:p>
    <w:p>
      <w:pPr>
        <w:pStyle w:val="ListBullet"/>
        <w:spacing w:line="276" w:lineRule="auto" w:after="80" w:before="0"/>
        <w:jc w:val="both"/>
      </w:pPr>
      <w:r>
        <w:rPr>
          <w:rFonts w:ascii="Times New Roman" w:hAnsi="Times New Roman" w:eastAsia="Times New Roman" w:cs="Times New Roman"/>
          <w:color w:val="222222"/>
          <w:sz w:val="26"/>
        </w:rPr>
        <w:t>Dự báo phải có cửa thời gian, điều kiện thành, điều kiện không thành và mốc phản chứng khi phù hợp.</w:t>
      </w:r>
    </w:p>
    <w:p>
      <w:pPr>
        <w:pStyle w:val="Heading2"/>
        <w:spacing w:line="276" w:lineRule="auto" w:after="80" w:before="0"/>
        <w:jc w:val="both"/>
        <w:outlineLvl w:val="1"/>
      </w:pPr>
      <w:r>
        <w:rPr>
          <w:rFonts w:ascii="Times New Roman" w:hAnsi="Times New Roman" w:eastAsia="Times New Roman" w:cs="Times New Roman"/>
          <w:b/>
          <w:color w:val="6B3F2B"/>
          <w:sz w:val="26"/>
        </w:rPr>
        <w:t>E.3. Quy chuẩn xuất bản Word</w:t>
      </w:r>
    </w:p>
    <w:p>
      <w:pPr>
        <w:pStyle w:val="ListBullet"/>
        <w:spacing w:line="276" w:lineRule="auto" w:after="80" w:before="0"/>
        <w:jc w:val="both"/>
      </w:pPr>
      <w:r>
        <w:rPr>
          <w:rFonts w:ascii="Times New Roman" w:hAnsi="Times New Roman" w:eastAsia="Times New Roman" w:cs="Times New Roman"/>
          <w:color w:val="222222"/>
          <w:sz w:val="26"/>
        </w:rPr>
        <w:t>Toàn bộ tài liệu dùng duy nhất font Times New Roman; không trộn font.</w:t>
      </w:r>
    </w:p>
    <w:p>
      <w:pPr>
        <w:pStyle w:val="ListBullet"/>
        <w:spacing w:line="276" w:lineRule="auto" w:after="80" w:before="0"/>
        <w:jc w:val="both"/>
      </w:pPr>
      <w:r>
        <w:rPr>
          <w:rFonts w:ascii="Times New Roman" w:hAnsi="Times New Roman" w:eastAsia="Times New Roman" w:cs="Times New Roman"/>
          <w:color w:val="222222"/>
          <w:sz w:val="26"/>
        </w:rPr>
        <w:t>Thân bài 13 pt; tiêu đề mục 13–14 pt Bold; tiêu đề PHẦN 14 pt Bold chữ hoa; bìa có thể lớn hơn nhưng vẫn Times New Roman.</w:t>
      </w:r>
    </w:p>
    <w:p>
      <w:pPr>
        <w:pStyle w:val="ListBullet"/>
        <w:spacing w:line="276" w:lineRule="auto" w:after="80" w:before="0"/>
        <w:jc w:val="both"/>
      </w:pPr>
      <w:r>
        <w:rPr>
          <w:rFonts w:ascii="Times New Roman" w:hAnsi="Times New Roman" w:eastAsia="Times New Roman" w:cs="Times New Roman"/>
          <w:color w:val="222222"/>
          <w:sz w:val="26"/>
        </w:rPr>
        <w:t>Thân bài căn đều hai bên (Justify).</w:t>
      </w:r>
    </w:p>
    <w:p>
      <w:pPr>
        <w:pStyle w:val="ListBullet"/>
        <w:spacing w:line="276" w:lineRule="auto" w:after="80" w:before="0"/>
        <w:jc w:val="both"/>
      </w:pPr>
      <w:r>
        <w:rPr>
          <w:rFonts w:ascii="Times New Roman" w:hAnsi="Times New Roman" w:eastAsia="Times New Roman" w:cs="Times New Roman"/>
          <w:color w:val="222222"/>
          <w:sz w:val="26"/>
        </w:rPr>
        <w:t>Toàn bộ tiêu đề dùng một hệ màu chủ đạo duy nhất; không để mỗi cấp tiêu đề một màu/font khác nhau.</w:t>
      </w:r>
    </w:p>
    <w:p>
      <w:pPr>
        <w:pStyle w:val="ListBullet"/>
        <w:spacing w:line="276" w:lineRule="auto" w:after="80" w:before="0"/>
        <w:jc w:val="both"/>
      </w:pPr>
      <w:r>
        <w:rPr>
          <w:rFonts w:ascii="Times New Roman" w:hAnsi="Times New Roman" w:eastAsia="Times New Roman" w:cs="Times New Roman"/>
          <w:color w:val="222222"/>
          <w:sz w:val="26"/>
        </w:rPr>
        <w:t>Mỗi khối KẾT LUẬN PHẦN X có background màu nhẹ (be/vàng kem/xám ấm nhạt).</w:t>
      </w:r>
    </w:p>
    <w:p>
      <w:pPr>
        <w:pStyle w:val="ListBullet"/>
        <w:spacing w:line="276" w:lineRule="auto" w:after="80" w:before="0"/>
        <w:jc w:val="both"/>
      </w:pPr>
      <w:r>
        <w:rPr>
          <w:rFonts w:ascii="Times New Roman" w:hAnsi="Times New Roman" w:eastAsia="Times New Roman" w:cs="Times New Roman"/>
          <w:color w:val="222222"/>
          <w:sz w:val="26"/>
        </w:rPr>
        <w:t>Danh sách đánh số reset từ 1 ở mỗi mục độc lập; không nối số từ danh sách trước.</w:t>
      </w:r>
    </w:p>
    <w:p>
      <w:pPr>
        <w:pStyle w:val="ListBullet"/>
        <w:spacing w:line="276" w:lineRule="auto" w:after="80" w:before="0"/>
        <w:jc w:val="both"/>
      </w:pPr>
      <w:r>
        <w:rPr>
          <w:rFonts w:ascii="Times New Roman" w:hAnsi="Times New Roman" w:eastAsia="Times New Roman" w:cs="Times New Roman"/>
          <w:color w:val="222222"/>
          <w:sz w:val="26"/>
        </w:rPr>
        <w:t>Tất cả bảng dữ liệu có cột STT ở đầu bảng và reset từ 1 cho từng bảng.</w:t>
      </w:r>
    </w:p>
    <w:p>
      <w:pPr>
        <w:pStyle w:val="ListBullet"/>
        <w:spacing w:line="276" w:lineRule="auto" w:after="80" w:before="0"/>
        <w:jc w:val="both"/>
      </w:pPr>
      <w:r>
        <w:rPr>
          <w:rFonts w:ascii="Times New Roman" w:hAnsi="Times New Roman" w:eastAsia="Times New Roman" w:cs="Times New Roman"/>
          <w:color w:val="222222"/>
          <w:sz w:val="26"/>
        </w:rPr>
        <w:t>Cột STT: tiêu đề và số căn giữa ngang, đồng thời căn giữa dọc trong ô (Middle Align/Middle Text).</w:t>
      </w:r>
    </w:p>
    <w:p>
      <w:pPr>
        <w:pStyle w:val="ListBullet"/>
        <w:spacing w:line="276" w:lineRule="auto" w:after="80" w:before="0"/>
        <w:jc w:val="both"/>
      </w:pPr>
      <w:r>
        <w:rPr>
          <w:rFonts w:ascii="Times New Roman" w:hAnsi="Times New Roman" w:eastAsia="Times New Roman" w:cs="Times New Roman"/>
          <w:color w:val="222222"/>
          <w:sz w:val="26"/>
        </w:rPr>
        <w:t>Hàng tiêu đề bảng Bold, căn giữa ngang/dọc, nền nhẹ đồng bộ hệ màu. Nội dung bảng Times New Roman; ô dài căn trái/Justify; trường ngắn có thể căn giữa.</w:t>
      </w:r>
    </w:p>
    <w:p>
      <w:pPr>
        <w:pStyle w:val="ListBullet"/>
        <w:spacing w:line="276" w:lineRule="auto" w:after="80" w:before="0"/>
        <w:jc w:val="both"/>
      </w:pPr>
      <w:r>
        <w:rPr>
          <w:rFonts w:ascii="Times New Roman" w:hAnsi="Times New Roman" w:eastAsia="Times New Roman" w:cs="Times New Roman"/>
          <w:color w:val="222222"/>
          <w:sz w:val="26"/>
        </w:rPr>
        <w:t>Bảng qua trang phải lặp hàng tiêu đề; không để bảng vỡ, tràn chữ, cột quá hẹp hoặc font lệch.</w:t>
      </w:r>
    </w:p>
    <w:p>
      <w:pPr>
        <w:pStyle w:val="ListBullet"/>
        <w:spacing w:line="276" w:lineRule="auto" w:after="80" w:before="0"/>
        <w:jc w:val="both"/>
      </w:pPr>
      <w:r>
        <w:rPr>
          <w:rFonts w:ascii="Times New Roman" w:hAnsi="Times New Roman" w:eastAsia="Times New Roman" w:cs="Times New Roman"/>
          <w:color w:val="222222"/>
          <w:sz w:val="26"/>
        </w:rPr>
        <w:t>Khoảng cách đoạn, giãn dòng, lề trang và khoảng cách tiêu đề thống nhất toàn tài liệu.</w:t>
      </w:r>
    </w:p>
    <w:p>
      <w:pPr>
        <w:pStyle w:val="ListBullet"/>
        <w:spacing w:line="276" w:lineRule="auto" w:after="80" w:before="0"/>
        <w:jc w:val="both"/>
      </w:pPr>
      <w:r>
        <w:rPr>
          <w:rFonts w:ascii="Times New Roman" w:hAnsi="Times New Roman" w:eastAsia="Times New Roman" w:cs="Times New Roman"/>
          <w:color w:val="222222"/>
          <w:sz w:val="26"/>
        </w:rPr>
        <w:t>Trước khi giao file phải render toàn bộ DOCX để kiểm tra thiếu mục, font, màu, Justify, STT, nền Kết luận, bảng, trang trắng, chữ đè/lệch/tràn.</w:t>
      </w:r>
    </w:p>
    <w:p>
      <w:pPr>
        <w:spacing w:after="80" w:before="0" w:line="276" w:lineRule="auto"/>
        <w:jc w:val="both"/>
        <w:outlineLvl w:val="1"/>
      </w:pPr>
      <w:r>
        <w:rPr>
          <w:rFonts w:ascii="Times New Roman" w:hAnsi="Times New Roman" w:eastAsia="Times New Roman" w:cs="Times New Roman"/>
          <w:sz w:val="26"/>
        </w:rPr>
        <w:t>E.3.1. Phân trang và tiêu đề</w:t>
      </w:r>
    </w:p>
    <w:p>
      <w:pPr>
        <w:spacing w:after="80" w:before="0" w:line="276" w:lineRule="auto"/>
        <w:jc w:val="both"/>
      </w:pPr>
      <w:r>
        <w:rPr>
          <w:rFonts w:ascii="Times New Roman" w:hAnsi="Times New Roman" w:eastAsia="Times New Roman" w:cs="Times New Roman"/>
          <w:sz w:val="26"/>
        </w:rPr>
        <w:t>Mỗi CHƯƠNG của PHẦN I, PHẦN II và mỗi PHỤ LỤC phải bắt đầu ở trang mới bằng Page Break Before; không tạo trang mới bằng nhiều dòng trống.</w:t>
      </w:r>
    </w:p>
    <w:p>
      <w:pPr>
        <w:spacing w:after="80" w:before="0" w:line="276" w:lineRule="auto"/>
        <w:jc w:val="both"/>
      </w:pPr>
      <w:r>
        <w:rPr>
          <w:rFonts w:ascii="Times New Roman" w:hAnsi="Times New Roman" w:eastAsia="Times New Roman" w:cs="Times New Roman"/>
          <w:sz w:val="26"/>
        </w:rPr>
        <w:t>Tiêu đề PHẦN và CHƯƠNG căn giữa trang; cùng font Times New Roman và cùng một hệ màu chủ đạo.</w:t>
      </w:r>
    </w:p>
    <w:p>
      <w:pPr>
        <w:spacing w:after="80" w:before="0" w:line="276" w:lineRule="auto"/>
        <w:jc w:val="both"/>
      </w:pPr>
      <w:r>
        <w:rPr>
          <w:rFonts w:ascii="Times New Roman" w:hAnsi="Times New Roman" w:eastAsia="Times New Roman" w:cs="Times New Roman"/>
          <w:sz w:val="26"/>
        </w:rPr>
        <w:t>Số thứ tự nội dung nền bắt đầu từ CHƯƠNG 1; không dùng “PHẦN 0/CHƯƠNG 0”.</w:t>
      </w:r>
    </w:p>
    <w:p>
      <w:pPr>
        <w:spacing w:after="80" w:before="0" w:line="276" w:lineRule="auto"/>
        <w:jc w:val="both"/>
        <w:outlineLvl w:val="1"/>
      </w:pPr>
      <w:r>
        <w:rPr>
          <w:rFonts w:ascii="Times New Roman" w:hAnsi="Times New Roman" w:eastAsia="Times New Roman" w:cs="Times New Roman"/>
          <w:sz w:val="26"/>
        </w:rPr>
        <w:t>E.3.2. Khung Kết luận</w:t>
      </w:r>
    </w:p>
    <w:p>
      <w:pPr>
        <w:spacing w:after="80" w:before="0" w:line="276" w:lineRule="auto"/>
        <w:jc w:val="both"/>
      </w:pPr>
      <w:r>
        <w:rPr>
          <w:rFonts w:ascii="Times New Roman" w:hAnsi="Times New Roman" w:eastAsia="Times New Roman" w:cs="Times New Roman"/>
          <w:sz w:val="26"/>
        </w:rPr>
        <w:t>Mỗi khối KẾT LUẬN phải có nền màu nhẹ và khung viền bao quanh toàn khối, tương tự hộp “Nguyên tắc cốt lõi”; không chỉ tô nền rời rạc.</w:t>
      </w:r>
    </w:p>
    <w:p>
      <w:pPr>
        <w:spacing w:after="80" w:before="0" w:line="276" w:lineRule="auto"/>
        <w:jc w:val="both"/>
        <w:outlineLvl w:val="1"/>
      </w:pPr>
      <w:r>
        <w:rPr>
          <w:rFonts w:ascii="Times New Roman" w:hAnsi="Times New Roman" w:eastAsia="Times New Roman" w:cs="Times New Roman"/>
          <w:sz w:val="26"/>
        </w:rPr>
        <w:t>E.3.3. Footer và số trang</w:t>
      </w:r>
    </w:p>
    <w:p>
      <w:pPr>
        <w:spacing w:after="80" w:before="0" w:line="276" w:lineRule="auto"/>
        <w:jc w:val="both"/>
      </w:pPr>
      <w:r>
        <w:rPr>
          <w:rFonts w:ascii="Times New Roman" w:hAnsi="Times New Roman" w:eastAsia="Times New Roman" w:cs="Times New Roman"/>
          <w:sz w:val="26"/>
        </w:rPr>
        <w:t>Footer dùng trường PAGE chuẩn, một lần duy nhất; mẫu đề nghị: “Đề cương Mệnh thư trọn đời – Lý pháp Manh phái | Trang {PAGE}”. Kiểm tra không lặp số kiểu “34Trang 34”.</w:t>
      </w:r>
    </w:p>
    <w:p>
      <w:pPr>
        <w:spacing w:after="80" w:before="0" w:line="276" w:lineRule="auto"/>
        <w:jc w:val="both"/>
        <w:outlineLvl w:val="1"/>
      </w:pPr>
      <w:r>
        <w:rPr>
          <w:rFonts w:ascii="Times New Roman" w:hAnsi="Times New Roman" w:eastAsia="Times New Roman" w:cs="Times New Roman"/>
          <w:sz w:val="26"/>
        </w:rPr>
        <w:t>E.3.4. Quy tắc đặt tên bản xuất bản Mệnh thư – BẮT BUỘC</w:t>
      </w:r>
    </w:p>
    <w:p>
      <w:pPr>
        <w:spacing w:after="80" w:before="0" w:line="276" w:lineRule="auto"/>
        <w:jc w:val="both"/>
      </w:pPr>
      <w:r>
        <w:rPr>
          <w:rFonts w:ascii="Times New Roman" w:hAnsi="Times New Roman" w:eastAsia="Times New Roman" w:cs="Times New Roman"/>
          <w:sz w:val="26"/>
        </w:rPr>
        <w:t>Khi xuất bản, lưu hoặc đề xuất tên file Mệnh thư, bắt buộc sử dụng duy nhất cấu trúc sau: viết liền không dấu, không có khoảng trắng, dùng dấu gạch dưới “_” làm vách ngăn giữa các trường.</w:t>
      </w:r>
    </w:p>
    <w:p>
      <w:pPr>
        <w:spacing w:after="80" w:before="0" w:line="276" w:lineRule="auto"/>
        <w:jc w:val="both"/>
      </w:pPr>
      <w:r>
        <w:rPr>
          <w:rFonts w:ascii="Times New Roman" w:hAnsi="Times New Roman" w:eastAsia="Times New Roman" w:cs="Times New Roman"/>
          <w:sz w:val="26"/>
        </w:rPr>
        <w:t>Cú pháp chuẩn: MenhThu_[Tên][Viết tắt Họ][Viết tắt Đệm]_[Giờ sinh]_[Ngày-Tháng-Năm sinh Dương lịch]_[Giới tính]_[Năm cập nhật].docx</w:t>
      </w:r>
    </w:p>
    <w:p>
      <w:pPr>
        <w:spacing w:after="80" w:before="0" w:line="276" w:lineRule="auto"/>
        <w:jc w:val="both"/>
      </w:pPr>
      <w:r>
        <w:rPr>
          <w:rFonts w:ascii="Times New Roman" w:hAnsi="Times New Roman" w:eastAsia="Times New Roman" w:cs="Times New Roman"/>
          <w:sz w:val="26"/>
        </w:rPr>
        <w:t>[Tên][Viết tắt Họ][Viết tắt Đệm]: Tên chính viết không dấu, viết hoa chữ cái đầu; tiếp theo là chữ cái đầu của Họ và chữ cái đầu của tên Đệm, viết hoa. Ví dụ mẫu: Trần Quốc Huy → HuyTQ.</w:t>
      </w:r>
    </w:p>
    <w:p>
      <w:pPr>
        <w:spacing w:after="80" w:before="0" w:line="276" w:lineRule="auto"/>
        <w:jc w:val="both"/>
      </w:pPr>
      <w:r>
        <w:rPr>
          <w:rFonts w:ascii="Times New Roman" w:hAnsi="Times New Roman" w:eastAsia="Times New Roman" w:cs="Times New Roman"/>
          <w:sz w:val="26"/>
        </w:rPr>
        <w:t>[Giờ sinh]: định dạng 24 giờ, viết liền với chữ “h”; giờ và phút phải thể hiện chính xác theo dữ liệu sinh. Ví dụ mẫu: 08h20.</w:t>
      </w:r>
    </w:p>
    <w:p>
      <w:pPr>
        <w:spacing w:after="80" w:before="0" w:line="276" w:lineRule="auto"/>
        <w:jc w:val="both"/>
      </w:pPr>
      <w:r>
        <w:rPr>
          <w:rFonts w:ascii="Times New Roman" w:hAnsi="Times New Roman" w:eastAsia="Times New Roman" w:cs="Times New Roman"/>
          <w:sz w:val="26"/>
        </w:rPr>
        <w:t>[Ngày-Tháng-Năm sinh]: dùng ngày sinh Dương lịch, định dạng dd-mm-yyyy. Ví dụ mẫu: 05-04-1990.</w:t>
      </w:r>
    </w:p>
    <w:p>
      <w:pPr>
        <w:spacing w:after="80" w:before="0" w:line="276" w:lineRule="auto"/>
        <w:jc w:val="both"/>
      </w:pPr>
      <w:r>
        <w:rPr>
          <w:rFonts w:ascii="Times New Roman" w:hAnsi="Times New Roman" w:eastAsia="Times New Roman" w:cs="Times New Roman"/>
          <w:sz w:val="26"/>
        </w:rPr>
        <w:t>[Giới tính]: chỉ dùng “Nam” hoặc “Nu” (không dấu, viết hoa chữ cái đầu).</w:t>
      </w:r>
    </w:p>
    <w:p>
      <w:pPr>
        <w:spacing w:after="80" w:before="0" w:line="276" w:lineRule="auto"/>
        <w:jc w:val="both"/>
      </w:pPr>
      <w:r>
        <w:rPr>
          <w:rFonts w:ascii="Times New Roman" w:hAnsi="Times New Roman" w:eastAsia="Times New Roman" w:cs="Times New Roman"/>
          <w:sz w:val="26"/>
        </w:rPr>
        <w:t>[Năm cập nhật]: dùng năm lập hoặc cập nhật nội dung Mệnh thư, gồm 4 chữ số. Ví dụ: 2026.</w:t>
      </w:r>
    </w:p>
    <w:p>
      <w:pPr>
        <w:spacing w:after="80" w:before="0" w:line="276" w:lineRule="auto"/>
        <w:jc w:val="both"/>
      </w:pPr>
      <w:r>
        <w:rPr>
          <w:rFonts w:ascii="Times New Roman" w:hAnsi="Times New Roman" w:eastAsia="Times New Roman" w:cs="Times New Roman"/>
          <w:sz w:val="26"/>
        </w:rPr>
        <w:t>Ví dụ đầu ra bắt buộc: MenhThu_HuyTQ_08h20_05-04-1990_Nam_2026.docx</w:t>
      </w:r>
    </w:p>
    <w:p>
      <w:pPr>
        <w:spacing w:after="80" w:before="0" w:line="276" w:lineRule="auto"/>
        <w:jc w:val="both"/>
      </w:pPr>
      <w:r>
        <w:rPr>
          <w:rFonts w:ascii="Times New Roman" w:hAnsi="Times New Roman" w:eastAsia="Times New Roman" w:cs="Times New Roman"/>
          <w:sz w:val="26"/>
        </w:rPr>
        <w:t>Không tự ý thêm các cụm như BanChuan, BanMoi, Final, HieuChinh, ngày xuất file hoặc số phiên bản vào tên file, trừ khi quy chuẩn này được sửa đổi chính thức.</w:t>
      </w:r>
    </w:p>
    <w:p>
      <w:pPr>
        <w:pStyle w:val="Heading2"/>
        <w:spacing w:line="276" w:lineRule="auto" w:after="80" w:before="0"/>
        <w:jc w:val="both"/>
        <w:outlineLvl w:val="1"/>
      </w:pPr>
      <w:r>
        <w:rPr>
          <w:rFonts w:ascii="Times New Roman" w:hAnsi="Times New Roman" w:eastAsia="Times New Roman" w:cs="Times New Roman"/>
          <w:b/>
          <w:color w:val="6B3F2B"/>
          <w:sz w:val="26"/>
        </w:rPr>
        <w:t>E.4. Checklist bắt buộc trước khi xuất bản</w:t>
      </w:r>
    </w:p>
    <w:p>
      <w:pPr>
        <w:spacing w:line="276" w:lineRule="auto" w:after="80" w:before="0"/>
        <w:jc w:val="both"/>
      </w:pPr>
      <w:r>
        <w:rPr>
          <w:rFonts w:ascii="Times New Roman" w:hAnsi="Times New Roman" w:eastAsia="Times New Roman" w:cs="Times New Roman"/>
          <w:color w:val="222222"/>
          <w:sz w:val="26"/>
        </w:rPr>
        <w:t>1. Có thiếu mục nào của Đề cương không?</w:t>
      </w:r>
    </w:p>
    <w:p>
      <w:pPr>
        <w:spacing w:line="276" w:lineRule="auto" w:after="80" w:before="0"/>
        <w:jc w:val="both"/>
      </w:pPr>
      <w:r>
        <w:rPr>
          <w:rFonts w:ascii="Times New Roman" w:hAnsi="Times New Roman" w:eastAsia="Times New Roman" w:cs="Times New Roman"/>
          <w:color w:val="222222"/>
          <w:sz w:val="26"/>
        </w:rPr>
        <w:t>2. Có đoạn nào chỉ nêu câu hỏi mà chưa trả lời dù dữ liệu đã đủ không?</w:t>
      </w:r>
    </w:p>
    <w:p>
      <w:pPr>
        <w:spacing w:line="276" w:lineRule="auto" w:after="80" w:before="0"/>
        <w:jc w:val="both"/>
      </w:pPr>
      <w:r>
        <w:rPr>
          <w:rFonts w:ascii="Times New Roman" w:hAnsi="Times New Roman" w:eastAsia="Times New Roman" w:cs="Times New Roman"/>
          <w:color w:val="222222"/>
          <w:sz w:val="26"/>
        </w:rPr>
        <w:t>3. Có kết luận nào không có cơ chế mệnh lý hoặc không có mức độ tin cậy không?</w:t>
      </w:r>
    </w:p>
    <w:p>
      <w:pPr>
        <w:spacing w:line="276" w:lineRule="auto" w:after="80" w:before="0"/>
        <w:jc w:val="both"/>
      </w:pPr>
      <w:r>
        <w:rPr>
          <w:rFonts w:ascii="Times New Roman" w:hAnsi="Times New Roman" w:eastAsia="Times New Roman" w:cs="Times New Roman"/>
          <w:color w:val="222222"/>
          <w:sz w:val="26"/>
        </w:rPr>
        <w:t>4. Có dùng sự kiện đã biết trước làm “dự đoán trúng” không?</w:t>
      </w:r>
    </w:p>
    <w:p>
      <w:pPr>
        <w:spacing w:line="276" w:lineRule="auto" w:after="80" w:before="0"/>
        <w:jc w:val="both"/>
      </w:pPr>
      <w:r>
        <w:rPr>
          <w:rFonts w:ascii="Times New Roman" w:hAnsi="Times New Roman" w:eastAsia="Times New Roman" w:cs="Times New Roman"/>
          <w:color w:val="222222"/>
          <w:sz w:val="26"/>
        </w:rPr>
        <w:t>5. Có cửa dự báo đã qua mà vẫn giữ nguyên không?</w:t>
      </w:r>
    </w:p>
    <w:p>
      <w:pPr>
        <w:spacing w:line="276" w:lineRule="auto" w:after="80" w:before="0"/>
        <w:jc w:val="both"/>
      </w:pPr>
      <w:r>
        <w:rPr>
          <w:rFonts w:ascii="Times New Roman" w:hAnsi="Times New Roman" w:eastAsia="Times New Roman" w:cs="Times New Roman"/>
          <w:color w:val="222222"/>
          <w:sz w:val="26"/>
        </w:rPr>
        <w:t>6. Phần Công danh đã phân biệt Danh – Quyền – Trách nhiệm – Cơ cấu chưa?</w:t>
      </w:r>
    </w:p>
    <w:p>
      <w:pPr>
        <w:spacing w:line="276" w:lineRule="auto" w:after="80" w:before="0"/>
        <w:jc w:val="both"/>
      </w:pPr>
      <w:r>
        <w:rPr>
          <w:rFonts w:ascii="Times New Roman" w:hAnsi="Times New Roman" w:eastAsia="Times New Roman" w:cs="Times New Roman"/>
          <w:color w:val="222222"/>
          <w:sz w:val="26"/>
        </w:rPr>
        <w:t>7. Phong thủy đã xếp đủ 8 hướng và chốt môi trường cư trú chưa?</w:t>
      </w:r>
    </w:p>
    <w:p>
      <w:pPr>
        <w:spacing w:line="276" w:lineRule="auto" w:after="80" w:before="0"/>
        <w:jc w:val="both"/>
      </w:pPr>
      <w:r>
        <w:rPr>
          <w:rFonts w:ascii="Times New Roman" w:hAnsi="Times New Roman" w:eastAsia="Times New Roman" w:cs="Times New Roman"/>
          <w:color w:val="222222"/>
          <w:sz w:val="26"/>
        </w:rPr>
        <w:t>8. Mọi bảng dữ liệu đã có STT và STT đã căn giữa ngang + dọc chưa?</w:t>
      </w:r>
    </w:p>
    <w:p>
      <w:pPr>
        <w:spacing w:line="276" w:lineRule="auto" w:after="80" w:before="0"/>
        <w:jc w:val="both"/>
      </w:pPr>
      <w:r>
        <w:rPr>
          <w:rFonts w:ascii="Times New Roman" w:hAnsi="Times New Roman" w:eastAsia="Times New Roman" w:cs="Times New Roman"/>
          <w:color w:val="222222"/>
          <w:sz w:val="26"/>
        </w:rPr>
        <w:t>9. Font có hoàn toàn Times New Roman chưa? Thân bài đã Justify chưa?</w:t>
      </w:r>
    </w:p>
    <w:p>
      <w:pPr>
        <w:spacing w:line="276" w:lineRule="auto" w:after="80" w:before="0"/>
        <w:jc w:val="both"/>
      </w:pPr>
      <w:r>
        <w:rPr>
          <w:rFonts w:ascii="Times New Roman" w:hAnsi="Times New Roman" w:eastAsia="Times New Roman" w:cs="Times New Roman"/>
          <w:color w:val="222222"/>
          <w:sz w:val="26"/>
        </w:rPr>
        <w:t>10. Tiêu đề đã đồng bộ màu/font chưa? Mỗi Kết luận đã có nền nhẹ chưa?</w:t>
      </w:r>
    </w:p>
    <w:p>
      <w:pPr>
        <w:spacing w:line="276" w:lineRule="auto" w:after="80" w:before="0"/>
        <w:jc w:val="both"/>
      </w:pPr>
      <w:r>
        <w:rPr>
          <w:rFonts w:ascii="Times New Roman" w:hAnsi="Times New Roman" w:eastAsia="Times New Roman" w:cs="Times New Roman"/>
          <w:color w:val="222222"/>
          <w:sz w:val="26"/>
        </w:rPr>
        <w:t>11. Danh sách có reset từ 1 theo từng mục chưa?</w:t>
      </w:r>
    </w:p>
    <w:p>
      <w:pPr>
        <w:spacing w:line="276" w:lineRule="auto" w:after="80" w:before="0"/>
        <w:jc w:val="both"/>
      </w:pPr>
      <w:r>
        <w:rPr>
          <w:rFonts w:ascii="Times New Roman" w:hAnsi="Times New Roman" w:eastAsia="Times New Roman" w:cs="Times New Roman"/>
          <w:color w:val="222222"/>
          <w:sz w:val="26"/>
        </w:rPr>
        <w:t>12. Tên file Mệnh thư đã đúng cú pháp bắt buộc tại E.3.4 chưa?</w:t>
      </w:r>
    </w:p>
    <w:p>
      <w:pPr>
        <w:spacing w:line="276" w:lineRule="auto" w:after="80" w:before="0"/>
        <w:jc w:val="both"/>
      </w:pPr>
      <w:r>
        <w:rPr>
          <w:rFonts w:ascii="Times New Roman" w:hAnsi="Times New Roman"/>
          <w:sz w:val="26"/>
        </w:rPr>
        <w:t>13. File đã được render và kiểm tra trực quan toàn bộ chưa?</w:t>
      </w:r>
    </w:p>
    <w:p>
      <w:pPr>
        <w:pStyle w:val="Heading1"/>
        <w:pageBreakBefore/>
        <w:spacing w:line="276" w:lineRule="auto" w:after="200" w:before="0"/>
        <w:jc w:val="center"/>
        <w:outlineLvl w:val="0"/>
      </w:pPr>
      <w:r>
        <w:rPr>
          <w:rFonts w:ascii="Times New Roman" w:hAnsi="Times New Roman" w:eastAsia="Times New Roman" w:cs="Times New Roman"/>
          <w:b/>
          <w:color w:val="6B3520"/>
          <w:sz w:val="28"/>
        </w:rPr>
        <w:t>PHỤ LỤC F. PROMPT GIAO NHIỆM VỤ LẬP MỆNH THƯ</w:t>
      </w:r>
    </w:p>
    <w:p>
      <w:pPr>
        <w:spacing w:line="276" w:lineRule="auto" w:after="80" w:before="0"/>
        <w:jc w:val="both"/>
      </w:pPr>
      <w:r>
        <w:rPr>
          <w:rFonts w:ascii="Times New Roman" w:hAnsi="Times New Roman" w:eastAsia="Times New Roman" w:cs="Times New Roman"/>
          <w:b/>
          <w:color w:val="222222"/>
          <w:sz w:val="26"/>
        </w:rPr>
        <w:t>PROMPT CHUẨN – LẬP VÀ XUẤT BẢN MỆNH THƯ TRỌN ĐỜI THEO LÝ PHÁP MANH PHÁI</w:t>
      </w:r>
    </w:p>
    <w:p>
      <w:pPr>
        <w:pStyle w:val="ListBullet"/>
        <w:spacing w:line="276" w:lineRule="auto" w:after="80" w:before="0"/>
        <w:jc w:val="both"/>
      </w:pPr>
      <w:r>
        <w:rPr>
          <w:rFonts w:ascii="Times New Roman" w:hAnsi="Times New Roman" w:eastAsia="Times New Roman" w:cs="Times New Roman"/>
          <w:color w:val="222222"/>
          <w:sz w:val="26"/>
        </w:rPr>
        <w:t>Bạn đóng vai nhà nghiên cứu Mệnh lý Bát tự – Manh phái chuyên sâu về Chủ–Khách, Nội–Ngoại, Thể–Dụng, Hư–Thực, Tố Công, Công lượng, Công thần/Phế thần, Mộ Khố, Lục thân, Đại vận, Lưu niên, Ứng sự – Ứng kỳ và phản chứng thực tế.</w:t>
      </w:r>
    </w:p>
    <w:p>
      <w:pPr>
        <w:pStyle w:val="ListBullet"/>
        <w:spacing w:line="276" w:lineRule="auto" w:after="80" w:before="0"/>
        <w:jc w:val="both"/>
      </w:pPr>
      <w:r>
        <w:t>Dựa trên Bát tự, giới tính, ngày giờ nơi sinh, Đại vận, bảng sự kiện thực tế, hồ sơ học tập/thi cử/bằng cấp/nghề nghiệp/chức vụ/gia đình/tài sản/sức khỏe, Bát tự phối ngẫu (nếu có), thời điểm lập Mệnh thư, kế hoạch tương lai đã biết trước và Đề cương bản cuối này, hãy lập một MỆNH THƯ TRỌN ĐỜI hoàn chỉnh.</w:t>
      </w:r>
    </w:p>
    <w:p>
      <w:pPr>
        <w:pStyle w:val="ListBullet"/>
        <w:spacing w:line="276" w:lineRule="auto" w:after="80" w:before="0"/>
        <w:jc w:val="both"/>
      </w:pPr>
      <w:r>
        <w:t>Bắt buộc tuân thủ toàn bộ PHỤ LỤC E: không luận lửng; các mục trọng yếu đủ 5 lớp; phản chứng các cửa đã qua; phân biệt chức danh–thực quyền–trách nhiệm–cơ cấu; riêng học nghiệp phải tách thông minh–tiếp thu–thi cử/bằng cấp–thực hành, đánh giá sức bền học tập, năng lực đào tạo người khác và không dùng khẩu quyết đơn lẻ; phong thủy xếp đủ 8 hướng; dữ liệu đã biết trước không tính là dự báo trúng.</w:t>
      </w:r>
    </w:p>
    <w:p>
      <w:pPr>
        <w:pStyle w:val="ListBullet"/>
        <w:spacing w:line="276" w:lineRule="auto" w:after="80" w:before="0"/>
        <w:jc w:val="both"/>
      </w:pPr>
      <w:r>
        <w:rPr>
          <w:rFonts w:ascii="Times New Roman" w:hAnsi="Times New Roman" w:eastAsia="Times New Roman" w:cs="Times New Roman"/>
          <w:color w:val="222222"/>
          <w:sz w:val="26"/>
        </w:rPr>
        <w:t>Giữ nguyên chính xác toàn bộ tên PHẦN/mục của Đề cương; không bỏ mục. Mỗi PHẦN phải có KẾT LUẬN trả lời trực tiếp câu hỏi/vấn đề đã xác định.</w:t>
      </w:r>
    </w:p>
    <w:p>
      <w:pPr>
        <w:pStyle w:val="ListBullet"/>
      </w:pPr>
      <w:r>
        <w:t>Khi có yêu cầu luận hợp tác/đối tác/cạnh tranh: bắt buộc phân biệt dữ liệu 3 trụ/4 trụ; không dùng tuổi/con giáp hay một Hợp/Xung đơn lẻ; phải xác định chức năng thiếu, phân quyền, Tố Công liên mệnh, Quy Chủ thành quả, loại xung đột và thời vận hai bên.</w:t>
      </w:r>
    </w:p>
    <w:p>
      <w:pPr>
        <w:pStyle w:val="ListBullet"/>
        <w:spacing w:line="276" w:lineRule="auto" w:after="80" w:before="0"/>
        <w:jc w:val="both"/>
      </w:pPr>
      <w:r>
        <w:rPr>
          <w:rFonts w:ascii="Times New Roman" w:hAnsi="Times New Roman" w:eastAsia="Times New Roman" w:cs="Times New Roman"/>
          <w:sz w:val="26"/>
        </w:rPr>
        <w:t>Xuất 01 file Word gồm PHẦN I (mệnh trọn đời) và PHẦN II (vận niên hiện thời) theo quy chuẩn: Times New Roman, thân bài 13 pt, Justify, tiêu đề đồng bộ một hệ màu, Kết luận nền nhẹ, mọi bảng dữ liệu có STT căn giữa ngang+dọc và reset từ 1, danh sách số reset theo từng mục.</w:t>
      </w:r>
    </w:p>
    <w:p>
      <w:pPr>
        <w:pStyle w:val="ListBullet"/>
      </w:pPr>
      <w:r>
        <w:rPr>
          <w:rFonts w:ascii="Times New Roman" w:hAnsi="Times New Roman"/>
          <w:sz w:val="26"/>
        </w:rPr>
        <w:t>Quy tắc đặt tên file là bắt buộc: MenhThu_[Tên][Viết tắt Họ][Viết tắt Đệm]_[Giờ sinh]_[Ngày-Tháng-Năm sinh Dương lịch]_[Giới tính]_[Năm cập nhật].docx. Tên viết không dấu, không khoảng trắng; dùng dấu gạch dưới “_” làm vách ngăn. Ví dụ mẫu độc lập: Trần Quốc Huy, sinh 08h20 ngày 05-04-1990, Nam → MenhThu_HuyTQ_08h20_05-04-1990_Nam_2026.docx. Không tự ý thêm BanChuan/BanMoi/Final/HieuChinh/ngày xuất file/số phiên bản nếu quy chuẩn chưa thay đổi.</w:t>
      </w:r>
    </w:p>
    <w:p>
      <w:pPr>
        <w:pStyle w:val="ListBullet"/>
        <w:spacing w:line="276" w:lineRule="auto" w:after="80" w:before="0"/>
        <w:jc w:val="both"/>
      </w:pPr>
      <w:r>
        <w:rPr>
          <w:rFonts w:ascii="Times New Roman" w:hAnsi="Times New Roman" w:eastAsia="Times New Roman" w:cs="Times New Roman"/>
          <w:color w:val="222222"/>
          <w:sz w:val="26"/>
        </w:rPr>
        <w:t>Trước khi giao file phải tự kiểm tra toàn bộ checklist E.4 và render toàn bộ DOCX để QA. Nếu bất kỳ mục kiểm tra nào chưa đạt, sửa trước khi giao.</w:t>
      </w:r>
    </w:p>
    <w:sectPr w:rsidR="005D102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209BB" w14:textId="77777777" w:rsidR="005D102D" w:rsidRDefault="005D102D">
      <w:pPr>
        <w:spacing w:after="0" w:line="240" w:lineRule="auto"/>
      </w:pPr>
      <w:r>
        <w:separator/>
      </w:r>
    </w:p>
  </w:endnote>
  <w:endnote w:type="continuationSeparator" w:id="0">
    <w:p w14:paraId="6B83A46E" w14:textId="77777777" w:rsidR="005D102D" w:rsidRDefault="005D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center"/>
    </w:pPr>
    <w:r>
      <w:rPr>
        <w:rFonts w:ascii="Times New Roman" w:hAnsi="Times New Roman" w:eastAsia="Times New Roman" w:cs="Times New Roman"/>
        <w:color w:val="969696"/>
        <w:sz w:val="18"/>
        <w:szCs w:val="18"/>
      </w:rPr>
      <w:t xml:space="preserve">Đề cương Mệnh thư trọn đời – Lý pháp Manh phái | Trang </w:t>
    </w:r>
    <w:r>
      <w:rPr>
        <w:rFonts w:ascii="Times New Roman" w:hAnsi="Times New Roman" w:eastAsia="Times New Roman" w:cs="Times New Roman"/>
        <w:color w:val="969696"/>
        <w:sz w:val="18"/>
        <w:szCs w:val="18"/>
      </w:rPr>
      <w:fldChar w:fldCharType="begin"/>
    </w:r>
    <w:r>
      <w:rPr>
        <w:rFonts w:ascii="Times New Roman" w:hAnsi="Times New Roman" w:eastAsia="Times New Roman" w:cs="Times New Roman"/>
        <w:color w:val="969696"/>
        <w:sz w:val="18"/>
        <w:szCs w:val="18"/>
      </w:rPr>
      <w:instrText xml:space="preserve"> PAGE </w:instrText>
    </w:r>
    <w:r>
      <w:rPr>
        <w:rFonts w:ascii="Times New Roman" w:hAnsi="Times New Roman" w:eastAsia="Times New Roman" w:cs="Times New Roman"/>
        <w:color w:val="9696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83233" w14:textId="77777777" w:rsidR="005D102D" w:rsidRDefault="005D102D">
      <w:pPr>
        <w:spacing w:after="0" w:line="240" w:lineRule="auto"/>
      </w:pPr>
      <w:r>
        <w:separator/>
      </w:r>
    </w:p>
  </w:footnote>
  <w:footnote w:type="continuationSeparator" w:id="0">
    <w:p w14:paraId="552C78AC" w14:textId="77777777" w:rsidR="005D102D" w:rsidRDefault="005D1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791579">
    <w:abstractNumId w:val="8"/>
  </w:num>
  <w:num w:numId="2" w16cid:durableId="1083407097">
    <w:abstractNumId w:val="6"/>
  </w:num>
  <w:num w:numId="3" w16cid:durableId="1755665055">
    <w:abstractNumId w:val="5"/>
  </w:num>
  <w:num w:numId="4" w16cid:durableId="331958026">
    <w:abstractNumId w:val="4"/>
  </w:num>
  <w:num w:numId="5" w16cid:durableId="733742610">
    <w:abstractNumId w:val="7"/>
  </w:num>
  <w:num w:numId="6" w16cid:durableId="1251309392">
    <w:abstractNumId w:val="3"/>
  </w:num>
  <w:num w:numId="7" w16cid:durableId="402600945">
    <w:abstractNumId w:val="2"/>
  </w:num>
  <w:num w:numId="8" w16cid:durableId="969818518">
    <w:abstractNumId w:val="1"/>
  </w:num>
  <w:num w:numId="9" w16cid:durableId="1662005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C97"/>
    <w:rsid w:val="00515EAA"/>
    <w:rsid w:val="0058105E"/>
    <w:rsid w:val="005D102D"/>
    <w:rsid w:val="006768AB"/>
    <w:rsid w:val="009D4CFC"/>
    <w:rsid w:val="00AA1D8D"/>
    <w:rsid w:val="00AB6AA3"/>
    <w:rsid w:val="00B02172"/>
    <w:rsid w:val="00B47730"/>
    <w:rsid w:val="00B96309"/>
    <w:rsid w:val="00CB0664"/>
    <w:rsid w:val="00DC577D"/>
    <w:rsid w:val="00E55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72440"/>
  <w14:defaultImageDpi w14:val="300"/>
  <w15:docId w15:val="{4334BA84-0442-455D-980E-29FB7B563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cs="Times New Roman"/>
      <w:b/>
      <w:bCs/>
      <w:color w:val="6B3F2B"/>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cs="Times New Roman"/>
      <w:b/>
      <w:bCs/>
      <w:color w:val="6B3F2B"/>
      <w:sz w:val="27"/>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eastAsia="Times New Roman" w:cs="Times New Roman"/>
      <w:b/>
      <w:bCs/>
      <w:i/>
      <w:color w:val="6B3F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ascii="Times New Roman" w:hAnsi="Times New Roman" w:eastAsia="Times New Roman" w:cs="Times New Roman"/>
      <w:b/>
      <w:color w:val="7A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Times New Roman" w:eastAsia="Times New Roman" w:hAnsi="Times New Roman" w:cs="Times New Roman"/>
      <w:i/>
      <w:color w:val="6B3F2B"/>
      <w:sz w:val="26"/>
    </w:rPr>
  </w:style>
  <w:style w:type="paragraph" w:customStyle="1" w:styleId="NoteBox">
    <w:name w:val="Note Box"/>
    <w:pPr>
      <w:spacing w:before="100" w:after="100"/>
      <w:ind w:left="227" w:right="227"/>
    </w:pPr>
    <w:rPr>
      <w:rFonts w:ascii="Times New Roman" w:eastAsia="Times New Roman" w:hAnsi="Times New Roman" w:cs="Times New Roman"/>
      <w:sz w:val="25"/>
    </w:rPr>
  </w:style>
  <w:style w:type="paragraph" w:customStyle="1" w:styleId="TOCStatic1">
    <w:name w:val="TOC Static 1"/>
    <w:pPr>
      <w:tabs>
        <w:tab w:pos="9144" w:val="right" w:leader="dot"/>
      </w:tabs>
      <w:spacing w:before="0" w:after="30" w:line="240" w:lineRule="auto"/>
      <w:ind w:left="0" w:firstLine="0"/>
    </w:pPr>
    <w:rPr>
      <w:rFonts w:ascii="Times New Roman" w:hAnsi="Times New Roman"/>
      <w:sz w:val="24"/>
    </w:rPr>
  </w:style>
  <w:style w:type="paragraph" w:customStyle="1" w:styleId="TOCStatic2">
    <w:name w:val="TOC Static 2"/>
    <w:pPr>
      <w:tabs>
        <w:tab w:pos="9144" w:val="right" w:leader="dot"/>
      </w:tabs>
      <w:spacing w:before="0" w:after="30" w:line="240" w:lineRule="auto"/>
      <w:ind w:left="360" w:firstLine="0"/>
    </w:pPr>
    <w:rPr>
      <w:rFonts w:ascii="Times New Roman" w:hAnsi="Times New Roman"/>
      <w:sz w:val="23"/>
    </w:rPr>
  </w:style>
  <w:style w:type="paragraph" w:customStyle="1" w:styleId="TOCStatic3">
    <w:name w:val="TOC Static 3"/>
    <w:pPr>
      <w:tabs>
        <w:tab w:pos="9144" w:val="right" w:leader="dot"/>
      </w:tabs>
      <w:spacing w:before="0" w:after="30" w:line="240" w:lineRule="auto"/>
      <w:ind w:left="720" w:firstLine="0"/>
    </w:pPr>
    <w:rPr>
      <w:rFonts w:ascii="Times New Roman" w:hAnsi="Times New Roman"/>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6801</Words>
  <Characters>38769</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Đề cương Mệnh thư trọn đời – Lý pháp Manh phái</vt:lpstr>
    </vt:vector>
  </TitlesOfParts>
  <Manager/>
  <Company/>
  <LinksUpToDate>false</LinksUpToDate>
  <CharactersWithSpaces>45480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Mệnh thư trọn đời – Lý pháp Manh phái – Bản cuối chuẩn xuất bản</dc:title>
  <dc:subject>Khung luận mệnh, phản chứng và quy chuẩn xuất bản</dc:subject>
  <dc:creator>OpenAI</dc:creator>
  <cp:keywords/>
  <dc:description>generated by python-docx</dc:description>
  <cp:lastModifiedBy>Minh Phương</cp:lastModifiedBy>
  <cp:revision>5</cp:revision>
  <dcterms:created xsi:type="dcterms:W3CDTF">2013-12-23T23:15:00Z</dcterms:created>
  <dcterms:modified xsi:type="dcterms:W3CDTF">2026-09-24T14:52:00Z</dcterms:modified>
  <cp:category/>
</cp:coreProperties>
</file>