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34" w:type="dxa"/>
        <w:tblLook w:val="01E0" w:firstRow="1" w:lastRow="1" w:firstColumn="1" w:lastColumn="1" w:noHBand="0" w:noVBand="0"/>
      </w:tblPr>
      <w:tblGrid>
        <w:gridCol w:w="4537"/>
        <w:gridCol w:w="4819"/>
      </w:tblGrid>
      <w:tr w:rsidR="00D97F82" w:rsidRPr="00D7090B" w14:paraId="51B2C1C2" w14:textId="77777777" w:rsidTr="00E02FF3">
        <w:trPr>
          <w:trHeight w:val="992"/>
        </w:trPr>
        <w:tc>
          <w:tcPr>
            <w:tcW w:w="4537" w:type="dxa"/>
          </w:tcPr>
          <w:p w14:paraId="4D7DE45C" w14:textId="77777777" w:rsidR="00D97F82" w:rsidRPr="00D97F82" w:rsidRDefault="00D97F82" w:rsidP="00D97F82">
            <w:pPr>
              <w:spacing w:after="0"/>
              <w:jc w:val="center"/>
              <w:rPr>
                <w:bCs/>
                <w:sz w:val="24"/>
                <w:szCs w:val="24"/>
              </w:rPr>
            </w:pPr>
            <w:r w:rsidRPr="00D97F82">
              <w:rPr>
                <w:bCs/>
                <w:sz w:val="24"/>
                <w:szCs w:val="24"/>
              </w:rPr>
              <w:t>TỔNG CÔNG TY ĐIỆN LỰC MIỀN BẮC</w:t>
            </w:r>
          </w:p>
          <w:p w14:paraId="71AE6FD7" w14:textId="77777777" w:rsidR="00D97F82" w:rsidRPr="00D97F82" w:rsidRDefault="00D97F82" w:rsidP="00D97F82">
            <w:pPr>
              <w:spacing w:after="0"/>
              <w:jc w:val="center"/>
              <w:rPr>
                <w:b/>
                <w:sz w:val="24"/>
                <w:szCs w:val="24"/>
              </w:rPr>
            </w:pPr>
            <w:r w:rsidRPr="00D97F82">
              <w:rPr>
                <w:b/>
                <w:sz w:val="24"/>
                <w:szCs w:val="24"/>
              </w:rPr>
              <w:t>CÔNG TY</w:t>
            </w:r>
          </w:p>
          <w:p w14:paraId="4C0583D1" w14:textId="77777777" w:rsidR="00D97F82" w:rsidRPr="00D97F82" w:rsidRDefault="00D97F82" w:rsidP="00D97F82">
            <w:pPr>
              <w:spacing w:after="0"/>
              <w:jc w:val="center"/>
              <w:rPr>
                <w:b/>
                <w:sz w:val="24"/>
                <w:szCs w:val="24"/>
              </w:rPr>
            </w:pPr>
            <w:r w:rsidRPr="00D97F82">
              <w:rPr>
                <w:b/>
                <w:noProof/>
                <w:sz w:val="24"/>
                <w:szCs w:val="24"/>
              </w:rPr>
              <mc:AlternateContent>
                <mc:Choice Requires="wps">
                  <w:drawing>
                    <wp:anchor distT="0" distB="0" distL="114300" distR="114300" simplePos="0" relativeHeight="251656192" behindDoc="0" locked="0" layoutInCell="1" allowOverlap="1" wp14:anchorId="43D72FBB" wp14:editId="1D0C3AE1">
                      <wp:simplePos x="0" y="0"/>
                      <wp:positionH relativeFrom="margin">
                        <wp:align>center</wp:align>
                      </wp:positionH>
                      <wp:positionV relativeFrom="paragraph">
                        <wp:posOffset>186690</wp:posOffset>
                      </wp:positionV>
                      <wp:extent cx="13430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4302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9ACF81" id="Straight Connector 1" o:spid="_x0000_s1026" style="position:absolute;z-index:251656192;visibility:visible;mso-wrap-style:square;mso-wrap-distance-left:9pt;mso-wrap-distance-top:0;mso-wrap-distance-right:9pt;mso-wrap-distance-bottom:0;mso-position-horizontal:center;mso-position-horizontal-relative:margin;mso-position-vertical:absolute;mso-position-vertical-relative:text" from="0,14.7pt" to="105.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" strokecolor="black [3040]" strokeweight=".5pt">
                      <w10:wrap anchorx="margin"/>
                    </v:line>
                  </w:pict>
                </mc:Fallback>
              </mc:AlternateContent>
            </w:r>
            <w:r w:rsidRPr="00D97F82">
              <w:rPr>
                <w:b/>
                <w:sz w:val="24"/>
                <w:szCs w:val="24"/>
              </w:rPr>
              <w:t>DỊCH VỤ ĐIỆN LỰC MIỀN BẮC</w:t>
            </w:r>
          </w:p>
        </w:tc>
        <w:tc>
          <w:tcPr>
            <w:tcW w:w="4819" w:type="dxa"/>
          </w:tcPr>
          <w:p w14:paraId="0A9EB462" w14:textId="77777777" w:rsidR="00D97F82" w:rsidRPr="00D97F82" w:rsidRDefault="00D97F82" w:rsidP="00D97F82">
            <w:pPr>
              <w:spacing w:after="0"/>
              <w:jc w:val="center"/>
              <w:rPr>
                <w:b/>
                <w:bCs/>
                <w:iCs/>
                <w:spacing w:val="-12"/>
                <w:sz w:val="24"/>
                <w:szCs w:val="24"/>
              </w:rPr>
            </w:pPr>
            <w:r w:rsidRPr="00D97F82">
              <w:rPr>
                <w:b/>
                <w:bCs/>
                <w:iCs/>
                <w:spacing w:val="-12"/>
                <w:sz w:val="24"/>
                <w:szCs w:val="24"/>
              </w:rPr>
              <w:t>CỘNG HÒA XÃ HỘI CHỦ NGHĨA VIỆT NAM</w:t>
            </w:r>
          </w:p>
          <w:p w14:paraId="057AC3B6" w14:textId="77777777" w:rsidR="00D97F82" w:rsidRPr="00D97F82" w:rsidRDefault="00D97F82" w:rsidP="00D97F82">
            <w:pPr>
              <w:spacing w:after="0"/>
              <w:jc w:val="center"/>
              <w:rPr>
                <w:b/>
                <w:bCs/>
                <w:iCs/>
                <w:sz w:val="24"/>
                <w:szCs w:val="24"/>
              </w:rPr>
            </w:pPr>
            <w:r w:rsidRPr="00D97F82">
              <w:rPr>
                <w:b/>
                <w:bCs/>
                <w:iCs/>
                <w:noProof/>
                <w:sz w:val="24"/>
                <w:szCs w:val="24"/>
              </w:rPr>
              <mc:AlternateContent>
                <mc:Choice Requires="wps">
                  <w:drawing>
                    <wp:anchor distT="0" distB="0" distL="114300" distR="114300" simplePos="0" relativeHeight="251660288" behindDoc="0" locked="0" layoutInCell="1" allowOverlap="1" wp14:anchorId="3CB04882" wp14:editId="28BFAD42">
                      <wp:simplePos x="0" y="0"/>
                      <wp:positionH relativeFrom="margin">
                        <wp:posOffset>525953</wp:posOffset>
                      </wp:positionH>
                      <wp:positionV relativeFrom="paragraph">
                        <wp:posOffset>188595</wp:posOffset>
                      </wp:positionV>
                      <wp:extent cx="187036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70364"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3F6A3A"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1.4pt,14.85pt" to="188.6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" strokecolor="black [3040]" strokeweight=".5pt">
                      <w10:wrap anchorx="margin"/>
                    </v:line>
                  </w:pict>
                </mc:Fallback>
              </mc:AlternateContent>
            </w:r>
            <w:r w:rsidRPr="00D97F82">
              <w:rPr>
                <w:b/>
                <w:bCs/>
                <w:iCs/>
                <w:sz w:val="24"/>
                <w:szCs w:val="24"/>
              </w:rPr>
              <w:t>Độc lập – Tự do – Hạnh phúc</w:t>
            </w:r>
          </w:p>
        </w:tc>
      </w:tr>
      <w:tr w:rsidR="00D97F82" w:rsidRPr="00D7090B" w14:paraId="21E4066C" w14:textId="77777777" w:rsidTr="00E02FF3">
        <w:trPr>
          <w:trHeight w:val="133"/>
        </w:trPr>
        <w:tc>
          <w:tcPr>
            <w:tcW w:w="4537" w:type="dxa"/>
          </w:tcPr>
          <w:p w14:paraId="51C0027F" w14:textId="77777777" w:rsidR="00D97F82" w:rsidRPr="00B2467C" w:rsidRDefault="00D97F82" w:rsidP="00E02FF3">
            <w:pPr>
              <w:spacing w:after="120"/>
              <w:rPr>
                <w:szCs w:val="26"/>
              </w:rPr>
            </w:pPr>
            <w:r>
              <w:rPr>
                <w:iCs/>
                <w:szCs w:val="26"/>
              </w:rPr>
              <w:t xml:space="preserve">                   </w:t>
            </w:r>
            <w:r w:rsidRPr="00B2467C">
              <w:rPr>
                <w:iCs/>
                <w:szCs w:val="26"/>
              </w:rPr>
              <w:t>Số: {so_qd}/QĐ-NPSC</w:t>
            </w:r>
          </w:p>
        </w:tc>
        <w:tc>
          <w:tcPr>
            <w:tcW w:w="4819" w:type="dxa"/>
          </w:tcPr>
          <w:p w14:paraId="4E2CA5DE" w14:textId="77777777" w:rsidR="00D97F82" w:rsidRPr="00B2467C" w:rsidRDefault="00D97F82" w:rsidP="00E02FF3">
            <w:pPr>
              <w:spacing w:after="120"/>
              <w:jc w:val="center"/>
              <w:rPr>
                <w:b/>
                <w:szCs w:val="26"/>
              </w:rPr>
            </w:pPr>
            <w:r w:rsidRPr="00B2467C">
              <w:rPr>
                <w:i/>
                <w:szCs w:val="26"/>
              </w:rPr>
              <w:t>Hà Nội, {ngay_ban_hanh_chu}</w:t>
            </w:r>
          </w:p>
        </w:tc>
      </w:tr>
    </w:tbl>
    <w:p w14:paraId="5037C0CF" w14:textId="77777777" w:rsidR="00A76180" w:rsidRDefault="00A76180">
      <w:pPr>
        <w:spacing w:before="360" w:after="0"/>
      </w:pPr>
    </w:p>
    <w:p w14:paraId="05ECADBA" w14:textId="1E6EFDA5" w:rsidR="00A76180" w:rsidRPr="006A04FF" w:rsidRDefault="00000000">
      <w:pPr>
        <w:spacing w:after="240" w:line="288" w:lineRule="auto"/>
        <w:jc w:val="center"/>
        <w:rPr>
          <w:szCs w:val="26"/>
        </w:rPr>
      </w:pPr>
      <w:r w:rsidRPr="006A04FF">
        <w:rPr>
          <w:b/>
          <w:color w:val="0000CC"/>
          <w:szCs w:val="26"/>
        </w:rPr>
        <w:t>QUYẾT ĐỊNH</w:t>
      </w:r>
      <w:r w:rsidRPr="006A04FF">
        <w:rPr>
          <w:b/>
          <w:color w:val="003366"/>
          <w:szCs w:val="26"/>
        </w:rPr>
        <w:br/>
      </w:r>
      <w:r w:rsidRPr="006A04FF">
        <w:rPr>
          <w:b/>
          <w:szCs w:val="26"/>
        </w:rPr>
        <w:t>Về việc giao nhiệm vụ và cấp chi phí lần 01 cho</w:t>
      </w:r>
      <w:r w:rsidR="00777518">
        <w:rPr>
          <w:b/>
          <w:szCs w:val="26"/>
        </w:rPr>
        <w:t xml:space="preserve"> </w:t>
      </w:r>
      <w:r w:rsidRPr="006A04FF">
        <w:rPr>
          <w:b/>
          <w:color w:val="CC0000"/>
          <w:szCs w:val="26"/>
        </w:rPr>
        <w:t>{ten_xi_nghiep}</w:t>
      </w:r>
      <w:r w:rsidRPr="006A04FF">
        <w:rPr>
          <w:b/>
          <w:szCs w:val="26"/>
        </w:rPr>
        <w:br/>
        <w:t>thực hiện gói thầu khảo sát, tư vấn thiết kế theo danh mục</w:t>
      </w:r>
      <w:r w:rsidRPr="006A04FF">
        <w:rPr>
          <w:b/>
          <w:szCs w:val="26"/>
        </w:rPr>
        <w:br/>
        <w:t xml:space="preserve">ĐTXD năm </w:t>
      </w:r>
      <w:r w:rsidRPr="00777518">
        <w:rPr>
          <w:b/>
          <w:color w:val="EE0000"/>
          <w:szCs w:val="26"/>
        </w:rPr>
        <w:t xml:space="preserve">{nam_ke_hoach} </w:t>
      </w:r>
      <w:r w:rsidRPr="006A04FF">
        <w:rPr>
          <w:b/>
          <w:szCs w:val="26"/>
        </w:rPr>
        <w:t xml:space="preserve">- </w:t>
      </w:r>
      <w:r w:rsidRPr="006A04FF">
        <w:rPr>
          <w:b/>
          <w:color w:val="CC0000"/>
          <w:szCs w:val="26"/>
        </w:rPr>
        <w:t>{ten_pc_tinh}</w:t>
      </w:r>
    </w:p>
    <w:p w14:paraId="63D17AF4" w14:textId="77777777" w:rsidR="00A76180" w:rsidRDefault="00000000" w:rsidP="006A04FF">
      <w:pPr>
        <w:spacing w:before="360" w:after="360"/>
        <w:jc w:val="center"/>
      </w:pPr>
      <w:r>
        <w:rPr>
          <w:b/>
        </w:rPr>
        <w:t>GIÁM ĐỐC CÔNG TY DỊCH VỤ ĐIỆN LỰC MIỀN BẮC</w:t>
      </w:r>
    </w:p>
    <w:p w14:paraId="7666E04B" w14:textId="77777777" w:rsidR="00A76180" w:rsidRDefault="00000000" w:rsidP="00044DCD">
      <w:pPr>
        <w:spacing w:after="80"/>
        <w:ind w:firstLine="720"/>
        <w:jc w:val="both"/>
      </w:pPr>
      <w:r>
        <w:rPr>
          <w:i/>
        </w:rPr>
        <w:t>Căn cứ Quyết định 3919/QĐ-EVNNPC ngày 17/12/2018 của Tổng công ty Điện lực miền Bắc về việc: Đổi tên Công ty Lưới điện cao thế miền Bắc thành Công ty Dịch vụ Điện lực miền Bắc;</w:t>
      </w:r>
    </w:p>
    <w:p w14:paraId="63B78E89" w14:textId="77777777" w:rsidR="00A76180" w:rsidRDefault="00000000" w:rsidP="00044DCD">
      <w:pPr>
        <w:spacing w:after="80"/>
        <w:ind w:firstLine="720"/>
        <w:jc w:val="both"/>
      </w:pPr>
      <w:r>
        <w:rPr>
          <w:i/>
        </w:rPr>
        <w:t xml:space="preserve">Căn cứ Quyết định số </w:t>
      </w:r>
      <w:r>
        <w:rPr>
          <w:i/>
          <w:color w:val="CC0000"/>
        </w:rPr>
        <w:t>{so_qd_thanh_lap_xn}</w:t>
      </w:r>
      <w:r>
        <w:rPr>
          <w:i/>
        </w:rPr>
        <w:t xml:space="preserve"> ngày </w:t>
      </w:r>
      <w:r>
        <w:rPr>
          <w:i/>
          <w:color w:val="CC0000"/>
        </w:rPr>
        <w:t>{ngay_qd_thanh_lap_xn}</w:t>
      </w:r>
      <w:r>
        <w:rPr>
          <w:i/>
        </w:rPr>
        <w:t xml:space="preserve"> của Tổng công ty Điện lực miền Bắc về việc thành lập Xí nghiệp Dịch vụ Điện lực </w:t>
      </w:r>
      <w:r>
        <w:rPr>
          <w:i/>
          <w:color w:val="CC0000"/>
        </w:rPr>
        <w:t>{ten_xi_nghiep}</w:t>
      </w:r>
      <w:r>
        <w:rPr>
          <w:i/>
        </w:rPr>
        <w:t xml:space="preserve"> trực thuộc Công ty Dịch vụ Điện lực miền Bắc;</w:t>
      </w:r>
    </w:p>
    <w:p w14:paraId="13E41030" w14:textId="77777777" w:rsidR="00A76180" w:rsidRDefault="00000000" w:rsidP="00044DCD">
      <w:pPr>
        <w:spacing w:after="80"/>
        <w:ind w:firstLine="720"/>
        <w:jc w:val="both"/>
      </w:pPr>
      <w:r>
        <w:rPr>
          <w:i/>
        </w:rPr>
        <w:t>Căn cứ Quy trình cấp chi phí nội bộ trong Công ty Dịch vụ Điện lực miền Bắc ban hành kèm theo Quyết định số 1299/QĐ-NPSC ngày 28/7/2022;</w:t>
      </w:r>
    </w:p>
    <w:p w14:paraId="2F4DC2ED" w14:textId="77777777" w:rsidR="00A76180" w:rsidRDefault="00000000" w:rsidP="00044DCD">
      <w:pPr>
        <w:spacing w:after="80"/>
        <w:ind w:firstLine="720"/>
        <w:jc w:val="both"/>
      </w:pPr>
      <w:r>
        <w:rPr>
          <w:i/>
        </w:rPr>
        <w:t xml:space="preserve">Căn cứ Quyết định số </w:t>
      </w:r>
      <w:r>
        <w:rPr>
          <w:i/>
          <w:color w:val="CC0000"/>
        </w:rPr>
        <w:t>{so_qd_tam_giao_khv}</w:t>
      </w:r>
      <w:r>
        <w:rPr>
          <w:i/>
        </w:rPr>
        <w:t xml:space="preserve"> ngày </w:t>
      </w:r>
      <w:r>
        <w:rPr>
          <w:i/>
          <w:color w:val="CC0000"/>
        </w:rPr>
        <w:t>{ngay_qd_tam_giao_khv}</w:t>
      </w:r>
      <w:r>
        <w:rPr>
          <w:i/>
        </w:rPr>
        <w:t xml:space="preserve"> về việc duyệt danh mục và tạm giao kế hoạch vốn công trình ĐTXD năm {nam_ke_hoach} cho Công ty Điện lực </w:t>
      </w:r>
      <w:r>
        <w:rPr>
          <w:i/>
          <w:color w:val="CC0000"/>
        </w:rPr>
        <w:t>{ten_pc_tinh}</w:t>
      </w:r>
      <w:r>
        <w:rPr>
          <w:i/>
        </w:rPr>
        <w:t>;</w:t>
      </w:r>
    </w:p>
    <w:p w14:paraId="553BCE7F" w14:textId="77777777" w:rsidR="00A76180" w:rsidRDefault="00000000" w:rsidP="00044DCD">
      <w:pPr>
        <w:spacing w:after="80"/>
        <w:ind w:firstLine="720"/>
        <w:jc w:val="both"/>
      </w:pPr>
      <w:r>
        <w:rPr>
          <w:i/>
        </w:rPr>
        <w:t>Căn cứ chức năng, nhiệm vụ các đơn vị trực thuộc Công ty Dịch vụ Điện lực miền Bắc;</w:t>
      </w:r>
    </w:p>
    <w:p w14:paraId="726DB427" w14:textId="02CD3711" w:rsidR="00A76180" w:rsidRDefault="00000000" w:rsidP="00044DCD">
      <w:pPr>
        <w:spacing w:after="240"/>
        <w:ind w:firstLine="720"/>
        <w:jc w:val="both"/>
      </w:pPr>
      <w:r>
        <w:rPr>
          <w:i/>
        </w:rPr>
        <w:t>Theo đề nghị của Trưởng phòng Kinh doanh.</w:t>
      </w:r>
    </w:p>
    <w:p w14:paraId="75A52A16" w14:textId="77777777" w:rsidR="00A76180" w:rsidRDefault="00000000">
      <w:pPr>
        <w:spacing w:before="240" w:after="240"/>
        <w:jc w:val="center"/>
      </w:pPr>
      <w:r>
        <w:rPr>
          <w:b/>
        </w:rPr>
        <w:t>QUYẾT ĐỊNH:</w:t>
      </w:r>
    </w:p>
    <w:p w14:paraId="5C4C79D0" w14:textId="6CC56AA3" w:rsidR="00A76180" w:rsidRPr="003E5852" w:rsidRDefault="00000000">
      <w:pPr>
        <w:spacing w:after="120"/>
        <w:jc w:val="both"/>
        <w:rPr>
          <w:bCs/>
        </w:rPr>
      </w:pPr>
      <w:r>
        <w:rPr>
          <w:b/>
        </w:rPr>
        <w:t xml:space="preserve">Điều 1. </w:t>
      </w:r>
      <w:r w:rsidRPr="001C0695">
        <w:rPr>
          <w:bCs/>
        </w:rPr>
        <w:t>Giao nhiệm vụ và cấp tạm ứng chi phí</w:t>
      </w:r>
      <w:r>
        <w:rPr>
          <w:b/>
        </w:rPr>
        <w:t xml:space="preserve"> </w:t>
      </w:r>
      <w:r>
        <w:t xml:space="preserve">lần thứ nhất cho </w:t>
      </w:r>
      <w:r w:rsidRPr="003E5852">
        <w:rPr>
          <w:bCs/>
          <w:color w:val="CC0000"/>
        </w:rPr>
        <w:t>{ten_xi_nghiep}</w:t>
      </w:r>
      <w:r w:rsidRPr="003E5852">
        <w:rPr>
          <w:bCs/>
        </w:rPr>
        <w:t xml:space="preserve"> để triển khai thực hiện gói thầu </w:t>
      </w:r>
      <w:r w:rsidRPr="003E5852">
        <w:rPr>
          <w:bCs/>
          <w:color w:val="CC0000"/>
        </w:rPr>
        <w:t>{ten_goi_thau}</w:t>
      </w:r>
      <w:r w:rsidRPr="003E5852">
        <w:rPr>
          <w:bCs/>
        </w:rPr>
        <w:t xml:space="preserve"> đối với các công trình theo kế hoạch ĐTXD năm </w:t>
      </w:r>
      <w:r w:rsidRPr="00777518">
        <w:rPr>
          <w:bCs/>
          <w:color w:val="EE0000"/>
        </w:rPr>
        <w:t xml:space="preserve">{nam_ke_hoach} </w:t>
      </w:r>
      <w:r w:rsidRPr="003E5852">
        <w:rPr>
          <w:bCs/>
        </w:rPr>
        <w:t xml:space="preserve">của </w:t>
      </w:r>
      <w:r w:rsidRPr="003E5852">
        <w:rPr>
          <w:bCs/>
          <w:color w:val="CC0000"/>
        </w:rPr>
        <w:t>{ten_pc_tinh}</w:t>
      </w:r>
      <w:r w:rsidRPr="003E5852">
        <w:rPr>
          <w:bCs/>
        </w:rPr>
        <w:t xml:space="preserve"> với số tiền tạm ứng lần 1 cụ thể như sau:</w:t>
      </w:r>
    </w:p>
    <w:p w14:paraId="13F239D5" w14:textId="77777777" w:rsidR="006A04FF" w:rsidRDefault="00000000" w:rsidP="006A04FF">
      <w:pPr>
        <w:pStyle w:val="ListParagraph"/>
        <w:numPr>
          <w:ilvl w:val="0"/>
          <w:numId w:val="10"/>
        </w:numPr>
        <w:spacing w:after="240"/>
        <w:jc w:val="both"/>
      </w:pPr>
      <w:r w:rsidRPr="006A04FF">
        <w:rPr>
          <w:b/>
        </w:rPr>
        <w:t xml:space="preserve">Bằng số: </w:t>
      </w:r>
      <w:r w:rsidRPr="006A04FF">
        <w:rPr>
          <w:b/>
          <w:color w:val="CC0000"/>
        </w:rPr>
        <w:t>{so_tien_tam_ung}</w:t>
      </w:r>
      <w:r>
        <w:t xml:space="preserve"> đồng.</w:t>
      </w:r>
    </w:p>
    <w:p w14:paraId="64CF4E8A" w14:textId="77777777" w:rsidR="003E5852" w:rsidRDefault="00000000" w:rsidP="003E5852">
      <w:pPr>
        <w:pStyle w:val="ListParagraph"/>
        <w:numPr>
          <w:ilvl w:val="0"/>
          <w:numId w:val="10"/>
        </w:numPr>
        <w:spacing w:after="0"/>
      </w:pPr>
      <w:r w:rsidRPr="006A04FF">
        <w:rPr>
          <w:b/>
        </w:rPr>
        <w:t xml:space="preserve">Bằng chữ: </w:t>
      </w:r>
      <w:r w:rsidRPr="006A04FF">
        <w:rPr>
          <w:b/>
          <w:i/>
          <w:color w:val="CC0000"/>
        </w:rPr>
        <w:t>{so_tien_tam_ung_chu}</w:t>
      </w:r>
      <w:r>
        <w:t xml:space="preserve"> đồng chẵn.</w:t>
      </w:r>
    </w:p>
    <w:p w14:paraId="7CEA0916" w14:textId="441072A5" w:rsidR="00A76180" w:rsidRDefault="00000000" w:rsidP="003E5852">
      <w:pPr>
        <w:spacing w:after="0"/>
        <w:jc w:val="center"/>
      </w:pPr>
      <w:r w:rsidRPr="003E5852">
        <w:rPr>
          <w:i/>
          <w:sz w:val="24"/>
        </w:rPr>
        <w:t>(Chi tiết tại Phụ lục đính kèm theo Quyết định này)</w:t>
      </w:r>
    </w:p>
    <w:p w14:paraId="396B79BE" w14:textId="77777777" w:rsidR="00A76180" w:rsidRDefault="00000000">
      <w:pPr>
        <w:spacing w:after="120"/>
        <w:jc w:val="both"/>
      </w:pPr>
      <w:r>
        <w:rPr>
          <w:b/>
        </w:rPr>
        <w:t>Điều 2. Nhiệm vụ, thời gian thực hiện và chế độ được hưởng:</w:t>
      </w:r>
    </w:p>
    <w:p w14:paraId="6B2A4576" w14:textId="21DC157F" w:rsidR="00A76180" w:rsidRDefault="00000000">
      <w:pPr>
        <w:spacing w:after="80"/>
        <w:jc w:val="both"/>
      </w:pPr>
      <w:r>
        <w:t xml:space="preserve">- Yêu cầu </w:t>
      </w:r>
      <w:r>
        <w:rPr>
          <w:color w:val="CC0000"/>
        </w:rPr>
        <w:t>{ten_xi_nghiep}</w:t>
      </w:r>
      <w:r>
        <w:t xml:space="preserve"> chủ động phối hợp với </w:t>
      </w:r>
      <w:r>
        <w:rPr>
          <w:color w:val="CC0000"/>
        </w:rPr>
        <w:t>{ten_pc_tinh}</w:t>
      </w:r>
      <w:r>
        <w:t xml:space="preserve"> thống nhất tiến độ triển khai gói thầu; khẩn trương lập bảng tiến độ chi tiết và có văn bản cam kết thực </w:t>
      </w:r>
      <w:r>
        <w:lastRenderedPageBreak/>
        <w:t xml:space="preserve">hiện đúng tiến độ yêu cầu gửi về Công ty trong thời hạn chậm nhất </w:t>
      </w:r>
      <w:r w:rsidRPr="003E5852">
        <w:rPr>
          <w:bCs/>
          <w:color w:val="EE0000"/>
        </w:rPr>
        <w:t xml:space="preserve">05 </w:t>
      </w:r>
      <w:r w:rsidRPr="00044DCD">
        <w:rPr>
          <w:bCs/>
        </w:rPr>
        <w:t>ngày làm việc</w:t>
      </w:r>
      <w:r>
        <w:t xml:space="preserve"> kể từ ngày Quyết định này được ban hành để làm cơ sở theo dõi, giám sát và triển khai các công việc tiếp theo.</w:t>
      </w:r>
    </w:p>
    <w:p w14:paraId="4FB7BF18" w14:textId="577A1AF7" w:rsidR="00A76180" w:rsidRDefault="00000000">
      <w:pPr>
        <w:spacing w:after="80"/>
        <w:jc w:val="both"/>
      </w:pPr>
      <w:r>
        <w:t xml:space="preserve">- Khẩn trương làm việc với Công ty Điện lực </w:t>
      </w:r>
      <w:r>
        <w:rPr>
          <w:color w:val="CC0000"/>
        </w:rPr>
        <w:t>{ten_pc_tinh}</w:t>
      </w:r>
      <w:r>
        <w:t xml:space="preserve"> để thực hiện các thủ tục thương thảo, ký kết hợp đồng; tổ chức thực hiện công tác khảo sát hiện trường, lập hồ sơ Thiết kế đảm bảo chất lượng và đúng tiến độ yêu cầu; tuân thủ các quy định hiện hành của pháp luật, quy định của Tập đoàn Điện lực Việt Nam (EVN) và Tổng công ty Điện lực miền Bắc (EVNNPC).</w:t>
      </w:r>
    </w:p>
    <w:p w14:paraId="572AE60A" w14:textId="77777777" w:rsidR="00A76180" w:rsidRDefault="00000000">
      <w:pPr>
        <w:spacing w:after="80"/>
        <w:jc w:val="both"/>
      </w:pPr>
      <w:r w:rsidRPr="00044DCD">
        <w:t>- Thời gian thực hiện:</w:t>
      </w:r>
      <w:r>
        <w:rPr>
          <w:b/>
        </w:rPr>
        <w:t xml:space="preserve"> </w:t>
      </w:r>
      <w:r>
        <w:t xml:space="preserve">Hoàn thành toàn bộ công việc theo đúng các mốc thời gian quy định tại các điều khoản của Hợp đồng được ký kết, các yêu cầu bổ sung khác của Công ty Điện lực </w:t>
      </w:r>
      <w:r>
        <w:rPr>
          <w:color w:val="CC0000"/>
        </w:rPr>
        <w:t>{ten_pc_tinh}</w:t>
      </w:r>
      <w:r>
        <w:t xml:space="preserve"> và Tổng công ty Điện lực miền Bắc (nếu có).</w:t>
      </w:r>
    </w:p>
    <w:p w14:paraId="23C8042C" w14:textId="77777777" w:rsidR="00A76180" w:rsidRDefault="00000000">
      <w:pPr>
        <w:spacing w:after="240"/>
        <w:jc w:val="both"/>
      </w:pPr>
      <w:r w:rsidRPr="00044DCD">
        <w:t>- Chế độ tài chính và chi phí:</w:t>
      </w:r>
      <w:r>
        <w:rPr>
          <w:b/>
        </w:rPr>
        <w:t xml:space="preserve"> </w:t>
      </w:r>
      <w:r>
        <w:t>Căn cứ vào giá trị Hợp đồng chính thức được ký kết giữa hai bên, Xí nghiệp thực hiện hạch toán chi phí nội bộ và phân phối tiền lương được hưởng theo đúng quy định tại Quy chế quản lý tài chính và phân phối tiền lương hiện hành của Công ty Dịch vụ Điện lực miền Bắc.</w:t>
      </w:r>
    </w:p>
    <w:p w14:paraId="4B54CD19" w14:textId="77777777" w:rsidR="00A76180" w:rsidRDefault="00000000">
      <w:pPr>
        <w:spacing w:after="480"/>
        <w:jc w:val="both"/>
      </w:pPr>
      <w:r>
        <w:rPr>
          <w:b/>
        </w:rPr>
        <w:t xml:space="preserve">Điều 3. </w:t>
      </w:r>
      <w:r>
        <w:t xml:space="preserve">Các Ông: Trưởng các Phòng chức năng Công ty có liên quan (Kinh doanh, Tài chính - Kế toán, Kỹ thuật - An toàn), {danh_xung_gd_xn} Giám đốc Xí nghiệp Dịch vụ Điện lực </w:t>
      </w:r>
      <w:r w:rsidRPr="003E5852">
        <w:rPr>
          <w:bCs/>
          <w:color w:val="CC0000"/>
        </w:rPr>
        <w:t>{ten_xi_nghiep}</w:t>
      </w:r>
      <w:r w:rsidRPr="003E5852">
        <w:rPr>
          <w:bCs/>
        </w:rPr>
        <w:t xml:space="preserve"> căn</w:t>
      </w:r>
      <w:r>
        <w:t xml:space="preserve"> cứ Quyết định thi hành./.</w:t>
      </w:r>
    </w:p>
    <w:tbl>
      <w:tblPr>
        <w:tblW w:w="0" w:type="auto"/>
        <w:jc w:val="center"/>
        <w:tblLayout w:type="fixed"/>
        <w:tblLook w:val="04A0" w:firstRow="1" w:lastRow="0" w:firstColumn="1" w:lastColumn="0" w:noHBand="0" w:noVBand="1"/>
      </w:tblPr>
      <w:tblGrid>
        <w:gridCol w:w="5040"/>
        <w:gridCol w:w="5760"/>
      </w:tblGrid>
      <w:tr w:rsidR="00A76180" w14:paraId="5F033FD1" w14:textId="77777777">
        <w:trPr>
          <w:jc w:val="center"/>
        </w:trPr>
        <w:tc>
          <w:tcPr>
            <w:tcW w:w="5040" w:type="dxa"/>
          </w:tcPr>
          <w:p w14:paraId="0F4D0C01" w14:textId="77777777" w:rsidR="00A76180" w:rsidRPr="00044DCD" w:rsidRDefault="00000000">
            <w:pPr>
              <w:spacing w:after="80"/>
              <w:rPr>
                <w:sz w:val="24"/>
                <w:szCs w:val="24"/>
              </w:rPr>
            </w:pPr>
            <w:r w:rsidRPr="00044DCD">
              <w:rPr>
                <w:b/>
                <w:i/>
                <w:sz w:val="24"/>
                <w:szCs w:val="24"/>
              </w:rPr>
              <w:t>Nơi nhận:</w:t>
            </w:r>
          </w:p>
          <w:p w14:paraId="19D246A0" w14:textId="77777777" w:rsidR="00A76180" w:rsidRDefault="00000000">
            <w:pPr>
              <w:spacing w:after="40" w:line="252" w:lineRule="auto"/>
              <w:ind w:left="144"/>
            </w:pPr>
            <w:r>
              <w:rPr>
                <w:sz w:val="22"/>
              </w:rPr>
              <w:t>- Như Điều 3;</w:t>
            </w:r>
          </w:p>
          <w:p w14:paraId="32EC2DCF" w14:textId="77777777" w:rsidR="00A76180" w:rsidRDefault="00000000">
            <w:pPr>
              <w:spacing w:after="40" w:line="252" w:lineRule="auto"/>
              <w:ind w:left="144"/>
            </w:pPr>
            <w:r>
              <w:rPr>
                <w:sz w:val="22"/>
              </w:rPr>
              <w:t>- Ban Giám đốc Công ty (để c/đ);</w:t>
            </w:r>
          </w:p>
          <w:p w14:paraId="29A63531" w14:textId="4EB1064C" w:rsidR="00A76180" w:rsidRDefault="00000000">
            <w:pPr>
              <w:spacing w:after="40" w:line="252" w:lineRule="auto"/>
              <w:ind w:left="144"/>
            </w:pPr>
            <w:r>
              <w:rPr>
                <w:sz w:val="22"/>
              </w:rPr>
              <w:t>- Các phòng: KD, TCKT, KT</w:t>
            </w:r>
            <w:r w:rsidR="001C0695">
              <w:rPr>
                <w:sz w:val="22"/>
              </w:rPr>
              <w:t>-</w:t>
            </w:r>
            <w:r>
              <w:rPr>
                <w:sz w:val="22"/>
              </w:rPr>
              <w:t>AT;</w:t>
            </w:r>
          </w:p>
          <w:p w14:paraId="68536E38" w14:textId="77777777" w:rsidR="00A76180" w:rsidRDefault="00000000">
            <w:pPr>
              <w:spacing w:after="40" w:line="252" w:lineRule="auto"/>
              <w:ind w:left="144"/>
            </w:pPr>
            <w:r>
              <w:rPr>
                <w:sz w:val="22"/>
              </w:rPr>
              <w:t xml:space="preserve">- XN Dịch vụ Điện lực </w:t>
            </w:r>
            <w:r>
              <w:rPr>
                <w:color w:val="CC0000"/>
                <w:sz w:val="22"/>
              </w:rPr>
              <w:t>{ten_tinh}</w:t>
            </w:r>
            <w:r>
              <w:rPr>
                <w:sz w:val="22"/>
              </w:rPr>
              <w:t>;</w:t>
            </w:r>
          </w:p>
          <w:p w14:paraId="63B836E1" w14:textId="77777777" w:rsidR="00A76180" w:rsidRDefault="00000000">
            <w:pPr>
              <w:spacing w:after="40" w:line="252" w:lineRule="auto"/>
              <w:ind w:left="144"/>
            </w:pPr>
            <w:r>
              <w:rPr>
                <w:sz w:val="22"/>
              </w:rPr>
              <w:t>- Lưu: VT, KD.</w:t>
            </w:r>
          </w:p>
        </w:tc>
        <w:tc>
          <w:tcPr>
            <w:tcW w:w="5760" w:type="dxa"/>
          </w:tcPr>
          <w:p w14:paraId="72FB30DD" w14:textId="298E7876" w:rsidR="00044DCD" w:rsidRPr="00044DCD" w:rsidRDefault="00000000" w:rsidP="00044DCD">
            <w:pPr>
              <w:spacing w:after="0"/>
              <w:jc w:val="center"/>
              <w:rPr>
                <w:szCs w:val="26"/>
              </w:rPr>
            </w:pPr>
            <w:r w:rsidRPr="00044DCD">
              <w:rPr>
                <w:b/>
                <w:szCs w:val="26"/>
              </w:rPr>
              <w:t>GIÁM ĐỐC</w:t>
            </w:r>
            <w:r w:rsidRPr="00044DCD">
              <w:rPr>
                <w:b/>
                <w:szCs w:val="26"/>
              </w:rPr>
              <w:br/>
            </w:r>
          </w:p>
          <w:p w14:paraId="7BE6AFED" w14:textId="77777777" w:rsidR="00044DCD" w:rsidRPr="00044DCD" w:rsidRDefault="00044DCD" w:rsidP="00044DCD">
            <w:pPr>
              <w:spacing w:after="0"/>
              <w:jc w:val="center"/>
              <w:rPr>
                <w:szCs w:val="26"/>
              </w:rPr>
            </w:pPr>
          </w:p>
          <w:p w14:paraId="567D83E9" w14:textId="77777777" w:rsidR="00044DCD" w:rsidRPr="00044DCD" w:rsidRDefault="00044DCD" w:rsidP="00044DCD">
            <w:pPr>
              <w:spacing w:after="0"/>
              <w:jc w:val="center"/>
              <w:rPr>
                <w:szCs w:val="26"/>
              </w:rPr>
            </w:pPr>
          </w:p>
          <w:p w14:paraId="628F4D50" w14:textId="77777777" w:rsidR="00044DCD" w:rsidRPr="00044DCD" w:rsidRDefault="00044DCD" w:rsidP="00044DCD">
            <w:pPr>
              <w:spacing w:after="0"/>
              <w:jc w:val="center"/>
              <w:rPr>
                <w:szCs w:val="26"/>
              </w:rPr>
            </w:pPr>
          </w:p>
          <w:p w14:paraId="445E4234" w14:textId="77777777" w:rsidR="00044DCD" w:rsidRPr="00044DCD" w:rsidRDefault="00044DCD" w:rsidP="00044DCD">
            <w:pPr>
              <w:spacing w:after="0"/>
              <w:jc w:val="center"/>
              <w:rPr>
                <w:szCs w:val="26"/>
              </w:rPr>
            </w:pPr>
          </w:p>
          <w:p w14:paraId="7BF41CD6" w14:textId="77777777" w:rsidR="00A76180" w:rsidRDefault="00000000" w:rsidP="00044DCD">
            <w:pPr>
              <w:spacing w:after="0"/>
              <w:jc w:val="center"/>
            </w:pPr>
            <w:r w:rsidRPr="00044DCD">
              <w:rPr>
                <w:b/>
                <w:szCs w:val="26"/>
              </w:rPr>
              <w:t>Nguyễn Quang Quân</w:t>
            </w:r>
          </w:p>
        </w:tc>
      </w:tr>
    </w:tbl>
    <w:p w14:paraId="31A604AE" w14:textId="490E5FA0" w:rsidR="001E544C" w:rsidRDefault="001E544C">
      <w:pPr>
        <w:sectPr w:rsidR="001E544C" w:rsidSect="001E544C">
          <w:pgSz w:w="11909" w:h="16834" w:orient="landscape"/>
          <w:pgMar w:top="1134" w:right="1134" w:bottom="1134" w:left="1701" w:header="720" w:footer="720" w:gutter="0"/>
          <w:cols w:space="720"/>
          <w:docGrid w:linePitch="360"/>
        </w:sectPr>
      </w:pPr>
    </w:p>
    <w:p w14:paraId="0A8A3127" w14:textId="7FE77223" w:rsidR="00A76180" w:rsidRPr="001C0695" w:rsidRDefault="00000000">
      <w:pPr>
        <w:spacing w:after="80"/>
        <w:jc w:val="center"/>
        <w:rPr>
          <w:color w:val="auto"/>
        </w:rPr>
      </w:pPr>
      <w:r w:rsidRPr="001C0695">
        <w:rPr>
          <w:b/>
          <w:color w:val="auto"/>
        </w:rPr>
        <w:lastRenderedPageBreak/>
        <w:t>PHỤ LỤC</w:t>
      </w:r>
      <w:r w:rsidRPr="001C0695">
        <w:rPr>
          <w:b/>
          <w:color w:val="auto"/>
        </w:rPr>
        <w:br/>
        <w:t>DANH MỤC CÔNG TRÌNH VÀ GIÁ TRỊ GIAO NHIỆM VỤ, CẤP CHI PHÍ LẦN 01</w:t>
      </w:r>
      <w:r w:rsidRPr="001C0695">
        <w:rPr>
          <w:b/>
          <w:color w:val="auto"/>
        </w:rPr>
        <w:br/>
      </w:r>
      <w:r w:rsidRPr="001C0695">
        <w:rPr>
          <w:i/>
          <w:color w:val="auto"/>
          <w:sz w:val="22"/>
        </w:rPr>
        <w:t>(Kèm theo Quyết định số: {so_qd}/QĐ-NPSC ngày {ngay_ban_hanh_chu}</w:t>
      </w:r>
      <w:r w:rsidR="001C0695">
        <w:rPr>
          <w:i/>
          <w:color w:val="auto"/>
          <w:sz w:val="22"/>
        </w:rPr>
        <w:t xml:space="preserve"> </w:t>
      </w:r>
      <w:r w:rsidRPr="001C0695">
        <w:rPr>
          <w:i/>
          <w:color w:val="auto"/>
          <w:sz w:val="22"/>
        </w:rPr>
        <w:t>của Giám đốc Công ty Dịch vụ Điện lực miền Bắc)</w:t>
      </w:r>
    </w:p>
    <w:p w14:paraId="728C5665" w14:textId="77777777" w:rsidR="00A76180" w:rsidRDefault="00000000">
      <w:pPr>
        <w:spacing w:before="240" w:after="120"/>
        <w:jc w:val="right"/>
      </w:pPr>
      <w:r>
        <w:rPr>
          <w:i/>
          <w:sz w:val="22"/>
        </w:rPr>
        <w:t>Đơn vị tính: đồng</w:t>
      </w:r>
    </w:p>
    <w:tbl>
      <w:tblPr>
        <w:tblStyle w:val="TableGrid"/>
        <w:tblW w:w="0" w:type="auto"/>
        <w:jc w:val="center"/>
        <w:tblLook w:val="04A0" w:firstRow="1" w:lastRow="0" w:firstColumn="1" w:lastColumn="0" w:noHBand="0" w:noVBand="1"/>
      </w:tblPr>
      <w:tblGrid>
        <w:gridCol w:w="1894"/>
        <w:gridCol w:w="1408"/>
        <w:gridCol w:w="2055"/>
        <w:gridCol w:w="1811"/>
        <w:gridCol w:w="2489"/>
        <w:gridCol w:w="2820"/>
        <w:gridCol w:w="2566"/>
      </w:tblGrid>
      <w:tr w:rsidR="00777518" w:rsidRPr="00E807BD" w14:paraId="0F04FC84" w14:textId="77777777" w:rsidTr="00E807BD">
        <w:trPr>
          <w:jc w:val="center"/>
        </w:trPr>
        <w:tc>
          <w:tcPr>
            <w:tcW w:w="0" w:type="auto"/>
            <w:tcMar>
              <w:top w:w="140" w:type="dxa"/>
              <w:left w:w="100" w:type="dxa"/>
              <w:bottom w:w="140" w:type="dxa"/>
              <w:right w:w="100" w:type="dxa"/>
            </w:tcMar>
            <w:vAlign w:val="center"/>
          </w:tcPr>
          <w:p w14:paraId="53528EB4" w14:textId="77777777" w:rsidR="00777518" w:rsidRPr="00E807BD" w:rsidRDefault="00777518">
            <w:pPr>
              <w:jc w:val="center"/>
              <w:rPr>
                <w:color w:val="auto"/>
                <w:sz w:val="22"/>
              </w:rPr>
            </w:pPr>
            <w:r w:rsidRPr="00E807BD">
              <w:rPr>
                <w:b/>
                <w:color w:val="auto"/>
                <w:sz w:val="22"/>
              </w:rPr>
              <w:t>STT</w:t>
            </w:r>
          </w:p>
        </w:tc>
        <w:tc>
          <w:tcPr>
            <w:tcW w:w="0" w:type="auto"/>
            <w:tcMar>
              <w:top w:w="140" w:type="dxa"/>
              <w:left w:w="100" w:type="dxa"/>
              <w:bottom w:w="140" w:type="dxa"/>
              <w:right w:w="100" w:type="dxa"/>
            </w:tcMar>
            <w:vAlign w:val="center"/>
          </w:tcPr>
          <w:p w14:paraId="213978BE" w14:textId="77777777" w:rsidR="00777518" w:rsidRPr="00E807BD" w:rsidRDefault="00777518">
            <w:pPr>
              <w:jc w:val="center"/>
              <w:rPr>
                <w:color w:val="auto"/>
                <w:sz w:val="22"/>
              </w:rPr>
            </w:pPr>
            <w:r w:rsidRPr="00E807BD">
              <w:rPr>
                <w:b/>
                <w:color w:val="auto"/>
                <w:sz w:val="22"/>
              </w:rPr>
              <w:t>Tên công trình</w:t>
            </w:r>
          </w:p>
        </w:tc>
        <w:tc>
          <w:tcPr>
            <w:tcW w:w="0" w:type="auto"/>
            <w:tcMar>
              <w:top w:w="140" w:type="dxa"/>
              <w:left w:w="100" w:type="dxa"/>
              <w:bottom w:w="140" w:type="dxa"/>
              <w:right w:w="100" w:type="dxa"/>
            </w:tcMar>
            <w:vAlign w:val="center"/>
          </w:tcPr>
          <w:p w14:paraId="34D9D356" w14:textId="77777777" w:rsidR="00777518" w:rsidRPr="00E807BD" w:rsidRDefault="00777518">
            <w:pPr>
              <w:jc w:val="center"/>
              <w:rPr>
                <w:color w:val="auto"/>
                <w:sz w:val="22"/>
              </w:rPr>
            </w:pPr>
            <w:r w:rsidRPr="00E807BD">
              <w:rPr>
                <w:b/>
                <w:color w:val="auto"/>
                <w:sz w:val="22"/>
              </w:rPr>
              <w:t>Quy mô đầu tư (sơ bộ)</w:t>
            </w:r>
          </w:p>
        </w:tc>
        <w:tc>
          <w:tcPr>
            <w:tcW w:w="0" w:type="auto"/>
            <w:tcMar>
              <w:top w:w="140" w:type="dxa"/>
              <w:left w:w="100" w:type="dxa"/>
              <w:bottom w:w="140" w:type="dxa"/>
              <w:right w:w="100" w:type="dxa"/>
            </w:tcMar>
            <w:vAlign w:val="center"/>
          </w:tcPr>
          <w:p w14:paraId="238D5A91" w14:textId="77777777" w:rsidR="00777518" w:rsidRPr="00E807BD" w:rsidRDefault="00777518">
            <w:pPr>
              <w:jc w:val="center"/>
              <w:rPr>
                <w:color w:val="auto"/>
                <w:sz w:val="22"/>
              </w:rPr>
            </w:pPr>
            <w:r w:rsidRPr="00E807BD">
              <w:rPr>
                <w:b/>
                <w:color w:val="auto"/>
                <w:sz w:val="22"/>
              </w:rPr>
              <w:t>TMĐT tối đa (tr.đ)</w:t>
            </w:r>
          </w:p>
        </w:tc>
        <w:tc>
          <w:tcPr>
            <w:tcW w:w="0" w:type="auto"/>
            <w:tcMar>
              <w:top w:w="140" w:type="dxa"/>
              <w:left w:w="100" w:type="dxa"/>
              <w:bottom w:w="140" w:type="dxa"/>
              <w:right w:w="100" w:type="dxa"/>
            </w:tcMar>
            <w:vAlign w:val="center"/>
          </w:tcPr>
          <w:p w14:paraId="02781A41" w14:textId="07270FE9" w:rsidR="00777518" w:rsidRPr="00E807BD" w:rsidRDefault="00777518">
            <w:pPr>
              <w:jc w:val="center"/>
              <w:rPr>
                <w:color w:val="auto"/>
                <w:sz w:val="22"/>
              </w:rPr>
            </w:pPr>
            <w:r w:rsidRPr="00E807BD">
              <w:rPr>
                <w:b/>
                <w:color w:val="auto"/>
                <w:sz w:val="22"/>
              </w:rPr>
              <w:t>Giá trị HĐ tạm tính (đồng)</w:t>
            </w:r>
          </w:p>
        </w:tc>
        <w:tc>
          <w:tcPr>
            <w:tcW w:w="0" w:type="auto"/>
            <w:tcMar>
              <w:top w:w="140" w:type="dxa"/>
              <w:left w:w="100" w:type="dxa"/>
              <w:bottom w:w="140" w:type="dxa"/>
              <w:right w:w="100" w:type="dxa"/>
            </w:tcMar>
            <w:vAlign w:val="center"/>
          </w:tcPr>
          <w:p w14:paraId="5493CE42" w14:textId="77777777" w:rsidR="00777518" w:rsidRPr="00E807BD" w:rsidRDefault="00777518">
            <w:pPr>
              <w:jc w:val="center"/>
              <w:rPr>
                <w:color w:val="auto"/>
                <w:sz w:val="22"/>
              </w:rPr>
            </w:pPr>
            <w:r w:rsidRPr="00E807BD">
              <w:rPr>
                <w:b/>
                <w:color w:val="auto"/>
                <w:sz w:val="22"/>
              </w:rPr>
              <w:t>Giá trị cấp chi phí lần 01 (đồng)</w:t>
            </w:r>
          </w:p>
        </w:tc>
        <w:tc>
          <w:tcPr>
            <w:tcW w:w="0" w:type="auto"/>
            <w:tcMar>
              <w:top w:w="140" w:type="dxa"/>
              <w:left w:w="100" w:type="dxa"/>
              <w:bottom w:w="140" w:type="dxa"/>
              <w:right w:w="100" w:type="dxa"/>
            </w:tcMar>
            <w:vAlign w:val="center"/>
          </w:tcPr>
          <w:p w14:paraId="455CAA7B" w14:textId="77777777" w:rsidR="00777518" w:rsidRPr="00E807BD" w:rsidRDefault="00777518">
            <w:pPr>
              <w:jc w:val="center"/>
              <w:rPr>
                <w:color w:val="auto"/>
                <w:sz w:val="22"/>
              </w:rPr>
            </w:pPr>
            <w:r w:rsidRPr="00E807BD">
              <w:rPr>
                <w:b/>
                <w:color w:val="auto"/>
                <w:sz w:val="22"/>
              </w:rPr>
              <w:t>Tiến độ HT /</w:t>
            </w:r>
            <w:r w:rsidRPr="00E807BD">
              <w:rPr>
                <w:b/>
                <w:color w:val="auto"/>
                <w:sz w:val="22"/>
              </w:rPr>
              <w:br/>
              <w:t>Đóng điện</w:t>
            </w:r>
          </w:p>
        </w:tc>
      </w:tr>
      <w:tr w:rsidR="00777518" w:rsidRPr="00E807BD" w14:paraId="082613C8" w14:textId="77777777" w:rsidTr="009B6D03">
        <w:trPr>
          <w:jc w:val="center"/>
        </w:trPr>
        <w:tc>
          <w:tcPr>
            <w:tcW w:w="0" w:type="auto"/>
            <w:gridSpan w:val="3"/>
            <w:vAlign w:val="center"/>
          </w:tcPr>
          <w:p w14:paraId="4D580089" w14:textId="77777777" w:rsidR="00777518" w:rsidRPr="00E807BD" w:rsidRDefault="00777518">
            <w:pPr>
              <w:jc w:val="center"/>
              <w:rPr>
                <w:sz w:val="22"/>
              </w:rPr>
            </w:pPr>
            <w:r w:rsidRPr="00E807BD">
              <w:rPr>
                <w:b/>
                <w:sz w:val="22"/>
              </w:rPr>
              <w:t>TỔNG CỘNG</w:t>
            </w:r>
          </w:p>
        </w:tc>
        <w:tc>
          <w:tcPr>
            <w:tcW w:w="0" w:type="auto"/>
            <w:tcMar>
              <w:top w:w="100" w:type="dxa"/>
              <w:left w:w="100" w:type="dxa"/>
              <w:bottom w:w="100" w:type="dxa"/>
              <w:right w:w="100" w:type="dxa"/>
            </w:tcMar>
            <w:vAlign w:val="center"/>
          </w:tcPr>
          <w:p w14:paraId="44196488" w14:textId="77777777" w:rsidR="00777518" w:rsidRPr="00E807BD" w:rsidRDefault="00777518">
            <w:pPr>
              <w:jc w:val="right"/>
              <w:rPr>
                <w:sz w:val="22"/>
              </w:rPr>
            </w:pPr>
            <w:r w:rsidRPr="00E807BD">
              <w:rPr>
                <w:b/>
                <w:color w:val="CC0000"/>
                <w:sz w:val="22"/>
              </w:rPr>
              <w:t>{tong_tmdt}</w:t>
            </w:r>
          </w:p>
        </w:tc>
        <w:tc>
          <w:tcPr>
            <w:tcW w:w="0" w:type="auto"/>
            <w:tcMar>
              <w:top w:w="100" w:type="dxa"/>
              <w:left w:w="100" w:type="dxa"/>
              <w:bottom w:w="100" w:type="dxa"/>
              <w:right w:w="100" w:type="dxa"/>
            </w:tcMar>
            <w:vAlign w:val="center"/>
          </w:tcPr>
          <w:p w14:paraId="36F07E18" w14:textId="33922CC9" w:rsidR="00777518" w:rsidRPr="00E807BD" w:rsidRDefault="00777518">
            <w:pPr>
              <w:jc w:val="right"/>
              <w:rPr>
                <w:sz w:val="22"/>
              </w:rPr>
            </w:pPr>
            <w:r w:rsidRPr="00E807BD">
              <w:rPr>
                <w:b/>
                <w:color w:val="CC0000"/>
                <w:sz w:val="22"/>
              </w:rPr>
              <w:t>{tong_gia_tri_hd}</w:t>
            </w:r>
          </w:p>
        </w:tc>
        <w:tc>
          <w:tcPr>
            <w:tcW w:w="0" w:type="auto"/>
            <w:tcMar>
              <w:top w:w="100" w:type="dxa"/>
              <w:left w:w="100" w:type="dxa"/>
              <w:bottom w:w="100" w:type="dxa"/>
              <w:right w:w="100" w:type="dxa"/>
            </w:tcMar>
            <w:vAlign w:val="center"/>
          </w:tcPr>
          <w:p w14:paraId="43223B8E" w14:textId="77777777" w:rsidR="00777518" w:rsidRPr="00E807BD" w:rsidRDefault="00777518">
            <w:pPr>
              <w:jc w:val="right"/>
              <w:rPr>
                <w:sz w:val="22"/>
              </w:rPr>
            </w:pPr>
            <w:r w:rsidRPr="00E807BD">
              <w:rPr>
                <w:b/>
                <w:color w:val="CC0000"/>
                <w:sz w:val="22"/>
              </w:rPr>
              <w:t>{tong_chi_phi_l1}</w:t>
            </w:r>
          </w:p>
        </w:tc>
        <w:tc>
          <w:tcPr>
            <w:tcW w:w="0" w:type="auto"/>
            <w:tcMar>
              <w:top w:w="100" w:type="dxa"/>
              <w:left w:w="100" w:type="dxa"/>
              <w:bottom w:w="100" w:type="dxa"/>
              <w:right w:w="100" w:type="dxa"/>
            </w:tcMar>
            <w:vAlign w:val="center"/>
          </w:tcPr>
          <w:p w14:paraId="13539273" w14:textId="77777777" w:rsidR="00777518" w:rsidRPr="00E807BD" w:rsidRDefault="00777518">
            <w:pPr>
              <w:jc w:val="center"/>
              <w:rPr>
                <w:sz w:val="22"/>
              </w:rPr>
            </w:pPr>
            <w:r w:rsidRPr="00E807BD">
              <w:rPr>
                <w:b/>
                <w:sz w:val="22"/>
              </w:rPr>
              <w:t>-</w:t>
            </w:r>
          </w:p>
        </w:tc>
      </w:tr>
      <w:tr w:rsidR="00777518" w:rsidRPr="00E807BD" w14:paraId="7AEFE785" w14:textId="77777777" w:rsidTr="00E807BD">
        <w:trPr>
          <w:jc w:val="center"/>
        </w:trPr>
        <w:tc>
          <w:tcPr>
            <w:tcW w:w="0" w:type="auto"/>
            <w:tcMar>
              <w:top w:w="100" w:type="dxa"/>
              <w:left w:w="100" w:type="dxa"/>
              <w:bottom w:w="100" w:type="dxa"/>
              <w:right w:w="100" w:type="dxa"/>
            </w:tcMar>
            <w:vAlign w:val="center"/>
          </w:tcPr>
          <w:p w14:paraId="37D19681" w14:textId="77777777" w:rsidR="00777518" w:rsidRPr="00E807BD" w:rsidRDefault="00777518">
            <w:pPr>
              <w:spacing w:after="40" w:line="276" w:lineRule="auto"/>
              <w:jc w:val="center"/>
              <w:rPr>
                <w:sz w:val="22"/>
              </w:rPr>
            </w:pPr>
            <w:r w:rsidRPr="00E807BD">
              <w:rPr>
                <w:sz w:val="22"/>
              </w:rPr>
              <w:t>{#cong_trinh}{stt}</w:t>
            </w:r>
          </w:p>
        </w:tc>
        <w:tc>
          <w:tcPr>
            <w:tcW w:w="0" w:type="auto"/>
            <w:tcMar>
              <w:top w:w="100" w:type="dxa"/>
              <w:left w:w="100" w:type="dxa"/>
              <w:bottom w:w="100" w:type="dxa"/>
              <w:right w:w="100" w:type="dxa"/>
            </w:tcMar>
            <w:vAlign w:val="center"/>
          </w:tcPr>
          <w:p w14:paraId="7E87AB33" w14:textId="77777777" w:rsidR="00777518" w:rsidRPr="003E5852" w:rsidRDefault="00777518">
            <w:pPr>
              <w:spacing w:after="40" w:line="276" w:lineRule="auto"/>
              <w:rPr>
                <w:iCs/>
                <w:sz w:val="22"/>
              </w:rPr>
            </w:pPr>
            <w:r w:rsidRPr="003E5852">
              <w:rPr>
                <w:iCs/>
                <w:color w:val="CC0000"/>
                <w:sz w:val="22"/>
              </w:rPr>
              <w:t>{ct_ten}</w:t>
            </w:r>
            <w:r w:rsidRPr="003E5852">
              <w:rPr>
                <w:iCs/>
                <w:color w:val="CC0000"/>
                <w:sz w:val="22"/>
              </w:rPr>
              <w:br/>
            </w:r>
          </w:p>
        </w:tc>
        <w:tc>
          <w:tcPr>
            <w:tcW w:w="0" w:type="auto"/>
            <w:tcMar>
              <w:top w:w="100" w:type="dxa"/>
              <w:left w:w="100" w:type="dxa"/>
              <w:bottom w:w="100" w:type="dxa"/>
              <w:right w:w="100" w:type="dxa"/>
            </w:tcMar>
            <w:vAlign w:val="center"/>
          </w:tcPr>
          <w:p w14:paraId="35BFC9A6" w14:textId="77777777" w:rsidR="00777518" w:rsidRPr="003E5852" w:rsidRDefault="00777518" w:rsidP="003E5852">
            <w:pPr>
              <w:spacing w:after="40" w:line="276" w:lineRule="auto"/>
              <w:jc w:val="both"/>
              <w:rPr>
                <w:iCs/>
                <w:sz w:val="22"/>
              </w:rPr>
            </w:pPr>
            <w:r w:rsidRPr="003E5852">
              <w:rPr>
                <w:iCs/>
                <w:color w:val="CC0000"/>
                <w:sz w:val="22"/>
              </w:rPr>
              <w:t>{ct_quy_mo}</w:t>
            </w:r>
          </w:p>
        </w:tc>
        <w:tc>
          <w:tcPr>
            <w:tcW w:w="0" w:type="auto"/>
            <w:tcMar>
              <w:top w:w="100" w:type="dxa"/>
              <w:left w:w="100" w:type="dxa"/>
              <w:bottom w:w="100" w:type="dxa"/>
              <w:right w:w="100" w:type="dxa"/>
            </w:tcMar>
            <w:vAlign w:val="center"/>
          </w:tcPr>
          <w:p w14:paraId="19A7C48B" w14:textId="77777777" w:rsidR="00777518" w:rsidRPr="003E5852" w:rsidRDefault="00777518">
            <w:pPr>
              <w:spacing w:after="40" w:line="276" w:lineRule="auto"/>
              <w:jc w:val="right"/>
              <w:rPr>
                <w:iCs/>
                <w:sz w:val="22"/>
              </w:rPr>
            </w:pPr>
            <w:r w:rsidRPr="003E5852">
              <w:rPr>
                <w:iCs/>
                <w:color w:val="CC0000"/>
                <w:sz w:val="22"/>
              </w:rPr>
              <w:t>{ct_tmdt}</w:t>
            </w:r>
          </w:p>
        </w:tc>
        <w:tc>
          <w:tcPr>
            <w:tcW w:w="0" w:type="auto"/>
            <w:tcMar>
              <w:top w:w="100" w:type="dxa"/>
              <w:left w:w="100" w:type="dxa"/>
              <w:bottom w:w="100" w:type="dxa"/>
              <w:right w:w="100" w:type="dxa"/>
            </w:tcMar>
            <w:vAlign w:val="center"/>
          </w:tcPr>
          <w:p w14:paraId="2C10BA0E" w14:textId="1578E901" w:rsidR="00777518" w:rsidRPr="003E5852" w:rsidRDefault="00777518">
            <w:pPr>
              <w:spacing w:after="40" w:line="276" w:lineRule="auto"/>
              <w:jc w:val="right"/>
              <w:rPr>
                <w:iCs/>
                <w:sz w:val="22"/>
              </w:rPr>
            </w:pPr>
            <w:r w:rsidRPr="003E5852">
              <w:rPr>
                <w:iCs/>
                <w:color w:val="CC0000"/>
                <w:sz w:val="22"/>
              </w:rPr>
              <w:t>{ct_gia_tri_hd}</w:t>
            </w:r>
          </w:p>
        </w:tc>
        <w:tc>
          <w:tcPr>
            <w:tcW w:w="0" w:type="auto"/>
            <w:tcMar>
              <w:top w:w="100" w:type="dxa"/>
              <w:left w:w="100" w:type="dxa"/>
              <w:bottom w:w="100" w:type="dxa"/>
              <w:right w:w="100" w:type="dxa"/>
            </w:tcMar>
            <w:vAlign w:val="center"/>
          </w:tcPr>
          <w:p w14:paraId="18BE6DED" w14:textId="77777777" w:rsidR="00777518" w:rsidRPr="003E5852" w:rsidRDefault="00777518">
            <w:pPr>
              <w:spacing w:after="40" w:line="276" w:lineRule="auto"/>
              <w:jc w:val="right"/>
              <w:rPr>
                <w:iCs/>
                <w:sz w:val="22"/>
              </w:rPr>
            </w:pPr>
            <w:r w:rsidRPr="003E5852">
              <w:rPr>
                <w:iCs/>
                <w:color w:val="CC0000"/>
                <w:sz w:val="22"/>
              </w:rPr>
              <w:t>{ct_chi_phi_l1}</w:t>
            </w:r>
          </w:p>
        </w:tc>
        <w:tc>
          <w:tcPr>
            <w:tcW w:w="0" w:type="auto"/>
            <w:tcMar>
              <w:top w:w="100" w:type="dxa"/>
              <w:left w:w="100" w:type="dxa"/>
              <w:bottom w:w="100" w:type="dxa"/>
              <w:right w:w="100" w:type="dxa"/>
            </w:tcMar>
            <w:vAlign w:val="center"/>
          </w:tcPr>
          <w:p w14:paraId="5C8BD179" w14:textId="77777777" w:rsidR="00777518" w:rsidRPr="003E5852" w:rsidRDefault="00777518">
            <w:pPr>
              <w:spacing w:after="40" w:line="276" w:lineRule="auto"/>
              <w:jc w:val="center"/>
              <w:rPr>
                <w:iCs/>
                <w:sz w:val="22"/>
              </w:rPr>
            </w:pPr>
            <w:r w:rsidRPr="003E5852">
              <w:rPr>
                <w:iCs/>
                <w:color w:val="CC0000"/>
                <w:sz w:val="22"/>
              </w:rPr>
              <w:t>{ct_tien_do}{/cong_trinh}</w:t>
            </w:r>
          </w:p>
        </w:tc>
      </w:tr>
    </w:tbl>
    <w:p w14:paraId="21F38DDD" w14:textId="5171FF65" w:rsidR="00A76180" w:rsidRDefault="00A76180" w:rsidP="00E807BD">
      <w:pPr>
        <w:spacing w:after="40"/>
        <w:ind w:left="288"/>
        <w:jc w:val="both"/>
      </w:pPr>
    </w:p>
    <w:sectPr w:rsidR="00A76180" w:rsidSect="001E544C">
      <w:pgSz w:w="16834" w:h="11909"/>
      <w:pgMar w:top="851" w:right="851" w:bottom="851" w:left="11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695EAF"/>
    <w:multiLevelType w:val="hybridMultilevel"/>
    <w:tmpl w:val="B422032A"/>
    <w:lvl w:ilvl="0" w:tplc="312CCFE2">
      <w:numFmt w:val="bullet"/>
      <w:suff w:val="space"/>
      <w:lvlText w:val="-"/>
      <w:lvlJc w:val="left"/>
      <w:pPr>
        <w:ind w:left="786" w:hanging="360"/>
      </w:pPr>
      <w:rPr>
        <w:rFonts w:ascii="Times New Roman" w:eastAsiaTheme="minorEastAsia" w:hAnsi="Times New Roman" w:cs="Times New Roman" w:hint="default"/>
        <w:b/>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16cid:durableId="1922060265">
    <w:abstractNumId w:val="8"/>
  </w:num>
  <w:num w:numId="2" w16cid:durableId="1752309148">
    <w:abstractNumId w:val="6"/>
  </w:num>
  <w:num w:numId="3" w16cid:durableId="1738820367">
    <w:abstractNumId w:val="5"/>
  </w:num>
  <w:num w:numId="4" w16cid:durableId="1626430154">
    <w:abstractNumId w:val="4"/>
  </w:num>
  <w:num w:numId="5" w16cid:durableId="346715961">
    <w:abstractNumId w:val="7"/>
  </w:num>
  <w:num w:numId="6" w16cid:durableId="1625890159">
    <w:abstractNumId w:val="3"/>
  </w:num>
  <w:num w:numId="7" w16cid:durableId="1066685809">
    <w:abstractNumId w:val="2"/>
  </w:num>
  <w:num w:numId="8" w16cid:durableId="230428595">
    <w:abstractNumId w:val="1"/>
  </w:num>
  <w:num w:numId="9" w16cid:durableId="166098035">
    <w:abstractNumId w:val="0"/>
  </w:num>
  <w:num w:numId="10" w16cid:durableId="2071073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B2"/>
    <w:rsid w:val="00034616"/>
    <w:rsid w:val="00044DCD"/>
    <w:rsid w:val="0006063C"/>
    <w:rsid w:val="0015074B"/>
    <w:rsid w:val="00157CB0"/>
    <w:rsid w:val="001C0695"/>
    <w:rsid w:val="001E544C"/>
    <w:rsid w:val="00211F9E"/>
    <w:rsid w:val="0029639D"/>
    <w:rsid w:val="00316094"/>
    <w:rsid w:val="00326F90"/>
    <w:rsid w:val="003E5852"/>
    <w:rsid w:val="006A04FF"/>
    <w:rsid w:val="00777518"/>
    <w:rsid w:val="00823FC6"/>
    <w:rsid w:val="009B6D03"/>
    <w:rsid w:val="00A76180"/>
    <w:rsid w:val="00AA1D8D"/>
    <w:rsid w:val="00B47730"/>
    <w:rsid w:val="00CB0664"/>
    <w:rsid w:val="00D2171B"/>
    <w:rsid w:val="00D23F1C"/>
    <w:rsid w:val="00D97F82"/>
    <w:rsid w:val="00E66965"/>
    <w:rsid w:val="00E80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DCA50"/>
  <w14:defaultImageDpi w14:val="300"/>
  <w15:docId w15:val="{5A0277B4-2C2E-4397-B62C-CC4B8EFF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Phương Đỗ Minh</cp:lastModifiedBy>
  <cp:revision>19</cp:revision>
  <dcterms:created xsi:type="dcterms:W3CDTF">2013-12-23T23:15:00Z</dcterms:created>
  <dcterms:modified xsi:type="dcterms:W3CDTF">2026-08-04T07:31:00Z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2026-07-23T09:57:24Z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35543e5e-702b-4d73-8086-294233799fa3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