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B42968" w14:paraId="71F41AE2" w14:textId="77777777" w:rsidTr="00B87A5E">
        <w:trPr>
          <w:trHeight w:val="1843"/>
        </w:trPr>
        <w:tc>
          <w:tcPr>
            <w:tcW w:w="1931" w:type="dxa"/>
          </w:tcPr>
          <w:p w14:paraId="3F308ABB" w14:textId="77777777" w:rsidR="00B42968" w:rsidRDefault="00B42968" w:rsidP="00152AB0">
            <w:pPr>
              <w:jc w:val="center"/>
            </w:pPr>
            <w:r w:rsidRPr="00B544B4">
              <w:rPr>
                <w:color w:val="auto"/>
                <w:noProof/>
              </w:rPr>
              <w:drawing>
                <wp:inline distT="0" distB="0" distL="0" distR="0" wp14:anchorId="3CB83AE0" wp14:editId="02B77713">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444702BF" w14:textId="77777777" w:rsidR="00B42968" w:rsidRPr="004A214E" w:rsidRDefault="00B42968"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34138EB" w14:textId="77777777" w:rsidR="00B42968" w:rsidRPr="004A214E" w:rsidRDefault="00B42968" w:rsidP="00152AB0">
            <w:pPr>
              <w:spacing w:before="60" w:after="60" w:line="276" w:lineRule="auto"/>
              <w:jc w:val="center"/>
              <w:rPr>
                <w:color w:val="auto"/>
                <w:b/>
                <w:sz w:val="28"/>
                <w:szCs w:val="28"/>
              </w:rPr>
            </w:pPr>
            <w:r w:rsidRPr="004A214E">
              <w:rPr>
                <w:color w:val="auto"/>
                <w:b/>
                <w:sz w:val="28"/>
                <w:szCs w:val="28"/>
              </w:rPr>
              <w:t>XÍ NGHIỆP TƯ VẤN</w:t>
            </w:r>
          </w:p>
          <w:p w14:paraId="28317FEA" w14:textId="77777777" w:rsidR="00B42968" w:rsidRPr="00826E92" w:rsidRDefault="00B42968"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0E050742" w14:textId="77777777" w:rsidR="00B42968" w:rsidRPr="0092347C" w:rsidRDefault="00B42968"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19B85233" w14:textId="77777777" w:rsidR="00B87A5E" w:rsidRPr="006249E5" w:rsidRDefault="00B87A5E" w:rsidP="00B87A5E">
      <w:pPr>
        <w:spacing w:before="200" w:after="240"/>
        <w:jc w:val="center"/>
        <w:rPr>
          <w:color w:val="auto"/>
          <w:rFonts w:ascii="Times New Roman" w:eastAsia="Times New Roman" w:hAnsi="Times New Roman" w:cs="Times New Roman"/>
          <w:b/>
          <w:bCs/>
          <w:sz w:val="28"/>
          <w:szCs w:val="28"/>
        </w:rPr>
      </w:pP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53BE763F" w14:textId="77777777" w:rsidR="00B87A5E" w:rsidRDefault="00B87A5E">
      <w:pPr>
        <w:jc w:val="center"/>
        <w:rPr>
          <w:color w:val="auto"/>
          <w:rFonts w:ascii="Times New Roman" w:eastAsia="Times New Roman" w:hAnsi="Times New Roman" w:cs="Times New Roman"/>
          <w:b/>
          <w:bCs/>
          <w:sz w:val="48"/>
          <w:szCs w:val="48"/>
        </w:rPr>
      </w:pPr>
    </w:p>
    <w:p w14:paraId="691B70A1" w14:textId="77777777" w:rsidR="00B42968" w:rsidRDefault="00B42968" w:rsidP="00B42968">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5CBCC048" w14:textId="77777777" w:rsidR="00B42968" w:rsidRDefault="00B42968" w:rsidP="00B42968">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5029644B" w14:textId="77777777" w:rsidR="00B42968" w:rsidRDefault="00B42968" w:rsidP="00B42968">
      <w:pPr>
        <w:jc w:val="center"/>
        <w:rPr>
          <w:color w:val="auto"/>
          <w:u w:val="single"/>
        </w:rPr>
      </w:pPr>
      <w:r>
        <w:rPr>
          <w:color w:val="auto"/>
          <w:rFonts w:ascii="Times New Roman" w:eastAsia="Times New Roman" w:hAnsi="Times New Roman" w:cs="Times New Roman"/>
          <w:b/>
          <w:bCs/>
          <w:sz w:val="32"/>
          <w:szCs w:val="32"/>
          <w:u w:val="single"/>
        </w:rPr>
        <w:t>DỰ ÁN</w:t>
      </w:r>
    </w:p>
    <w:p w14:paraId="5EF97ECA" w14:textId="0AC92173" w:rsidR="00B42968" w:rsidRDefault="00B42968" w:rsidP="00B42968">
      <w:pPr>
        <w:jc w:val="center"/>
      </w:pPr>
      <w:bookmarkStart w:id="0" w:name="_Hlk232630461"/>
      <w:r w:rsidRPr="006D0A1E">
        <w:rPr>
          <w:color w:val="auto"/>
          <w:rFonts w:ascii="Times New Roman" w:eastAsia="Times New Roman" w:hAnsi="Times New Roman" w:cs="Times New Roman"/>
          <w:b/>
          <w:bCs/>
          <w:sz w:val="36"/>
          <w:szCs w:val="36"/>
        </w:rPr>
        <w:t>{ten_du_an</w:t>
      </w:r>
      <w:r w:rsidR="003B1BD9">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2481FAA7" w14:textId="77777777" w:rsidR="00B42968" w:rsidRDefault="00B42968" w:rsidP="00B42968">
      <w:pPr>
        <w:ind w:left="3600" w:firstLine="720"/>
        <w:jc w:val="center"/>
        <w:rPr>
          <w:color w:val="auto"/>
          <w:rFonts w:ascii="Times New Roman" w:eastAsia="Times New Roman" w:hAnsi="Times New Roman" w:cs="Times New Roman"/>
          <w:b/>
          <w:bCs/>
          <w:sz w:val="28"/>
          <w:szCs w:val="28"/>
        </w:rPr>
      </w:pPr>
    </w:p>
    <w:p w14:paraId="3B3DE85C" w14:textId="77777777" w:rsidR="00B42968" w:rsidRDefault="00B42968" w:rsidP="00B42968">
      <w:pPr>
        <w:ind w:left="3600" w:firstLine="720"/>
        <w:jc w:val="center"/>
        <w:rPr>
          <w:color w:val="auto"/>
          <w:rFonts w:ascii="Times New Roman" w:eastAsia="Times New Roman" w:hAnsi="Times New Roman" w:cs="Times New Roman"/>
          <w:b/>
          <w:bCs/>
          <w:sz w:val="28"/>
          <w:szCs w:val="28"/>
        </w:rPr>
      </w:pPr>
    </w:p>
    <w:p w14:paraId="19F5DCE4" w14:textId="77777777" w:rsidR="003B1BD9" w:rsidRPr="007B4FD0" w:rsidRDefault="003B1BD9" w:rsidP="00E631D3">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0827E8E1" w14:textId="77777777" w:rsidR="003B1BD9" w:rsidRDefault="003B1BD9" w:rsidP="003B1BD9">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B42968" w14:paraId="0757C218" w14:textId="77777777" w:rsidTr="00152AB0">
        <w:tc>
          <w:tcPr>
            <w:tcW w:w="4320" w:type="dxa"/>
          </w:tcPr>
          <w:p w14:paraId="34EAFCC4" w14:textId="77777777" w:rsidR="00B42968" w:rsidRDefault="00B42968" w:rsidP="00152AB0">
            <w:pPr>
              <w:jc w:val="center"/>
            </w:pPr>
          </w:p>
        </w:tc>
        <w:tc>
          <w:tcPr>
            <w:tcW w:w="4320" w:type="dxa"/>
          </w:tcPr>
          <w:p w14:paraId="35EFC604" w14:textId="77777777" w:rsidR="00B42968" w:rsidRDefault="00B42968"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A8C66FD" w14:textId="77777777" w:rsidR="00B42968" w:rsidRDefault="00B42968" w:rsidP="00152AB0">
            <w:pPr>
              <w:jc w:val="center"/>
            </w:pPr>
            <w:r>
              <w:rPr>
                <w:color w:val="auto"/>
                <w:rFonts w:ascii="Times New Roman" w:eastAsia="Times New Roman" w:hAnsi="Times New Roman" w:cs="Times New Roman"/>
                <w:b/>
                <w:bCs/>
                <w:sz w:val="26"/>
                <w:szCs w:val="26"/>
              </w:rPr>
              <w:t>PHÓ GIÁM ĐỐC</w:t>
            </w:r>
          </w:p>
        </w:tc>
      </w:tr>
      <w:tr w:rsidR="00B42968" w14:paraId="231AF854" w14:textId="77777777" w:rsidTr="00152AB0">
        <w:tc>
          <w:tcPr>
            <w:tcW w:w="4320" w:type="dxa"/>
          </w:tcPr>
          <w:p w14:paraId="4CBDBF73" w14:textId="77777777" w:rsidR="00B42968" w:rsidRDefault="00B42968" w:rsidP="00152AB0">
            <w:pPr>
              <w:jc w:val="center"/>
            </w:pPr>
          </w:p>
        </w:tc>
        <w:tc>
          <w:tcPr>
            <w:tcW w:w="4320" w:type="dxa"/>
          </w:tcPr>
          <w:p w14:paraId="2666897A" w14:textId="77777777" w:rsidR="00B42968" w:rsidRDefault="00B42968"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46B4D9F9" w14:textId="77777777" w:rsidR="00B42968" w:rsidRDefault="00B42968"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5CB5844F" w14:textId="77777777" w:rsidR="00B42968" w:rsidRDefault="00B42968" w:rsidP="00B42968">
      <w:pPr>
        <w:jc w:val="center"/>
      </w:pPr>
    </w:p>
    <w:p w14:paraId="3AA1A3B7" w14:textId="77777777" w:rsidR="00B42968" w:rsidRDefault="00B42968" w:rsidP="00B42968">
      <w:pPr>
        <w:jc w:val="center"/>
      </w:pPr>
    </w:p>
    <w:p w14:paraId="0884AA35" w14:textId="77777777" w:rsidR="008D5874" w:rsidRDefault="00000000" w:rsidP="003B1BD9">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w:t>
      </w:r>
      <w:r>
        <w:rPr>
          <w:color w:val="auto"/>
          <w:rFonts w:ascii="Times New Roman" w:eastAsia="Times New Roman" w:hAnsi="Times New Roman" w:cs="Times New Roman"/>
          <w:b/>
          <w:bCs/>
          <w:sz w:val="28"/>
          <w:szCs w:val="28"/>
        </w:rPr>
        <w:lastRenderedPageBreak/>
        <w:t>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3C5F5644" w14:textId="77777777" w:rsidR="00B42968" w:rsidRPr="003507D4" w:rsidRDefault="00B42968" w:rsidP="00B4296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307D3D01" w14:textId="77777777" w:rsidR="00B42968" w:rsidRPr="003507D4" w:rsidRDefault="00B42968" w:rsidP="00B42968">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4F9A2215" w14:textId="77777777" w:rsidR="00B42968" w:rsidRPr="003507D4" w:rsidRDefault="00B42968" w:rsidP="00B4296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71A6DD9" w14:textId="77777777" w:rsidR="00B42968" w:rsidRDefault="00B42968" w:rsidP="00B42968">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7BF4FF16" w14:textId="77777777" w:rsidR="00B42968" w:rsidRPr="003507D4" w:rsidRDefault="00B42968" w:rsidP="00B4296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0EAE65B" w14:textId="77777777" w:rsidR="00B42968" w:rsidRPr="003507D4" w:rsidRDefault="00B42968" w:rsidP="00B42968">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4E93F22C" w14:textId="77777777" w:rsidR="00B42968" w:rsidRPr="003507D4" w:rsidRDefault="00B42968" w:rsidP="00B42968">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6F241AA4" w14:textId="23899190" w:rsidR="004071CA" w:rsidRPr="004071CA" w:rsidRDefault="004071CA" w:rsidP="004071CA">
      <w:pPr>
        <w:pStyle w:val="ListParagraph"/>
        <w:numPr>
          <w:ilvl w:val="0"/>
          <w:numId w:val="4"/>
        </w:numPr>
        <w:spacing w:line="312" w:lineRule="auto"/>
        <w:jc w:val="both"/>
        <w:rPr>
          <w:color w:val="auto"/>
          <w:rFonts w:ascii="Times New Roman" w:eastAsia="Times New Roman" w:hAnsi="Times New Roman" w:cs="Times New Roman"/>
          <w:sz w:val="26"/>
          <w:szCs w:val="26"/>
        </w:rPr>
      </w:pPr>
      <w:r w:rsidRPr="004071CA">
        <w:rPr>
          <w:color w:val="auto"/>
          <w:rFonts w:ascii="Times New Roman" w:eastAsia="Times New Roman" w:hAnsi="Times New Roman" w:cs="Times New Roman"/>
          <w:sz w:val="26"/>
          <w:szCs w:val="26"/>
        </w:rPr>
        <w:t>Đối với Trạm biến áp</w:t>
      </w:r>
    </w:p>
    <w:p w14:paraId="57A44FA6" w14:textId="77777777" w:rsidR="004071CA" w:rsidRPr="004071CA" w:rsidRDefault="004071CA" w:rsidP="00783E1B">
      <w:pPr>
        <w:spacing w:line="312" w:lineRule="auto"/>
        <w:ind w:firstLine="720"/>
        <w:jc w:val="both"/>
        <w:rPr>
          <w:color w:val="auto"/>
          <w:rFonts w:ascii="Times New Roman" w:eastAsia="Times New Roman" w:hAnsi="Times New Roman" w:cs="Times New Roman"/>
          <w:sz w:val="26"/>
          <w:szCs w:val="26"/>
        </w:rPr>
      </w:pPr>
      <w:r w:rsidRPr="004071CA">
        <w:rPr>
          <w:color w:val="auto"/>
          <w:rFonts w:ascii="Times New Roman" w:eastAsia="Times New Roman" w:hAnsi="Times New Roman" w:cs="Times New Roman"/>
          <w:sz w:val="26"/>
          <w:szCs w:val="26"/>
        </w:rPr>
        <w:t>Tiến hành khảo sát lựa chọn vị trí TBA hợp lý nhất và đo vẽ, thăm dò chi tiết khu vực trạm.</w:t>
      </w:r>
    </w:p>
    <w:p w14:paraId="4B054F22" w14:textId="72819CFF" w:rsidR="008D5874" w:rsidRDefault="004071CA" w:rsidP="004071CA">
      <w:pPr>
        <w:spacing w:line="312" w:lineRule="auto"/>
        <w:jc w:val="both"/>
        <w:rPr>
          <w:color w:val="auto"/>
          <w:rFonts w:ascii="Times New Roman" w:eastAsia="Times New Roman" w:hAnsi="Times New Roman" w:cs="Times New Roman"/>
          <w:b/>
          <w:bCs/>
          <w:sz w:val="28"/>
          <w:szCs w:val="28"/>
        </w:rPr>
      </w:pPr>
      <w:r w:rsidRPr="004071CA">
        <w:rPr>
          <w:color w:val="auto"/>
          <w:rFonts w:ascii="Times New Roman" w:eastAsia="Times New Roman" w:hAnsi="Times New Roman" w:cs="Times New Roman"/>
          <w:sz w:val="26"/>
          <w:szCs w:val="26"/>
        </w:rPr>
        <w:t>Cung cấp số liệu địa hình, địa chất chi tiết để thiết kế bản vẽ thi công san nền, hệ thống thoát nước, móng thiết bị, móng nhà điều khiển; phục vụ lập phương án bồi thường GPMB và tính toán Tổng mức đầu tư.</w:t>
      </w:r>
    </w:p>
    <w:p w14:paraId="25B99B4D" w14:textId="77777777" w:rsidR="008D5874" w:rsidRDefault="00000000" w:rsidP="003B1BD9">
      <w:pPr>
        <w:pageBreakBefore/>
        <w:jc w:val="center"/>
      </w:pPr>
      <w:r>
        <w:rPr>
          <w:color w:val="auto"/>
          <w:rFonts w:ascii="Times New Roman" w:eastAsia="Times New Roman" w:hAnsi="Times New Roman" w:cs="Times New Roman"/>
          <w:b/>
          <w:bCs/>
          <w:sz w:val="28"/>
          <w:szCs w:val="28"/>
        </w:rPr>
        <w:lastRenderedPageBreak/>
        <w:t>CHƯƠNG 2: PHẠM VI KHẢO SÁT</w:t>
      </w:r>
    </w:p>
    <w:p w14:paraId="2E5CC707" w14:textId="0F6ABAF7" w:rsidR="004071CA" w:rsidRPr="004071CA"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4071CA">
        <w:rPr>
          <w:color w:val="auto"/>
          <w:rFonts w:ascii="Times New Roman" w:eastAsia="Times New Roman" w:hAnsi="Times New Roman" w:cs="Times New Roman"/>
          <w:b/>
          <w:bCs/>
          <w:sz w:val="26"/>
          <w:szCs w:val="26"/>
        </w:rPr>
        <w:t>Phần Trạm biến áp 110kV:</w:t>
      </w:r>
    </w:p>
    <w:p w14:paraId="59D67EE6" w14:textId="69EEF646" w:rsidR="004071CA" w:rsidRPr="004071CA" w:rsidRDefault="004071CA" w:rsidP="004071CA">
      <w:pPr>
        <w:ind w:firstLine="720"/>
        <w:jc w:val="both"/>
        <w:rPr>
          <w:color w:val="auto"/>
          <w:rFonts w:ascii="Times New Roman" w:eastAsia="Times New Roman" w:hAnsi="Times New Roman" w:cs="Times New Roman"/>
          <w:sz w:val="26"/>
          <w:szCs w:val="26"/>
        </w:rPr>
      </w:pPr>
      <w:r w:rsidRPr="004071CA">
        <w:rPr>
          <w:color w:val="auto"/>
          <w:rFonts w:ascii="Times New Roman" w:eastAsia="Times New Roman" w:hAnsi="Times New Roman" w:cs="Times New Roman"/>
          <w:sz w:val="26"/>
          <w:szCs w:val="26"/>
        </w:rPr>
        <w:t>Khảo sát chi tiết trong phạm vi ranh giới dự kiến thu hồi đất xây dựng trạm, đường vận hành vào trạm và hành lang các tuyến cáp ngầm/đường dây đấu nối.</w:t>
      </w:r>
    </w:p>
    <w:p w14:paraId="40D11F4B" w14:textId="56BEE0DD" w:rsidR="008D5874" w:rsidRPr="004071CA" w:rsidRDefault="004071CA" w:rsidP="004071CA">
      <w:pPr>
        <w:ind w:firstLine="720"/>
        <w:jc w:val="both"/>
        <w:rPr>
          <w:color w:val="auto"/>
          <w:rFonts w:ascii="Times New Roman" w:eastAsia="Times New Roman" w:hAnsi="Times New Roman" w:cs="Times New Roman"/>
          <w:sz w:val="28"/>
          <w:szCs w:val="28"/>
        </w:rPr>
      </w:pPr>
      <w:r w:rsidRPr="004071CA">
        <w:rPr>
          <w:color w:val="auto"/>
          <w:rFonts w:ascii="Times New Roman" w:eastAsia="Times New Roman" w:hAnsi="Times New Roman" w:cs="Times New Roman"/>
          <w:sz w:val="26"/>
          <w:szCs w:val="26"/>
        </w:rPr>
        <w:t>Khảo sát mở rộng ra khu vực lân cận giáp ranh để thu thập số liệu cốt cao độ phục vụ đánh giá hiện trạng thoát nước, thiết kế san nền và đền bù GPMB.</w:t>
      </w:r>
    </w:p>
    <w:p w14:paraId="71235A95" w14:textId="77777777" w:rsidR="008D5874" w:rsidRDefault="00000000" w:rsidP="003B1BD9">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B42968" w14:paraId="72B37F67" w14:textId="77777777" w:rsidTr="00152AB0">
        <w:trPr>
          <w:tblHeader/>
        </w:trPr>
        <w:tc>
          <w:tcPr>
            <w:tcW w:w="817" w:type="dxa"/>
            <w:vAlign w:val="center"/>
          </w:tcPr>
          <w:p w14:paraId="3C27F1B3" w14:textId="77777777" w:rsidR="00B42968" w:rsidRDefault="00B42968"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63703654" w14:textId="77777777" w:rsidR="00B42968" w:rsidRDefault="00B42968"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62E12774" w14:textId="77777777" w:rsidR="00B42968" w:rsidRDefault="00B42968"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B42968" w14:paraId="48EF80C8" w14:textId="77777777" w:rsidTr="00152AB0">
        <w:tc>
          <w:tcPr>
            <w:tcW w:w="817" w:type="dxa"/>
            <w:vAlign w:val="center"/>
          </w:tcPr>
          <w:p w14:paraId="6B2B92B1" w14:textId="77777777" w:rsidR="00B42968" w:rsidRDefault="00B42968"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1A78F4F" w14:textId="77777777" w:rsidR="00B42968" w:rsidRDefault="00B42968"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143178AF" w14:textId="77777777" w:rsidR="00B42968" w:rsidRDefault="00B42968"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3B1BD9">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42F526AE" w14:textId="73B2AB4A" w:rsidR="000931C9" w:rsidRPr="000931C9" w:rsidRDefault="00000000" w:rsidP="000931C9">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0931C9">
        <w:rPr>
          <w:color w:val="auto"/>
          <w:rFonts w:ascii="Times New Roman" w:eastAsia="Times New Roman" w:hAnsi="Times New Roman" w:cs="Times New Roman"/>
          <w:b/>
          <w:bCs/>
          <w:sz w:val="26"/>
          <w:szCs w:val="26"/>
        </w:rPr>
        <w:t xml:space="preserve">Nguyên tắc </w:t>
      </w:r>
      <w:r w:rsidR="000931C9" w:rsidRPr="000931C9">
        <w:rPr>
          <w:color w:val="auto"/>
          <w:rFonts w:ascii="Times New Roman" w:hAnsi="Times New Roman" w:cs="Times New Roman"/>
          <w:b/>
          <w:bCs/>
          <w:sz w:val="26"/>
          <w:szCs w:val="26"/>
        </w:rPr>
        <w:t>xác định khối lượng giai đoạn Báo cáo Kinh tế - Kỹ thuật (BCKTKT)</w:t>
      </w:r>
    </w:p>
    <w:p w14:paraId="51D9B4AE" w14:textId="237C371F" w:rsidR="000931C9" w:rsidRPr="000931C9" w:rsidRDefault="000931C9" w:rsidP="003B1BD9">
      <w:pPr>
        <w:spacing w:after="0" w:line="312" w:lineRule="auto"/>
        <w:ind w:firstLine="720"/>
        <w:jc w:val="both"/>
        <w:rPr>
          <w:color w:val="auto"/>
          <w:rFonts w:ascii="Times New Roman" w:hAnsi="Times New Roman" w:cs="Times New Roman"/>
          <w:sz w:val="26"/>
          <w:szCs w:val="26"/>
        </w:rPr>
      </w:pPr>
      <w:r>
        <w:rPr>
          <w:color w:val="auto"/>
          <w:rFonts w:ascii="Times New Roman" w:hAnsi="Times New Roman" w:cs="Times New Roman"/>
          <w:sz w:val="26"/>
          <w:szCs w:val="26"/>
        </w:rPr>
        <w:t>H</w:t>
      </w:r>
      <w:r w:rsidRPr="000931C9">
        <w:rPr>
          <w:color w:val="auto"/>
          <w:rFonts w:ascii="Times New Roman" w:hAnsi="Times New Roman" w:cs="Times New Roman"/>
          <w:sz w:val="26"/>
          <w:szCs w:val="26"/>
        </w:rPr>
        <w:t>ồ sơ khảo sát giai đoạn này phải tích hợp đầy đủ độ chi tiết của cả giai đoạn lập dự án và giai đoạn thiết kế thi công. Số liệu khảo sát phải đạt độ chính xác tuyệt đối để phục vụ lập bản vẽ thi công và bóc tách khối lượng chi tiết để đấu thầu độc lập. Khối lượng khảo sát được xác định theo nguyên tắc:</w:t>
      </w:r>
    </w:p>
    <w:p w14:paraId="27F55E64" w14:textId="77777777" w:rsidR="000931C9" w:rsidRPr="000931C9" w:rsidRDefault="000931C9" w:rsidP="000931C9">
      <w:pPr>
        <w:keepNext/>
        <w:spacing w:after="0" w:line="312" w:lineRule="auto"/>
        <w:jc w:val="both"/>
        <w:rPr>
          <w:color w:val="auto"/>
          <w:rFonts w:ascii="Times New Roman" w:hAnsi="Times New Roman" w:cs="Times New Roman"/>
          <w:sz w:val="26"/>
          <w:szCs w:val="26"/>
        </w:rPr>
      </w:pPr>
      <w:r w:rsidRPr="000931C9">
        <w:rPr>
          <w:color w:val="auto"/>
          <w:rFonts w:ascii="Times New Roman" w:hAnsi="Times New Roman" w:cs="Times New Roman"/>
          <w:b/>
          <w:sz w:val="26"/>
          <w:szCs w:val="26"/>
        </w:rPr>
        <w:t>I. VỀ KHẢO SÁT ĐỊA HÌNH</w:t>
      </w:r>
    </w:p>
    <w:p w14:paraId="70D3FDF4" w14:textId="392D363B" w:rsidR="000931C9" w:rsidRPr="000931C9" w:rsidRDefault="000931C9" w:rsidP="000931C9">
      <w:pPr>
        <w:spacing w:after="0" w:line="312" w:lineRule="auto"/>
        <w:jc w:val="both"/>
        <w:rPr>
          <w:color w:val="auto"/>
          <w:rFonts w:ascii="Times New Roman" w:hAnsi="Times New Roman" w:cs="Times New Roman"/>
          <w:b/>
          <w:sz w:val="26"/>
          <w:szCs w:val="26"/>
        </w:rPr>
      </w:pPr>
      <w:r w:rsidRPr="000931C9">
        <w:rPr>
          <w:color w:val="auto"/>
          <w:rFonts w:ascii="Times New Roman" w:hAnsi="Times New Roman" w:cs="Times New Roman"/>
          <w:b/>
          <w:sz w:val="26"/>
          <w:szCs w:val="26"/>
        </w:rPr>
        <w:t>1. Đối với Trạm biến áp (TBA):</w:t>
      </w:r>
    </w:p>
    <w:p w14:paraId="0FC25C8D" w14:textId="77777777" w:rsidR="000931C9" w:rsidRPr="000931C9" w:rsidRDefault="000931C9" w:rsidP="000931C9">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0931C9">
        <w:rPr>
          <w:color w:val="auto"/>
          <w:rFonts w:ascii="Times New Roman" w:hAnsi="Times New Roman" w:cs="Times New Roman"/>
          <w:bCs/>
          <w:sz w:val="26"/>
          <w:szCs w:val="26"/>
        </w:rPr>
        <w:t>Đo vẽ bình đồ chi tiết tỷ lệ lớn: Thực hiện đo vẽ bình đồ chi tiết toàn bộ khuôn viên</w:t>
      </w:r>
      <w:r w:rsidRPr="000931C9">
        <w:rPr>
          <w:color w:val="auto"/>
          <w:rFonts w:ascii="Times New Roman" w:hAnsi="Times New Roman" w:cs="Times New Roman"/>
          <w:sz w:val="26"/>
          <w:szCs w:val="26"/>
        </w:rPr>
        <w:t xml:space="preserve"> trạm, hành lang bảo vệ và hệ thống đường bám trạm ở tỷ lệ 1/500. Khảo sát phải thể hiện chi tiết từng địa vật, cao độ nền, hệ thống </w:t>
      </w:r>
      <w:r w:rsidRPr="000931C9">
        <w:rPr>
          <w:color w:val="auto"/>
          <w:rFonts w:ascii="Times New Roman" w:hAnsi="Times New Roman" w:cs="Times New Roman"/>
          <w:bCs/>
          <w:sz w:val="26"/>
          <w:szCs w:val="26"/>
        </w:rPr>
        <w:t>công</w:t>
      </w:r>
      <w:r w:rsidRPr="000931C9">
        <w:rPr>
          <w:color w:val="auto"/>
          <w:rFonts w:ascii="Times New Roman" w:hAnsi="Times New Roman" w:cs="Times New Roman"/>
          <w:sz w:val="26"/>
          <w:szCs w:val="26"/>
        </w:rPr>
        <w:t xml:space="preserve"> trình ngầm và công trình nổi hiện hữu xung quanh để làm cơ sở thiết kế san nền, tường rào, hệ thống thoát nước và mặt bằng bố trí thiết bị công nghệ chi tiết.</w:t>
      </w:r>
    </w:p>
    <w:p w14:paraId="2E6537B5" w14:textId="77777777" w:rsidR="000931C9" w:rsidRPr="000931C9" w:rsidRDefault="000931C9" w:rsidP="000931C9">
      <w:pPr>
        <w:keepNext/>
        <w:spacing w:after="0" w:line="312" w:lineRule="auto"/>
        <w:jc w:val="both"/>
        <w:rPr>
          <w:color w:val="auto"/>
          <w:rFonts w:ascii="Times New Roman" w:hAnsi="Times New Roman" w:cs="Times New Roman"/>
          <w:sz w:val="26"/>
          <w:szCs w:val="26"/>
        </w:rPr>
      </w:pPr>
      <w:r w:rsidRPr="000931C9">
        <w:rPr>
          <w:color w:val="auto"/>
          <w:rFonts w:ascii="Times New Roman" w:hAnsi="Times New Roman" w:cs="Times New Roman"/>
          <w:b/>
          <w:sz w:val="26"/>
          <w:szCs w:val="26"/>
        </w:rPr>
        <w:t>II. VỀ KHẢO SÁT ĐỊA CHẤT CÔNG TRÌNH</w:t>
      </w:r>
    </w:p>
    <w:p w14:paraId="17A3DD8A" w14:textId="77777777" w:rsidR="000931C9" w:rsidRPr="000931C9"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0931C9">
        <w:rPr>
          <w:color w:val="auto"/>
          <w:rFonts w:ascii="Times New Roman" w:hAnsi="Times New Roman" w:cs="Times New Roman"/>
          <w:bCs/>
          <w:sz w:val="26"/>
          <w:szCs w:val="26"/>
        </w:rPr>
        <w:t>Trong khu vực Trạm biến áp: Bố trí các hố khoan chi tiết tại đúng tâm móng của các hạng mục chịu lực chính bao gồm: Vị trí đặt máy biến áp lực, khu vực nhà điều hành trung tâm và móng cột cổng xuất tuyến.</w:t>
      </w:r>
    </w:p>
    <w:p w14:paraId="0476BED8" w14:textId="77777777" w:rsidR="000931C9" w:rsidRPr="000931C9"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0931C9">
        <w:rPr>
          <w:color w:val="auto"/>
          <w:rFonts w:ascii="Times New Roman" w:hAnsi="Times New Roman" w:cs="Times New Roman"/>
          <w:bCs/>
          <w:sz w:val="26"/>
          <w:szCs w:val="26"/>
        </w:rPr>
        <w:t>Chiều sâu hố khoan:  Phải xuyên qua toàn bộ các lớp cấu trúc đất yếu bên trên và ngàm sâu vào lớp đất chịu lực ổn định tối thiểu từ 3.0m đến 5.0m (hoặc ngàm vào đá gốc tối thiểu 3.0m đối với vùng nền đá) để đảm bảo dữ liệu tính toán chính xác chiều dài cọc hoặc chiều sâu đặt móng an toàn.</w:t>
      </w:r>
    </w:p>
    <w:p w14:paraId="6522F819" w14:textId="36A34C16" w:rsidR="008D5874" w:rsidRPr="000931C9" w:rsidRDefault="000931C9" w:rsidP="000931C9">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0931C9">
        <w:rPr>
          <w:color w:val="auto"/>
          <w:rFonts w:ascii="Times New Roman" w:hAnsi="Times New Roman" w:cs="Times New Roman"/>
          <w:bCs/>
          <w:sz w:val="26"/>
          <w:szCs w:val="26"/>
        </w:rPr>
        <w:t>Thí nghiệm hiện trường và trong phòng:  Thực hiện thí nghiệm SPT trong hố khoan với tần suất dày từ 1.5m đến 2.0m một lần hoặc khi thay đổi lớp đất. Lấy mẫu đất nguyên dạng liên tục theo phân lớp để thực hiện thí nghiệm đầy đủ 9 chỉ tiêu cơ lý tiêu chuẩn trong phòng. Tại các hố khoan có nước ngầm, bắt buộc phải lấy</w:t>
      </w:r>
      <w:r w:rsidRPr="000931C9">
        <w:rPr>
          <w:color w:val="auto"/>
          <w:rFonts w:ascii="Times New Roman" w:hAnsi="Times New Roman" w:cs="Times New Roman"/>
          <w:sz w:val="26"/>
          <w:szCs w:val="26"/>
        </w:rPr>
        <w:t xml:space="preserve"> mẫu nước để thí nghiệm phân tích hóa tính, đánh giá chính xác mức độ ăn mòn, xâm thực của môi trường nước đối với kết cấu bê tông và cốt thép móng ngầm dưới đất</w:t>
      </w:r>
      <w:r w:rsidR="004071CA">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B42968" w14:paraId="402ACCD1" w14:textId="77777777" w:rsidTr="00152AB0">
        <w:trPr>
          <w:tblHeader/>
        </w:trPr>
        <w:tc>
          <w:tcPr>
            <w:tcW w:w="817" w:type="dxa"/>
            <w:vAlign w:val="center"/>
          </w:tcPr>
          <w:p w14:paraId="7EDC1E54" w14:textId="77777777" w:rsidR="00B42968" w:rsidRDefault="00B42968" w:rsidP="00152AB0">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5D8471DA" w14:textId="77777777" w:rsidR="00B42968" w:rsidRDefault="00B42968"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3D10A36B" w14:textId="77777777" w:rsidR="00B42968" w:rsidRDefault="00B42968"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425A16F0" w14:textId="77777777" w:rsidR="00B42968" w:rsidRDefault="00B42968"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152ED194" w14:textId="77777777" w:rsidR="00B42968" w:rsidRDefault="00B42968" w:rsidP="00152AB0">
            <w:pPr>
              <w:jc w:val="center"/>
            </w:pPr>
            <w:r>
              <w:rPr>
                <w:color w:val="auto"/>
                <w:rFonts w:ascii="Times New Roman" w:eastAsia="Times New Roman" w:hAnsi="Times New Roman" w:cs="Times New Roman"/>
                <w:b/>
                <w:bCs/>
                <w:sz w:val="26"/>
                <w:szCs w:val="26"/>
              </w:rPr>
              <w:t>Khối lượng</w:t>
            </w:r>
          </w:p>
        </w:tc>
      </w:tr>
      <w:tr w:rsidR="00B42968" w14:paraId="233F4971" w14:textId="77777777" w:rsidTr="00152AB0">
        <w:tc>
          <w:tcPr>
            <w:tcW w:w="817" w:type="dxa"/>
            <w:vAlign w:val="center"/>
          </w:tcPr>
          <w:p w14:paraId="450054A7" w14:textId="77777777" w:rsidR="00B42968" w:rsidRPr="00ED25D4" w:rsidRDefault="00B42968"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w:t>
            </w:r>
            <w:r w:rsidRPr="00ED25D4">
              <w:rPr>
                <w:color w:val="auto"/>
                <w:rFonts w:ascii="Times New Roman" w:eastAsia="Times New Roman" w:hAnsi="Times New Roman" w:cs="Times New Roman"/>
                <w:b/>
                <w:bCs/>
                <w:sz w:val="24"/>
                <w:szCs w:val="24"/>
              </w:rPr>
              <w:lastRenderedPageBreak/>
              <w:t xml:space="preserve">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38BC65A2" w14:textId="77777777" w:rsidR="00B42968" w:rsidRPr="00ED25D4" w:rsidRDefault="00B42968"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E93BEF6" w14:textId="77777777" w:rsidR="00B42968" w:rsidRDefault="00B42968"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7511A54D" w14:textId="77777777" w:rsidR="00B42968" w:rsidRDefault="00B42968"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40FF752E" w14:textId="77777777" w:rsidR="00B42968" w:rsidRDefault="00B42968"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450054A7" w14:textId="77777777" w:rsidR="00B42968" w:rsidRPr="00ED25D4" w:rsidRDefault="00B42968"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w:t>
            </w:r>
            <w:r w:rsidRPr="00ED25D4">
              <w:rPr>
                <w:color w:val="auto"/>
                <w:rFonts w:ascii="Times New Roman" w:eastAsia="Times New Roman" w:hAnsi="Times New Roman" w:cs="Times New Roman"/>
                <w:b/>
                <w:bCs/>
                <w:sz w:val="24"/>
                <w:szCs w:val="24"/>
              </w:rPr>
              <w:lastRenderedPageBreak/>
              <w:t xml:space="preserve">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38BC65A2" w14:textId="77777777" w:rsidR="00B42968" w:rsidRPr="00ED25D4" w:rsidRDefault="00B42968"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2E93BEF6" w14:textId="77777777" w:rsidR="00B42968" w:rsidRDefault="00B42968"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7511A54D" w14:textId="77777777" w:rsidR="00B42968" w:rsidRDefault="00B42968"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3B1BD9">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B42968" w14:paraId="75E6D469" w14:textId="77777777" w:rsidTr="00152AB0">
        <w:trPr>
          <w:jc w:val="center"/>
        </w:trPr>
        <w:tc>
          <w:tcPr>
            <w:tcW w:w="758" w:type="dxa"/>
            <w:shd w:val="clear" w:color="auto" w:fill="FFFFFF"/>
            <w:vAlign w:val="center"/>
          </w:tcPr>
          <w:p w14:paraId="057F7F08" w14:textId="77777777" w:rsidR="00B42968" w:rsidRDefault="00B42968"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07390138" w14:textId="77777777" w:rsidR="00B42968" w:rsidRDefault="00B42968"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0F0745F" w14:textId="77777777" w:rsidR="00B42968" w:rsidRDefault="00B42968"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13AD2EBD" w14:textId="77777777" w:rsidR="00B42968" w:rsidRDefault="00B42968"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B42968" w14:paraId="5563639B" w14:textId="77777777" w:rsidTr="00152AB0">
        <w:trPr>
          <w:jc w:val="center"/>
        </w:trPr>
        <w:tc>
          <w:tcPr>
            <w:tcW w:w="758" w:type="dxa"/>
            <w:vAlign w:val="center"/>
          </w:tcPr>
          <w:p w14:paraId="336FB27C" w14:textId="77777777" w:rsidR="00B42968" w:rsidRDefault="00B42968"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5F1F2014" w14:textId="77777777" w:rsidR="00B42968" w:rsidRDefault="00B42968"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481E81B9" w14:textId="77777777" w:rsidR="00B42968" w:rsidRDefault="00B42968" w:rsidP="00152AB0">
            <w:pPr>
              <w:spacing w:before="60" w:after="60"/>
              <w:jc w:val="both"/>
              <w:rPr>
                <w:color w:val="auto"/>
                <w:rFonts w:ascii="Times New Roman" w:eastAsia="Times New Roman" w:hAnsi="Times New Roman" w:cs="Times New Roman"/>
                <w:sz w:val="26"/>
                <w:szCs w:val="26"/>
              </w:rPr>
            </w:pPr>
          </w:p>
        </w:tc>
      </w:tr>
      <w:tr w:rsidR="00B42968" w14:paraId="33CBF53E" w14:textId="77777777" w:rsidTr="00152AB0">
        <w:trPr>
          <w:jc w:val="center"/>
        </w:trPr>
        <w:tc>
          <w:tcPr>
            <w:tcW w:w="758" w:type="dxa"/>
            <w:vAlign w:val="center"/>
          </w:tcPr>
          <w:p w14:paraId="60F1237F" w14:textId="77777777" w:rsidR="00B42968" w:rsidRDefault="00B42968"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1DEBB873" w14:textId="77777777" w:rsidR="00B42968" w:rsidRDefault="00B42968"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770FCA2C" w14:textId="77777777" w:rsidR="00B42968" w:rsidRDefault="00B42968"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B42968" w14:paraId="2759A9BC" w14:textId="77777777" w:rsidTr="00152AB0">
        <w:trPr>
          <w:jc w:val="center"/>
        </w:trPr>
        <w:tc>
          <w:tcPr>
            <w:tcW w:w="758" w:type="dxa"/>
            <w:vAlign w:val="center"/>
          </w:tcPr>
          <w:p w14:paraId="328C1DB9" w14:textId="77777777" w:rsidR="00B42968" w:rsidRDefault="00B42968"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445CFFA6" w14:textId="77777777" w:rsidR="00B42968" w:rsidRDefault="00B42968"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3EC85B0C" w14:textId="77777777" w:rsidR="00B42968" w:rsidRDefault="00B42968"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B42968" w14:paraId="6A380AE0" w14:textId="77777777" w:rsidTr="00152AB0">
        <w:trPr>
          <w:jc w:val="center"/>
        </w:trPr>
        <w:tc>
          <w:tcPr>
            <w:tcW w:w="758" w:type="dxa"/>
            <w:vAlign w:val="center"/>
          </w:tcPr>
          <w:p w14:paraId="35D16AFD" w14:textId="77777777" w:rsidR="00B42968" w:rsidRDefault="00B42968"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3E022FA5" w14:textId="77777777" w:rsidR="00B42968" w:rsidRDefault="00B42968"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74EAAE92" w14:textId="77777777" w:rsidR="00B42968" w:rsidRDefault="00B42968"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B42968" w14:paraId="012721D8" w14:textId="77777777" w:rsidTr="00152AB0">
        <w:trPr>
          <w:jc w:val="center"/>
        </w:trPr>
        <w:tc>
          <w:tcPr>
            <w:tcW w:w="758" w:type="dxa"/>
            <w:vAlign w:val="center"/>
          </w:tcPr>
          <w:p w14:paraId="03062CB0" w14:textId="77777777" w:rsidR="00B42968" w:rsidRDefault="00B42968"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1EED1256" w14:textId="77777777" w:rsidR="00B42968" w:rsidRDefault="00B42968"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07E54224" w14:textId="77777777" w:rsidR="00B42968" w:rsidRDefault="00B42968"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BBB34" w14:textId="77777777" w:rsidR="005A126C" w:rsidRDefault="005A126C">
      <w:pPr>
        <w:spacing w:after="0" w:line="240" w:lineRule="auto"/>
      </w:pPr>
      <w:r>
        <w:separator/>
      </w:r>
    </w:p>
  </w:endnote>
  <w:endnote w:type="continuationSeparator" w:id="0">
    <w:p w14:paraId="245D7265" w14:textId="77777777" w:rsidR="005A126C" w:rsidRDefault="005A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4CFC1B07-D6CF-4797-960A-0E7B462A4CEA}"/>
  </w:font>
  <w:font w:name="Cambria">
    <w:panose1 w:val="02040503050406030204"/>
    <w:charset w:val="00"/>
    <w:family w:val="roman"/>
    <w:pitch w:val="variable"/>
    <w:sig w:usb0="E00006FF" w:usb1="420024FF" w:usb2="02000000" w:usb3="00000000" w:csb0="0000019F" w:csb1="00000000"/>
    <w:embedRegular r:id="rId2" w:fontKey="{03F07C30-B172-4B4D-887A-ED303B028A3A}"/>
    <w:embedBold r:id="rId3" w:fontKey="{90D5DD2E-6F94-4D30-A739-CF083C11C962}"/>
  </w:font>
  <w:font w:name="Calibri">
    <w:panose1 w:val="020F0502020204030204"/>
    <w:charset w:val="00"/>
    <w:family w:val="swiss"/>
    <w:pitch w:val="variable"/>
    <w:sig w:usb0="E4002EFF" w:usb1="C200247B" w:usb2="00000009" w:usb3="00000000" w:csb0="000001FF" w:csb1="00000000"/>
    <w:embedRegular r:id="rId4" w:fontKey="{D26DCB0B-42B5-48A4-86FC-5A68A2AD091B}"/>
    <w:embedBold r:id="rId5" w:fontKey="{42C42085-B189-47C8-BFA9-247221E71F12}"/>
    <w:embedItalic r:id="rId6" w:fontKey="{F9B21C61-CB3C-4552-BD5C-2809630D6F8D}"/>
    <w:embedBoldItalic r:id="rId7" w:fontKey="{1758D125-5923-4171-AD3B-CE0F78668F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3DA8" w14:textId="04E13C3D" w:rsidR="003B1BD9" w:rsidRDefault="003B1BD9" w:rsidP="003B1BD9">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CAC3" w14:textId="77777777" w:rsidR="005A126C" w:rsidRDefault="005A126C">
      <w:pPr>
        <w:spacing w:after="0" w:line="240" w:lineRule="auto"/>
      </w:pPr>
      <w:r>
        <w:separator/>
      </w:r>
    </w:p>
  </w:footnote>
  <w:footnote w:type="continuationSeparator" w:id="0">
    <w:p w14:paraId="27E970A1" w14:textId="77777777" w:rsidR="005A126C" w:rsidRDefault="005A1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B1BD9" w14:paraId="04208399" w14:textId="77777777" w:rsidTr="003B1BD9">
      <w:tc>
        <w:tcPr>
          <w:tcW w:w="9395" w:type="dxa"/>
        </w:tcPr>
        <w:p w14:paraId="44E01EBF" w14:textId="77777777" w:rsidR="003B1BD9" w:rsidRDefault="003B1BD9" w:rsidP="003B1BD9">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4523A93E" w14:textId="2FA964BA" w:rsidR="003B1BD9" w:rsidRDefault="003B1BD9" w:rsidP="003B1BD9">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7B3F826A" w14:textId="1DA08099" w:rsidR="00A76476" w:rsidRPr="003B1BD9" w:rsidRDefault="00A76476" w:rsidP="003B1BD9">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14D7C"/>
    <w:rsid w:val="000408E6"/>
    <w:rsid w:val="000931C9"/>
    <w:rsid w:val="000D1031"/>
    <w:rsid w:val="000F3563"/>
    <w:rsid w:val="001D00A4"/>
    <w:rsid w:val="00231372"/>
    <w:rsid w:val="00287BA6"/>
    <w:rsid w:val="003B1BD9"/>
    <w:rsid w:val="004071CA"/>
    <w:rsid w:val="005A126C"/>
    <w:rsid w:val="005D4A5D"/>
    <w:rsid w:val="005D5F0B"/>
    <w:rsid w:val="005F5626"/>
    <w:rsid w:val="006336F0"/>
    <w:rsid w:val="0065125F"/>
    <w:rsid w:val="00651622"/>
    <w:rsid w:val="006C68E6"/>
    <w:rsid w:val="00710177"/>
    <w:rsid w:val="00751777"/>
    <w:rsid w:val="00764151"/>
    <w:rsid w:val="00783E1B"/>
    <w:rsid w:val="007B730B"/>
    <w:rsid w:val="008C339F"/>
    <w:rsid w:val="008D5874"/>
    <w:rsid w:val="00902903"/>
    <w:rsid w:val="009753C0"/>
    <w:rsid w:val="00A76476"/>
    <w:rsid w:val="00B42968"/>
    <w:rsid w:val="00B64527"/>
    <w:rsid w:val="00B87A5E"/>
    <w:rsid w:val="00B925B7"/>
    <w:rsid w:val="00E745C4"/>
    <w:rsid w:val="00EB565D"/>
    <w:rsid w:val="00EC6A52"/>
    <w:rsid w:val="00F16EFB"/>
    <w:rsid w:val="00F52043"/>
    <w:rsid w:val="00FC2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B42968"/>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B42968"/>
    <w:rPr>
      <w:color w:val="auto"/>
      <w:sz w:val="16"/>
      <w:szCs w:val="16"/>
    </w:rPr>
  </w:style>
  <w:style w:type="paragraph" w:styleId="CommentText">
    <w:name w:val="annotation text"/>
    <w:basedOn w:val="Normal"/>
    <w:link w:val="CommentTextChar"/>
    <w:uiPriority w:val="99"/>
    <w:semiHidden/>
    <w:unhideWhenUsed/>
    <w:rsid w:val="00B42968"/>
    <w:pPr>
      <w:spacing w:line="240" w:lineRule="auto"/>
    </w:pPr>
    <w:rPr>
      <w:color w:val="auto"/>
      <w:sz w:val="20"/>
      <w:szCs w:val="20"/>
    </w:rPr>
  </w:style>
  <w:style w:type="character" w:customStyle="1" w:styleId="CommentTextChar">
    <w:name w:val="Comment Text Char"/>
    <w:basedOn w:val="DefaultParagraphFont"/>
    <w:link w:val="CommentText"/>
    <w:uiPriority w:val="99"/>
    <w:semiHidden/>
    <w:rsid w:val="00B42968"/>
    <w:rPr>
      <w:color w:val="auto"/>
      <w:sz w:val="20"/>
      <w:szCs w:val="20"/>
    </w:rPr>
  </w:style>
  <w:style w:type="paragraph" w:styleId="CommentSubject">
    <w:name w:val="annotation subject"/>
    <w:basedOn w:val="CommentText"/>
    <w:next w:val="CommentText"/>
    <w:link w:val="CommentSubjectChar"/>
    <w:uiPriority w:val="99"/>
    <w:semiHidden/>
    <w:unhideWhenUsed/>
    <w:rsid w:val="00B42968"/>
    <w:rPr>
      <w:color w:val="auto"/>
      <w:b/>
      <w:bCs/>
    </w:rPr>
  </w:style>
  <w:style w:type="character" w:customStyle="1" w:styleId="CommentSubjectChar">
    <w:name w:val="Comment Subject Char"/>
    <w:basedOn w:val="CommentTextChar"/>
    <w:link w:val="CommentSubject"/>
    <w:uiPriority w:val="99"/>
    <w:semiHidden/>
    <w:rsid w:val="00B42968"/>
    <w:rPr>
      <w:color w:val="aut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21</cp:revision>
  <dcterms:created xsi:type="dcterms:W3CDTF">2026-06-03T10:12:00Z</dcterms:created>
  <dcterms:modified xsi:type="dcterms:W3CDTF">2026-06-29T02:53:00Z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