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6523EA" w14:paraId="348DBBAC" w14:textId="77777777" w:rsidTr="00152AB0">
        <w:trPr>
          <w:trHeight w:val="1843"/>
        </w:trPr>
        <w:tc>
          <w:tcPr>
            <w:tcW w:w="1843" w:type="dxa"/>
          </w:tcPr>
          <w:p w14:paraId="7B658B84" w14:textId="77777777" w:rsidR="006523EA" w:rsidRDefault="006523EA" w:rsidP="00152AB0">
            <w:pPr>
              <w:jc w:val="center"/>
            </w:pPr>
            <w:r w:rsidRPr="00B544B4">
              <w:rPr>
                <w:color w:val="auto"/>
                <w:noProof/>
              </w:rPr>
              <w:drawing>
                <wp:inline distT="0" distB="0" distL="0" distR="0" wp14:anchorId="3C657852" wp14:editId="1BC5BC88">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14" w:type="dxa"/>
            <w:vAlign w:val="center"/>
          </w:tcPr>
          <w:p w14:paraId="01A64EA7" w14:textId="77777777" w:rsidR="006523EA" w:rsidRPr="004A214E" w:rsidRDefault="006523EA" w:rsidP="00152AB0">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64240E58" w14:textId="77777777" w:rsidR="006523EA" w:rsidRPr="004A214E" w:rsidRDefault="006523EA" w:rsidP="00152AB0">
            <w:pPr>
              <w:spacing w:before="60" w:after="60" w:line="276" w:lineRule="auto"/>
              <w:jc w:val="center"/>
              <w:rPr>
                <w:color w:val="auto"/>
                <w:b/>
                <w:sz w:val="28"/>
                <w:szCs w:val="28"/>
              </w:rPr>
            </w:pPr>
            <w:r w:rsidRPr="004A214E">
              <w:rPr>
                <w:color w:val="auto"/>
                <w:b/>
                <w:sz w:val="28"/>
                <w:szCs w:val="28"/>
              </w:rPr>
              <w:t>XÍ NGHIỆP TƯ VẤN</w:t>
            </w:r>
          </w:p>
          <w:p w14:paraId="56473038" w14:textId="77777777" w:rsidR="006523EA" w:rsidRPr="00826E92" w:rsidRDefault="006523EA" w:rsidP="00152AB0">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0411A904" w14:textId="77777777" w:rsidR="006523EA" w:rsidRPr="0092347C" w:rsidRDefault="006523EA" w:rsidP="00152AB0">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2CC63389" w14:textId="2AE4518A" w:rsidR="008D5874" w:rsidRPr="00492860" w:rsidRDefault="00000000" w:rsidP="00492860">
      <w:pPr>
        <w:spacing w:before="240"/>
        <w:jc w:val="center"/>
        <w:rPr>
          <w:color w:val="auto"/>
          <w:rFonts w:ascii="Times New Roman" w:eastAsia="Times New Roman" w:hAnsi="Times New Roman" w:cs="Times New Roman"/>
          <w:b/>
          <w:bCs/>
          <w:sz w:val="24"/>
          <w:szCs w:val="24"/>
        </w:rPr>
      </w:pPr>
      <w:r>
        <w:rPr>
          <w:color w:val="auto"/>
          <w:rFonts w:ascii="Times New Roman" w:eastAsia="Times New Roman" w:hAnsi="Times New Roman" w:cs="Times New Roman"/>
          <w:b/>
          <w:bCs/>
          <w:sz w:val="48"/>
          <w:szCs w:val="48"/>
        </w:rPr>
        <w:t xml:space="preserve"> </w:t>
      </w:r>
      <w:r w:rsidR="00492860" w:rsidRPr="007B4FD0">
        <w:rPr>
          <w:color w:val="auto"/>
          <w:rFonts w:ascii="Times New Roman" w:eastAsia="Times New Roman" w:hAnsi="Times New Roman" w:cs="Times New Roman"/>
          <w:b/>
          <w:bCs/>
          <w:sz w:val="24"/>
          <w:szCs w:val="24"/>
        </w:rPr>
        <w:t xml:space="preserve">MÃ DỰ ÁN: </w:t>
      </w:r>
      <w:r w:rsidR="00492860" w:rsidRPr="007B4FD0">
        <w:rPr>
          <w:color w:val="auto"/>
          <w:rFonts w:ascii="Times New Roman" w:eastAsia="Times New Roman" w:hAnsi="Times New Roman" w:cs="Times New Roman"/>
          <w:b/>
          <w:bCs/>
          <w:sz w:val="24"/>
          <w:szCs w:val="24"/>
        </w:rPr>
        <w:t>{ma_du_an}</w:t>
      </w:r>
    </w:p>
    <w:p w14:paraId="4AB3CF48" w14:textId="77777777" w:rsidR="008D5874" w:rsidRDefault="008D5874">
      <w:pPr>
        <w:jc w:val="center"/>
        <w:rPr>
          <w:color w:val="auto"/>
          <w:rFonts w:ascii="Times New Roman" w:eastAsia="Times New Roman" w:hAnsi="Times New Roman" w:cs="Times New Roman"/>
          <w:b/>
          <w:bCs/>
          <w:sz w:val="48"/>
          <w:szCs w:val="48"/>
        </w:rPr>
      </w:pPr>
    </w:p>
    <w:p w14:paraId="452311FF" w14:textId="77777777" w:rsidR="005F7822" w:rsidRDefault="005F7822">
      <w:pPr>
        <w:jc w:val="center"/>
        <w:rPr>
          <w:color w:val="auto"/>
          <w:rFonts w:ascii="Times New Roman" w:eastAsia="Times New Roman" w:hAnsi="Times New Roman" w:cs="Times New Roman"/>
          <w:b/>
          <w:bCs/>
          <w:sz w:val="48"/>
          <w:szCs w:val="48"/>
        </w:rPr>
      </w:pPr>
    </w:p>
    <w:p w14:paraId="07F47366" w14:textId="77777777" w:rsidR="006523EA" w:rsidRDefault="006523EA" w:rsidP="006523EA">
      <w:pPr>
        <w:jc w:val="center"/>
      </w:pPr>
      <w:r>
        <w:rPr>
          <w:color w:val="auto"/>
          <w:rFonts w:ascii="Times New Roman" w:eastAsia="Times New Roman" w:hAnsi="Times New Roman" w:cs="Times New Roman"/>
          <w:b/>
          <w:bCs/>
          <w:sz w:val="48"/>
          <w:szCs w:val="48"/>
        </w:rPr>
        <w:t>NHIỆM VỤ KHẢO SÁT XÂY DỰNG</w:t>
      </w:r>
    </w:p>
    <w:p>
      <w:pPr>
        <w:jc w:val="center"/>
      </w:pPr>
      <w:r>
        <w:rPr>
          <w:color w:val="auto"/>
          <w:rFonts w:ascii="Times New Roman" w:eastAsia="Times New Roman" w:hAnsi="Times New Roman" w:cs="Times New Roman"/>
          <w:b/>
          <w:bCs/>
          <w:sz w:val="48"/>
          <w:szCs w:val="48"/>
        </w:rPr>
        <w:t>{#is_dieu_chinh}ĐIỀU CHỈNH{/is_dieu_chinh}</w:t>
      </w:r>
    </w:p>
    <w:p w14:paraId="47FBD6DD" w14:textId="77777777" w:rsidR="006523EA" w:rsidRDefault="006523EA" w:rsidP="006523EA">
      <w:pPr>
        <w:jc w:val="center"/>
      </w:pPr>
      <w:r>
        <w:rPr>
          <w:color w:val="auto"/>
          <w:rFonts w:ascii="Times New Roman" w:eastAsia="Times New Roman" w:hAnsi="Times New Roman" w:cs="Times New Roman"/>
          <w:b/>
          <w:bCs/>
          <w:sz w:val="32"/>
          <w:szCs w:val="32"/>
        </w:rPr>
        <w:t>GIAI ĐOẠN:</w:t>
      </w:r>
      <w:r w:rsidRPr="00CF498E">
        <w:rPr>
          <w:color w:val="auto"/>
          <w:rFonts w:ascii="Times New Roman" w:eastAsia="Times New Roman" w:hAnsi="Times New Roman" w:cs="Times New Roman"/>
          <w:b/>
          <w:bCs/>
          <w:sz w:val="32"/>
          <w:szCs w:val="32"/>
        </w:rPr>
        <w:t xml:space="preserve"> </w:t>
      </w:r>
      <w:r w:rsidRPr="002F59A9">
        <w:rPr>
          <w:color w:val="auto"/>
          <w:rFonts w:ascii="Times New Roman" w:eastAsia="Times New Roman" w:hAnsi="Times New Roman" w:cs="Times New Roman"/>
          <w:b/>
          <w:bCs/>
          <w:sz w:val="32"/>
          <w:szCs w:val="32"/>
        </w:rPr>
        <w:t>{giai_doan_in_hoa}</w:t>
      </w:r>
    </w:p>
    <w:p w14:paraId="236EA8B7" w14:textId="77777777" w:rsidR="006523EA" w:rsidRDefault="006523EA" w:rsidP="006523EA">
      <w:pPr>
        <w:jc w:val="center"/>
        <w:rPr>
          <w:color w:val="auto"/>
          <w:u w:val="single"/>
        </w:rPr>
      </w:pPr>
      <w:r>
        <w:rPr>
          <w:color w:val="auto"/>
          <w:rFonts w:ascii="Times New Roman" w:eastAsia="Times New Roman" w:hAnsi="Times New Roman" w:cs="Times New Roman"/>
          <w:b/>
          <w:bCs/>
          <w:sz w:val="32"/>
          <w:szCs w:val="32"/>
          <w:u w:val="single"/>
        </w:rPr>
        <w:t>DỰ ÁN</w:t>
      </w:r>
    </w:p>
    <w:p w14:paraId="674B3272" w14:textId="2213462B" w:rsidR="006523EA" w:rsidRDefault="006523EA" w:rsidP="006523EA">
      <w:pPr>
        <w:jc w:val="center"/>
      </w:pPr>
      <w:bookmarkStart w:id="0" w:name="_Hlk232630461"/>
      <w:r w:rsidRPr="006D0A1E">
        <w:rPr>
          <w:color w:val="auto"/>
          <w:rFonts w:ascii="Times New Roman" w:eastAsia="Times New Roman" w:hAnsi="Times New Roman" w:cs="Times New Roman"/>
          <w:b/>
          <w:bCs/>
          <w:sz w:val="36"/>
          <w:szCs w:val="36"/>
        </w:rPr>
        <w:t>{ten_du_an</w:t>
      </w:r>
      <w:r w:rsidR="00AD157D">
        <w:rPr>
          <w:color w:val="auto"/>
          <w:rFonts w:ascii="Times New Roman" w:eastAsia="Times New Roman" w:hAnsi="Times New Roman" w:cs="Times New Roman"/>
          <w:b/>
          <w:bCs/>
          <w:sz w:val="36"/>
          <w:szCs w:val="36"/>
        </w:rPr>
        <w:t>_bia</w:t>
      </w:r>
      <w:r w:rsidRPr="006D0A1E">
        <w:rPr>
          <w:color w:val="auto"/>
          <w:rFonts w:ascii="Times New Roman" w:eastAsia="Times New Roman" w:hAnsi="Times New Roman" w:cs="Times New Roman"/>
          <w:b/>
          <w:bCs/>
          <w:sz w:val="36"/>
          <w:szCs w:val="36"/>
        </w:rPr>
        <w:t>}</w:t>
      </w:r>
      <w:bookmarkEnd w:id="0"/>
    </w:p>
    <w:p w14:paraId="4ADB2192" w14:textId="77777777" w:rsidR="006523EA" w:rsidRDefault="006523EA" w:rsidP="006523EA">
      <w:pPr>
        <w:ind w:left="3600" w:firstLine="720"/>
        <w:jc w:val="center"/>
        <w:rPr>
          <w:color w:val="auto"/>
          <w:rFonts w:ascii="Times New Roman" w:eastAsia="Times New Roman" w:hAnsi="Times New Roman" w:cs="Times New Roman"/>
          <w:b/>
          <w:bCs/>
          <w:sz w:val="28"/>
          <w:szCs w:val="28"/>
        </w:rPr>
      </w:pPr>
    </w:p>
    <w:p w14:paraId="53A3B5EE" w14:textId="77777777" w:rsidR="006523EA" w:rsidRDefault="006523EA" w:rsidP="006523EA">
      <w:pPr>
        <w:ind w:left="3600" w:firstLine="720"/>
        <w:jc w:val="center"/>
        <w:rPr>
          <w:color w:val="auto"/>
          <w:rFonts w:ascii="Times New Roman" w:eastAsia="Times New Roman" w:hAnsi="Times New Roman" w:cs="Times New Roman"/>
          <w:b/>
          <w:bCs/>
          <w:sz w:val="28"/>
          <w:szCs w:val="28"/>
        </w:rPr>
      </w:pPr>
    </w:p>
    <w:p w14:paraId="53A23311" w14:textId="77777777" w:rsidR="00492860" w:rsidRPr="00492860" w:rsidRDefault="00492860" w:rsidP="00750077">
      <w:pPr>
        <w:ind w:left="3600" w:firstLine="653"/>
        <w:jc w:val="center"/>
        <w:rPr>
          <w:color w:val="auto"/>
          <w:rFonts w:ascii="Times New Roman" w:eastAsia="Times New Roman" w:hAnsi="Times New Roman" w:cs="Times New Roman"/>
          <w:b/>
          <w:bCs/>
          <w:sz w:val="28"/>
          <w:szCs w:val="28"/>
        </w:rPr>
      </w:pPr>
      <w:r w:rsidRPr="00492860">
        <w:rPr>
          <w:color w:val="auto"/>
          <w:rFonts w:ascii="Times New Roman" w:eastAsia="Times New Roman" w:hAnsi="Times New Roman" w:cs="Times New Roman"/>
          <w:b/>
          <w:bCs/>
          <w:sz w:val="28"/>
          <w:szCs w:val="28"/>
        </w:rPr>
        <w:t xml:space="preserve">Người lập: </w:t>
      </w:r>
      <w:r w:rsidRPr="00492860">
        <w:rPr>
          <w:color w:val="auto"/>
          <w:rFonts w:ascii="Times New Roman" w:eastAsia="Times New Roman" w:hAnsi="Times New Roman" w:cs="Times New Roman"/>
          <w:b/>
          <w:bCs/>
          <w:sz w:val="28"/>
          <w:szCs w:val="28"/>
        </w:rPr>
        <w:t>{nguoi_lap}</w:t>
      </w:r>
    </w:p>
    <w:p w14:paraId="108E04EC" w14:textId="77777777" w:rsidR="00492860" w:rsidRPr="00492860" w:rsidRDefault="00492860" w:rsidP="00750077">
      <w:pPr>
        <w:ind w:left="3600" w:firstLine="653"/>
        <w:jc w:val="center"/>
        <w:rPr>
          <w:color w:val="auto"/>
          <w:rFonts w:ascii="Times New Roman" w:eastAsia="Times New Roman" w:hAnsi="Times New Roman" w:cs="Times New Roman"/>
          <w:b/>
          <w:bCs/>
          <w:sz w:val="28"/>
          <w:szCs w:val="28"/>
        </w:rPr>
      </w:pPr>
      <w:r w:rsidRPr="00492860">
        <w:rPr>
          <w:color w:val="auto"/>
          <w:rFonts w:ascii="Times New Roman" w:eastAsia="Times New Roman" w:hAnsi="Times New Roman" w:cs="Times New Roman"/>
          <w:b/>
          <w:bCs/>
          <w:sz w:val="28"/>
          <w:szCs w:val="28"/>
        </w:rPr>
        <w:t xml:space="preserve">CNKS: </w:t>
      </w:r>
      <w:r w:rsidRPr="00492860">
        <w:rPr>
          <w:color w:val="auto"/>
          <w:rFonts w:ascii="Times New Roman" w:eastAsia="Times New Roman" w:hAnsi="Times New Roman" w:cs="Times New Roman"/>
          <w:b/>
          <w:bCs/>
          <w:sz w:val="28"/>
          <w:szCs w:val="28"/>
        </w:rPr>
        <w:t>{chu_nhiem_ks}</w:t>
      </w:r>
    </w:p>
    <w:tbl>
      <w:tblPr>
        <w:tblStyle w:val="a"/>
        <w:tblW w:w="8640" w:type="dxa"/>
        <w:tblInd w:w="-115" w:type="dxa"/>
        <w:tblLayout w:type="fixed"/>
        <w:tblLook w:val="0400" w:firstRow="0" w:lastRow="0" w:firstColumn="0" w:lastColumn="0" w:noHBand="0" w:noVBand="1"/>
      </w:tblPr>
      <w:tblGrid>
        <w:gridCol w:w="4320"/>
        <w:gridCol w:w="4320"/>
      </w:tblGrid>
      <w:tr w:rsidR="006523EA" w14:paraId="30004934" w14:textId="77777777" w:rsidTr="00152AB0">
        <w:tc>
          <w:tcPr>
            <w:tcW w:w="4320" w:type="dxa"/>
          </w:tcPr>
          <w:p w14:paraId="24BA75BA" w14:textId="77777777" w:rsidR="006523EA" w:rsidRDefault="006523EA" w:rsidP="00152AB0">
            <w:pPr>
              <w:jc w:val="center"/>
            </w:pPr>
          </w:p>
        </w:tc>
        <w:tc>
          <w:tcPr>
            <w:tcW w:w="4320" w:type="dxa"/>
          </w:tcPr>
          <w:p w14:paraId="204314CC" w14:textId="77777777" w:rsidR="006523EA" w:rsidRDefault="006523EA"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4881A0BD" w14:textId="77777777" w:rsidR="006523EA" w:rsidRDefault="006523EA" w:rsidP="00152AB0">
            <w:pPr>
              <w:jc w:val="center"/>
            </w:pPr>
            <w:r>
              <w:rPr>
                <w:color w:val="auto"/>
                <w:rFonts w:ascii="Times New Roman" w:eastAsia="Times New Roman" w:hAnsi="Times New Roman" w:cs="Times New Roman"/>
                <w:b/>
                <w:bCs/>
                <w:sz w:val="26"/>
                <w:szCs w:val="26"/>
              </w:rPr>
              <w:t>PHÓ GIÁM ĐỐC</w:t>
            </w:r>
          </w:p>
        </w:tc>
      </w:tr>
      <w:tr w:rsidR="006523EA" w14:paraId="1BB53EF7" w14:textId="77777777" w:rsidTr="00152AB0">
        <w:tc>
          <w:tcPr>
            <w:tcW w:w="4320" w:type="dxa"/>
          </w:tcPr>
          <w:p w14:paraId="160521DD" w14:textId="77777777" w:rsidR="006523EA" w:rsidRDefault="006523EA" w:rsidP="00152AB0">
            <w:pPr>
              <w:jc w:val="center"/>
            </w:pPr>
          </w:p>
        </w:tc>
        <w:tc>
          <w:tcPr>
            <w:tcW w:w="4320" w:type="dxa"/>
          </w:tcPr>
          <w:p w14:paraId="5DF0EA2F" w14:textId="77777777" w:rsidR="006523EA" w:rsidRDefault="006523EA" w:rsidP="00152AB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7E54F12D" w14:textId="77777777" w:rsidR="006523EA" w:rsidRDefault="006523EA" w:rsidP="00152AB0">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r>
            <w:r w:rsidRPr="006D0A1E">
              <w:rPr>
                <w:color w:val="auto"/>
                <w:rFonts w:ascii="Times New Roman" w:eastAsia="Times New Roman" w:hAnsi="Times New Roman" w:cs="Times New Roman"/>
                <w:b/>
                <w:bCs/>
                <w:sz w:val="26"/>
                <w:szCs w:val="26"/>
              </w:rPr>
              <w:t>{lanh_dao_duyet}</w:t>
            </w:r>
          </w:p>
        </w:tc>
      </w:tr>
    </w:tbl>
    <w:p w14:paraId="133D47B3" w14:textId="77777777" w:rsidR="006523EA" w:rsidRDefault="006523EA" w:rsidP="006523EA">
      <w:pPr>
        <w:jc w:val="center"/>
      </w:pPr>
    </w:p>
    <w:p w14:paraId="30F459D2" w14:textId="77777777" w:rsidR="006523EA" w:rsidRDefault="006523EA" w:rsidP="006523EA">
      <w:pPr>
        <w:jc w:val="center"/>
      </w:pPr>
    </w:p>
    <w:p w14:paraId="0884AA35" w14:textId="04EA5386" w:rsidR="008D5874" w:rsidRDefault="00000000" w:rsidP="00AD157D">
      <w:pPr>
        <w:pageBreakBefore/>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b/>
          <w:bCs/>
          <w:sz w:val="28"/>
          <w:szCs w:val="28"/>
        </w:rPr>
        <w:lastRenderedPageBreak/>
        <w:t>CHƯƠNG 1: MỤC ĐÍCH KHẢO SÁT</w:t>
      </w:r>
    </w:p>
    <w:p w14:paraId="64825C03" w14:textId="77777777" w:rsidR="008D5874" w:rsidRDefault="00000000">
      <w:pPr>
        <w:spacing w:after="0" w:line="360" w:lineRule="auto"/>
      </w:pPr>
      <w:r>
        <w:rPr>
          <w:color w:val="auto"/>
          <w:rFonts w:ascii="Times New Roman" w:eastAsia="Times New Roman" w:hAnsi="Times New Roman" w:cs="Times New Roman"/>
          <w:b/>
          <w:bCs/>
          <w:sz w:val="26"/>
          <w:szCs w:val="26"/>
        </w:rPr>
        <w:t>1. CƠ SỞ PHÁP LÝ:</w:t>
      </w:r>
    </w:p>
    <w:p w14:paraId="335BE1E3" w14:textId="77777777" w:rsidR="006523EA" w:rsidRPr="003507D4" w:rsidRDefault="006523EA" w:rsidP="006523EA">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66F58DBD" w14:textId="77777777" w:rsidR="006523EA" w:rsidRPr="003507D4" w:rsidRDefault="006523EA" w:rsidP="006523EA">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 {noi_dung}</w:t>
      </w:r>
    </w:p>
    <w:p w14:paraId="754B886A" w14:textId="77777777" w:rsidR="006523EA" w:rsidRPr="003507D4" w:rsidRDefault="006523EA" w:rsidP="006523EA">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{/danh_sach_phap_ly}</w:t>
      </w:r>
    </w:p>
    <w:p w14:paraId="6DBD34E7" w14:textId="77777777" w:rsidR="006523EA" w:rsidRDefault="006523EA" w:rsidP="006523EA">
      <w:pPr>
        <w:spacing w:before="120" w:after="0" w:line="360" w:lineRule="auto"/>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2. QUY MÔ DỰ ÁN:</w:t>
      </w:r>
    </w:p>
    <w:p w14:paraId="0EA37F6D" w14:textId="77777777" w:rsidR="006523EA" w:rsidRPr="003507D4" w:rsidRDefault="006523EA" w:rsidP="006523EA">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315C35AA" w14:textId="77777777" w:rsidR="006523EA" w:rsidRPr="003507D4" w:rsidRDefault="006523EA" w:rsidP="006523EA">
      <w:pPr>
        <w:spacing w:after="0" w:line="312" w:lineRule="auto"/>
        <w:jc w:val="both"/>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{noi_dung}</w:t>
      </w:r>
    </w:p>
    <w:p w14:paraId="39839605" w14:textId="77777777" w:rsidR="006523EA" w:rsidRPr="003507D4" w:rsidRDefault="006523EA" w:rsidP="006523EA">
      <w:pPr>
        <w:spacing w:after="0" w:line="312" w:lineRule="auto"/>
        <w:rPr>
          <w:color w:val="auto"/>
          <w:rFonts w:ascii="Times New Roman" w:eastAsia="Times New Roman" w:hAnsi="Times New Roman" w:cs="Times New Roman"/>
          <w:sz w:val="26"/>
          <w:szCs w:val="26"/>
        </w:rPr>
      </w:pPr>
      <w:r w:rsidRPr="003507D4">
        <w:rPr>
          <w:color w:val="auto"/>
          <w:rFonts w:ascii="Times New Roman" w:eastAsia="Times New Roman" w:hAnsi="Times New Roman" w:cs="Times New Roman"/>
          <w:sz w:val="26"/>
          <w:szCs w:val="26"/>
        </w:rPr>
        <w:t>{/danh_sach_quy_mo}</w:t>
      </w:r>
    </w:p>
    <w:p w14:paraId="0F82A778" w14:textId="77777777" w:rsidR="008D5874" w:rsidRDefault="00000000">
      <w:pPr>
        <w:spacing w:before="120" w:after="0" w:line="360" w:lineRule="auto"/>
        <w:rPr>
          <w:color w:val="auto"/>
        </w:rPr>
      </w:pPr>
      <w:r>
        <w:rPr>
          <w:color w:val="auto"/>
          <w:rFonts w:ascii="Times New Roman" w:eastAsia="Times New Roman" w:hAnsi="Times New Roman" w:cs="Times New Roman"/>
          <w:b/>
          <w:bCs/>
          <w:sz w:val="26"/>
          <w:szCs w:val="26"/>
        </w:rPr>
        <w:t>3. MỤC ĐÍCH KHẢO SÁT:</w:t>
      </w:r>
    </w:p>
    <w:p w14:paraId="52383477"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a) Đối với Đường dây tải điện trên không</w:t>
      </w:r>
    </w:p>
    <w:p w14:paraId="5C85C1C5"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Cung cấp số liệu địa hình, địa chất, thủy văn chi tiết, chính xác dọc theo hướng tuyến đã được phê duyệt ở bước lập BCNCKT để phục vụ thiết kế Bản vẽ thi công.</w:t>
      </w:r>
    </w:p>
    <w:p w14:paraId="27F409C1"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Xác định chính xác tọa độ, cao độ các vị trí móng cột, mặt cắt dọc, mặt cắt ngang; cung cấp thông số cơ lý đất đá để thiết kế chi tiết kết cấu móng cột, tiếp địa, kè móng, lập biện pháp thi công và lập dự toán chi tiết.</w:t>
      </w:r>
    </w:p>
    <w:p w14:paraId="58270854"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b) Đối với Trạm biến áp</w:t>
      </w:r>
    </w:p>
    <w:p w14:paraId="3BFDD048"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Cung cấp số liệu địa hình, địa chất chi tiết, chính xác tại từng vị trí hạng mục công trình trong ranh giới trạm đã được phê duyệt.</w:t>
      </w:r>
    </w:p>
    <w:p w14:paraId="25305A4F" w14:textId="01F5F6F5" w:rsidR="008D5874" w:rsidRDefault="006C4E80" w:rsidP="006C4E80">
      <w:pPr>
        <w:jc w:val="both"/>
        <w:rPr>
          <w:color w:val="auto"/>
          <w:rFonts w:ascii="Times New Roman" w:eastAsia="Times New Roman" w:hAnsi="Times New Roman" w:cs="Times New Roman"/>
          <w:b/>
          <w:bCs/>
          <w:sz w:val="28"/>
          <w:szCs w:val="28"/>
        </w:rPr>
      </w:pPr>
      <w:r w:rsidRPr="006C4E80">
        <w:rPr>
          <w:color w:val="auto"/>
          <w:rFonts w:ascii="Times New Roman" w:eastAsia="Times New Roman" w:hAnsi="Times New Roman" w:cs="Times New Roman"/>
          <w:sz w:val="26"/>
          <w:szCs w:val="26"/>
        </w:rPr>
        <w:t>Làm cơ sở để tính toán, thiết kế chi tiết móng thiết bị, giàn cổng, nhà điều khiển, đường nội bộ, hệ thống mương cáp, thoát nước và lập dự toán chi tiết xây dựng trạm.</w:t>
      </w:r>
    </w:p>
    <w:p w14:paraId="25B99B4D" w14:textId="77777777" w:rsidR="008D5874" w:rsidRDefault="00000000" w:rsidP="00AD157D">
      <w:pPr>
        <w:pageBreakBefore/>
        <w:jc w:val="center"/>
      </w:pPr>
      <w:r>
        <w:rPr>
          <w:color w:val="auto"/>
          <w:rFonts w:ascii="Times New Roman" w:eastAsia="Times New Roman" w:hAnsi="Times New Roman" w:cs="Times New Roman"/>
          <w:b/>
          <w:bCs/>
          <w:sz w:val="28"/>
          <w:szCs w:val="28"/>
        </w:rPr>
        <w:lastRenderedPageBreak/>
        <w:t>CHƯƠNG 2: PHẠM VI KHẢO SÁT</w:t>
      </w:r>
    </w:p>
    <w:p w14:paraId="0C6B7D2B" w14:textId="77777777" w:rsidR="006C4E80" w:rsidRPr="006C4E80" w:rsidRDefault="006C4E80" w:rsidP="006C4E80">
      <w:pPr>
        <w:pStyle w:val="ListParagraph"/>
        <w:numPr>
          <w:ilvl w:val="0"/>
          <w:numId w:val="4"/>
        </w:numPr>
        <w:jc w:val="both"/>
        <w:rPr>
          <w:color w:val="auto"/>
          <w:rFonts w:ascii="Times New Roman" w:eastAsia="Times New Roman" w:hAnsi="Times New Roman" w:cs="Times New Roman"/>
          <w:b/>
          <w:bCs/>
          <w:sz w:val="26"/>
          <w:szCs w:val="26"/>
        </w:rPr>
      </w:pPr>
      <w:r w:rsidRPr="006C4E80">
        <w:rPr>
          <w:color w:val="auto"/>
          <w:rFonts w:ascii="Times New Roman" w:eastAsia="Times New Roman" w:hAnsi="Times New Roman" w:cs="Times New Roman"/>
          <w:b/>
          <w:bCs/>
          <w:sz w:val="26"/>
          <w:szCs w:val="26"/>
        </w:rPr>
        <w:t>Phần đường dây (0,4kV ÷ 35kV):</w:t>
      </w:r>
    </w:p>
    <w:p w14:paraId="25739ACD"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Khảo sát chi tiết bám sát hướng tuyến đã được cấp có thẩm quyền phê duyệt/thỏa thuận ở giai đoạn trước (NCKT/BCKTKT).</w:t>
      </w:r>
    </w:p>
    <w:p w14:paraId="15FAFAAA"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Đo vẽ bổ sung mặt cắt dọc, mặt bằng tuyến; đo mặt cắt ngang tại các đoạn vượt đường tỉnh lộ, quốc lộ, công trình nhà ở, kênh thủy lợi; phục hồi tuyến, cắm cột trung gian; đo vẽ mặt bằng hiện trạng vị trí móng tỷ lệ 1/200 khi cần (QĐ 118/EVNNPC, Điều 34 — TKBVTC).</w:t>
      </w:r>
    </w:p>
    <w:p w14:paraId="34765BA7" w14:textId="77777777" w:rsidR="006C4E80" w:rsidRPr="006C4E80" w:rsidRDefault="006C4E80" w:rsidP="006C4E80">
      <w:pPr>
        <w:pStyle w:val="ListParagraph"/>
        <w:numPr>
          <w:ilvl w:val="0"/>
          <w:numId w:val="4"/>
        </w:numPr>
        <w:jc w:val="both"/>
        <w:rPr>
          <w:color w:val="auto"/>
          <w:rFonts w:ascii="Times New Roman" w:eastAsia="Times New Roman" w:hAnsi="Times New Roman" w:cs="Times New Roman"/>
          <w:b/>
          <w:bCs/>
          <w:sz w:val="26"/>
          <w:szCs w:val="26"/>
        </w:rPr>
      </w:pPr>
      <w:r w:rsidRPr="006C4E80">
        <w:rPr>
          <w:color w:val="auto"/>
          <w:rFonts w:ascii="Times New Roman" w:eastAsia="Times New Roman" w:hAnsi="Times New Roman" w:cs="Times New Roman"/>
          <w:b/>
          <w:bCs/>
          <w:sz w:val="26"/>
          <w:szCs w:val="26"/>
        </w:rPr>
        <w:t>Phần Trạm biến áp (22kV; 35kV):</w:t>
      </w:r>
    </w:p>
    <w:p w14:paraId="0C08D961" w14:textId="77777777" w:rsidR="006C4E80" w:rsidRPr="006C4E80" w:rsidRDefault="006C4E80" w:rsidP="006C4E80">
      <w:pPr>
        <w:jc w:val="both"/>
        <w:rPr>
          <w:color w:val="auto"/>
          <w:rFonts w:ascii="Times New Roman" w:eastAsia="Times New Roman" w:hAnsi="Times New Roman" w:cs="Times New Roman"/>
          <w:sz w:val="26"/>
          <w:szCs w:val="26"/>
        </w:rPr>
      </w:pPr>
      <w:r w:rsidRPr="006C4E80">
        <w:rPr>
          <w:color w:val="auto"/>
          <w:rFonts w:ascii="Times New Roman" w:eastAsia="Times New Roman" w:hAnsi="Times New Roman" w:cs="Times New Roman"/>
          <w:sz w:val="26"/>
          <w:szCs w:val="26"/>
        </w:rPr>
        <w:t>Khảo sát đo vẽ bình đồ địa hình tỷ lệ 1/500 (đường đồng mức 0,5m) trong phạm vi trạm/thiết bị cộng thêm 03m mỗi cạnh; thăm dò địa chất bổ sung tại vị trí móng (QĐ 118/EVNNPC, Điều 36 — TKBVTC).</w:t>
      </w:r>
    </w:p>
    <w:p w14:paraId="184F99EF" w14:textId="45756A23" w:rsidR="008D5874" w:rsidRPr="006C4E80" w:rsidRDefault="006C4E80" w:rsidP="006C4E80">
      <w:pPr>
        <w:jc w:val="both"/>
      </w:pPr>
      <w:r w:rsidRPr="006C4E80">
        <w:rPr>
          <w:color w:val="auto"/>
          <w:rFonts w:ascii="Times New Roman" w:eastAsia="Times New Roman" w:hAnsi="Times New Roman" w:cs="Times New Roman"/>
          <w:sz w:val="26"/>
          <w:szCs w:val="26"/>
        </w:rPr>
        <w:t>Tập trung vào các vị trí đặt kết cấu chịu lực chính (nhà điều khiển, móng máy biến áp, cột chống sét) và mạng lưới hạ tầng kỹ thuật lân cận để đấu nối giao thông, thoát nước.</w:t>
      </w:r>
    </w:p>
    <w:p w14:paraId="71235A95" w14:textId="77777777" w:rsidR="008D5874" w:rsidRDefault="00000000" w:rsidP="00AD157D">
      <w:pPr>
        <w:pageBreakBefore/>
        <w:jc w:val="center"/>
      </w:pPr>
      <w:r>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6523EA" w14:paraId="58B8D5A2" w14:textId="77777777" w:rsidTr="00152AB0">
        <w:trPr>
          <w:tblHeader/>
        </w:trPr>
        <w:tc>
          <w:tcPr>
            <w:tcW w:w="817" w:type="dxa"/>
            <w:vAlign w:val="center"/>
          </w:tcPr>
          <w:p w14:paraId="0F2DAFB6" w14:textId="77777777" w:rsidR="006523EA" w:rsidRDefault="006523EA" w:rsidP="00152AB0">
            <w:pPr>
              <w:spacing w:before="60" w:after="60"/>
              <w:jc w:val="center"/>
              <w:rPr>
                <w:color w:val="auto"/>
                <w:rFonts w:ascii="Times New Roman" w:eastAsia="Times New Roman" w:hAnsi="Times New Roman" w:cs="Times New Roman"/>
                <w:b/>
                <w:bCs/>
                <w:sz w:val="26"/>
                <w:szCs w:val="26"/>
              </w:rPr>
            </w:pPr>
            <w:bookmarkStart w:id="1" w:name="_Hlk232952399"/>
            <w:r>
              <w:rPr>
                <w:color w:val="auto"/>
                <w:rFonts w:ascii="Times New Roman" w:eastAsia="Times New Roman" w:hAnsi="Times New Roman" w:cs="Times New Roman"/>
                <w:b/>
                <w:bCs/>
                <w:sz w:val="26"/>
                <w:szCs w:val="26"/>
              </w:rPr>
              <w:t>STT</w:t>
            </w:r>
          </w:p>
        </w:tc>
        <w:tc>
          <w:tcPr>
            <w:tcW w:w="3119" w:type="dxa"/>
            <w:vAlign w:val="center"/>
          </w:tcPr>
          <w:p w14:paraId="66BA8207" w14:textId="77777777" w:rsidR="006523EA" w:rsidRDefault="006523EA"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1C1B2721" w14:textId="77777777" w:rsidR="006523EA" w:rsidRDefault="006523EA"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6523EA" w14:paraId="26D06D50" w14:textId="77777777" w:rsidTr="00152AB0">
        <w:tc>
          <w:tcPr>
            <w:tcW w:w="817" w:type="dxa"/>
            <w:vAlign w:val="center"/>
          </w:tcPr>
          <w:p w14:paraId="45E88DFB" w14:textId="77777777" w:rsidR="006523EA" w:rsidRDefault="006523EA" w:rsidP="00152AB0">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059B9FC4" w14:textId="77777777" w:rsidR="006523EA" w:rsidRDefault="006523EA" w:rsidP="00152AB0">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3E4CE3EA" w14:textId="77777777" w:rsidR="006523EA" w:rsidRDefault="006523EA" w:rsidP="00152AB0">
            <w:pPr>
              <w:rPr>
                <w:color w:val="auto"/>
                <w:sz w:val="24"/>
                <w:szCs w:val="24"/>
              </w:rPr>
            </w:pPr>
            <w:r w:rsidRPr="00C6048B">
              <w:rPr>
                <w:color w:val="auto"/>
                <w:rFonts w:ascii="Times New Roman" w:eastAsia="Times New Roman" w:hAnsi="Times New Roman" w:cs="Times New Roman"/>
                <w:sz w:val="24"/>
                <w:szCs w:val="24"/>
              </w:rPr>
              <w:t>{ten_tai_lieu}{/ds_tieu_chuan}</w:t>
            </w:r>
          </w:p>
        </w:tc>
      </w:tr>
    </w:tbl>
    <w:bookmarkEnd w:id="1"/>
    <w:p w14:paraId="5E498918" w14:textId="77777777" w:rsidR="008D5874" w:rsidRDefault="00000000" w:rsidP="00AD157D">
      <w:pPr>
        <w:pageBreakBefore/>
        <w:jc w:val="center"/>
      </w:pPr>
      <w:r>
        <w:rPr>
          <w:color w:val="auto"/>
          <w:rFonts w:ascii="Times New Roman" w:eastAsia="Times New Roman" w:hAnsi="Times New Roman" w:cs="Times New Roman"/>
          <w:b/>
          <w:bCs/>
          <w:sz w:val="28"/>
          <w:szCs w:val="28"/>
        </w:rPr>
        <w:lastRenderedPageBreak/>
        <w:t>CHƯƠNG 4: CÁC LOẠI CÔNG TÁC KHẢO SÁT XÂY DỰNG (DỰ KIẾN)</w:t>
      </w:r>
    </w:p>
    <w:p>
      <w:pPr>
        <w:spacing w:before="0" w:after="80" w:line="276" w:lineRule="auto"/>
        <w:jc w:val="both"/>
      </w:pPr>
      <w:r>
        <w:rPr>
          <w:rFonts w:ascii="Times New Roman" w:hAnsi="Times New Roman" w:cs="Times New Roman"/>
          <w:b/>
          <w:bCs/>
          <w:sz w:val="26"/>
          <w:szCs w:val="26"/>
        </w:rPr>
        <w:t>Nguyên tắc xác định khối lượng giai đoạn Thiết kế bản vẽ thi công (TKBVTC)</w:t>
      </w:r>
    </w:p>
    <w:p>
      <w:pPr>
        <w:spacing w:before="0" w:after="80" w:line="276" w:lineRule="auto"/>
        <w:jc w:val="both"/>
      </w:pPr>
      <w:r>
        <w:rPr>
          <w:rFonts w:ascii="Times New Roman" w:hAnsi="Times New Roman" w:cs="Times New Roman"/>
          <w:sz w:val="26"/>
          <w:szCs w:val="26"/>
        </w:rPr>
        <w:t>Khối lượng khảo sát giai đoạn TKBVTC công trình lưới điện trung hạ áp (0,4kV ÷ 35kV; TBA 22kV; 35kV) nhằm cung cấp số liệu chi tiết phục vụ bản vẽ thi công, phục hồi tuyến, cắm cột và dự toán GPMB; không trùng lặp khối lượng các giai đoạn trước. Căn cứ Quyết định số 118/QĐ-NPC ngày 20/01/2026 ban hành Quy định về công tác khảo sát phục vụ thiết kế các công trình Điện (EVNNPC).</w:t>
      </w:r>
    </w:p>
    <w:p>
      <w:pPr>
        <w:spacing w:before="0" w:after="80" w:line="276" w:lineRule="auto"/>
        <w:jc w:val="both"/>
      </w:pPr>
      <w:r>
        <w:rPr>
          <w:rFonts w:ascii="Times New Roman" w:hAnsi="Times New Roman" w:cs="Times New Roman"/>
          <w:b/>
          <w:bCs/>
          <w:sz w:val="26"/>
          <w:szCs w:val="26"/>
        </w:rPr>
        <w:t>I. VỀ KHẢO SÁT ĐỊA HÌNH</w:t>
      </w:r>
    </w:p>
    <w:p>
      <w:pPr>
        <w:spacing w:before="0" w:after="80" w:line="276" w:lineRule="auto"/>
        <w:jc w:val="both"/>
      </w:pPr>
      <w:r>
        <w:rPr>
          <w:rFonts w:ascii="Times New Roman" w:hAnsi="Times New Roman" w:cs="Times New Roman"/>
          <w:sz w:val="26"/>
          <w:szCs w:val="26"/>
        </w:rPr>
        <w:t>1. Đối với tuyến đường dây (ĐZ) — cấp điện áp 0,4kV ÷ 35kV (Điều 34):</w:t>
      </w:r>
    </w:p>
    <w:p>
      <w:pPr>
        <w:spacing w:before="0" w:after="80" w:line="276" w:lineRule="auto"/>
        <w:jc w:val="both"/>
      </w:pPr>
      <w:r>
        <w:rPr>
          <w:rFonts w:ascii="Times New Roman" w:hAnsi="Times New Roman" w:cs="Times New Roman"/>
          <w:sz w:val="26"/>
          <w:szCs w:val="26"/>
        </w:rPr>
        <w:t>Đo vẽ bổ sung mặt cắt dọc, mặt bằng tuyến tại đoạn cải tạo, hiệu chỉnh (nếu có); đo mặt cắt ngang tại tất cả đoạn vượt đường tỉnh lộ, quốc lộ, nhà ở, kênh thủy lợi.</w:t>
      </w:r>
    </w:p>
    <w:p>
      <w:pPr>
        <w:spacing w:before="0" w:after="80" w:line="276" w:lineRule="auto"/>
        <w:jc w:val="both"/>
      </w:pPr>
      <w:r>
        <w:rPr>
          <w:rFonts w:ascii="Times New Roman" w:hAnsi="Times New Roman" w:cs="Times New Roman"/>
          <w:sz w:val="26"/>
          <w:szCs w:val="26"/>
        </w:rPr>
        <w:t>Đo vẽ mặt bằng hiện trạng vị trí móng tỷ lệ 1/200 (liên quan hạ tầng ngầm khu dân cư, công nghiệp); phục hồi tuyến, cắm cột trung gian sau khi phân chia cột trên bình đồ.</w:t>
      </w:r>
    </w:p>
    <w:p>
      <w:pPr>
        <w:spacing w:before="0" w:after="80" w:line="276" w:lineRule="auto"/>
        <w:jc w:val="both"/>
      </w:pPr>
      <w:r>
        <w:rPr>
          <w:rFonts w:ascii="Times New Roman" w:hAnsi="Times New Roman" w:cs="Times New Roman"/>
          <w:sz w:val="26"/>
          <w:szCs w:val="26"/>
        </w:rPr>
        <w:t>Cắm mốc bê tông tim tuyến, góc néo, ranh giới chiếm đất vĩnh viễn/tạm thời phục vụ GPMB và thi công.</w:t>
      </w:r>
    </w:p>
    <w:p>
      <w:pPr>
        <w:spacing w:before="0" w:after="80" w:line="276" w:lineRule="auto"/>
        <w:jc w:val="both"/>
      </w:pPr>
      <w:r>
        <w:rPr>
          <w:rFonts w:ascii="Times New Roman" w:hAnsi="Times New Roman" w:cs="Times New Roman"/>
          <w:b/>
          <w:bCs/>
          <w:sz w:val="26"/>
          <w:szCs w:val="26"/>
        </w:rPr>
        <w:t>II. VỀ KHẢO SÁT ĐỊA CHẤT CÔNG TRÌNH</w:t>
      </w:r>
    </w:p>
    <w:p>
      <w:pPr>
        <w:spacing w:before="0" w:after="80" w:line="276" w:lineRule="auto"/>
        <w:jc w:val="both"/>
      </w:pPr>
      <w:r>
        <w:rPr>
          <w:rFonts w:ascii="Times New Roman" w:hAnsi="Times New Roman" w:cs="Times New Roman"/>
          <w:sz w:val="26"/>
          <w:szCs w:val="26"/>
        </w:rPr>
        <w:t>1. Trên tuyến đường dây:</w:t>
      </w:r>
    </w:p>
    <w:p>
      <w:pPr>
        <w:spacing w:before="0" w:after="80" w:line="276" w:lineRule="auto"/>
        <w:jc w:val="both"/>
      </w:pPr>
      <w:r>
        <w:rPr>
          <w:rFonts w:ascii="Times New Roman" w:hAnsi="Times New Roman" w:cs="Times New Roman"/>
          <w:sz w:val="26"/>
          <w:szCs w:val="26"/>
        </w:rPr>
        <w:t>Hố khoan theo tim tuyến: trung bình 3 km/1 hố (điều kiện đơn giản), 2 km/1 hố (phức tạp); sâu 3÷5m; bổ sung tại cột góc, vượt, vị trí địa chất khác biệt.</w:t>
      </w:r>
    </w:p>
    <w:p>
      <w:pPr>
        <w:spacing w:before="0" w:after="80" w:line="276" w:lineRule="auto"/>
        <w:jc w:val="both"/>
      </w:pPr>
      <w:r>
        <w:rPr>
          <w:rFonts w:ascii="Times New Roman" w:hAnsi="Times New Roman" w:cs="Times New Roman"/>
          <w:sz w:val="26"/>
          <w:szCs w:val="26"/>
        </w:rPr>
        <w:t>Vị trí cột vượt sông: 1 hố/vị trí; luận chứng chiều sâu trong NVKS khi cần.</w:t>
      </w:r>
    </w:p>
    <w:p>
      <w:pPr>
        <w:spacing w:before="0" w:after="80" w:line="276" w:lineRule="auto"/>
        <w:jc w:val="both"/>
      </w:pPr>
      <w:r>
        <w:rPr>
          <w:rFonts w:ascii="Times New Roman" w:hAnsi="Times New Roman" w:cs="Times New Roman"/>
          <w:sz w:val="26"/>
          <w:szCs w:val="26"/>
        </w:rPr>
        <w:t>2. Lấy mẫu, thí nghiệm và điện trở suất đất nền:</w:t>
      </w:r>
    </w:p>
    <w:p>
      <w:pPr>
        <w:spacing w:before="0" w:after="80" w:line="276" w:lineRule="auto"/>
        <w:jc w:val="both"/>
      </w:pPr>
      <w:r>
        <w:rPr>
          <w:rFonts w:ascii="Times New Roman" w:hAnsi="Times New Roman" w:cs="Times New Roman"/>
          <w:sz w:val="26"/>
          <w:szCs w:val="26"/>
        </w:rPr>
        <w:t>Mẫu đất: trung bình 1 loại đất/2 mẫu nguyên dạng (đất dính) hoặc 1 mẫu phá hủy (đất rời); nước ngầm: ~5 km/1 mẫu. Chỉ tiêu thí nghiệm theo yêu cầu CNTK/CNKS.</w:t>
      </w:r>
    </w:p>
    <w:p>
      <w:pPr>
        <w:spacing w:before="0" w:after="80" w:line="276" w:lineRule="auto"/>
        <w:jc w:val="both"/>
      </w:pPr>
      <w:r>
        <w:rPr>
          <w:rFonts w:ascii="Times New Roman" w:hAnsi="Times New Roman" w:cs="Times New Roman"/>
          <w:b/>
          <w:bCs/>
          <w:sz w:val="26"/>
          <w:szCs w:val="26"/>
        </w:rPr>
        <w:t>III. KHẢO SÁT KHÍ TƯỢNG — THỦY VĂN</w:t>
      </w:r>
    </w:p>
    <w:p>
      <w:pPr>
        <w:spacing w:before="0" w:after="80" w:line="276" w:lineRule="auto"/>
        <w:jc w:val="both"/>
      </w:pPr>
      <w:r>
        <w:rPr>
          <w:rFonts w:ascii="Times New Roman" w:hAnsi="Times New Roman" w:cs="Times New Roman"/>
          <w:sz w:val="26"/>
          <w:szCs w:val="26"/>
        </w:rPr>
        <w:t>Bổ sung chi tiết theo khoản 5 Điều 33; riêng ĐDK 0,4kV dùng số liệu NCKT và tham khảo công trình lân cận.</w:t>
      </w:r>
    </w:p>
    <w:p w14:paraId="0994D2F1" w14:textId="77777777" w:rsidR="008D5874" w:rsidRDefault="00000000">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6523EA" w14:paraId="0DA51EC4" w14:textId="77777777" w:rsidTr="00152AB0">
        <w:trPr>
          <w:tblHeader/>
        </w:trPr>
        <w:tc>
          <w:tcPr>
            <w:tcW w:w="817" w:type="dxa"/>
            <w:vAlign w:val="center"/>
          </w:tcPr>
          <w:p w14:paraId="00918F17" w14:textId="77777777" w:rsidR="006523EA" w:rsidRDefault="006523EA" w:rsidP="00152AB0">
            <w:pPr>
              <w:jc w:val="center"/>
            </w:pPr>
            <w:r>
              <w:rPr>
                <w:color w:val="auto"/>
                <w:rFonts w:ascii="Times New Roman" w:eastAsia="Times New Roman" w:hAnsi="Times New Roman" w:cs="Times New Roman"/>
                <w:b/>
                <w:bCs/>
                <w:sz w:val="26"/>
                <w:szCs w:val="26"/>
              </w:rPr>
              <w:t>{^is_dieu_chinh}STT</w:t>
            </w:r>
          </w:p>
        </w:tc>
        <w:tc>
          <w:tcPr>
            <w:tcW w:w="4630" w:type="dxa"/>
            <w:vAlign w:val="center"/>
          </w:tcPr>
          <w:p w14:paraId="6B2B0559" w14:textId="77777777" w:rsidR="006523EA" w:rsidRDefault="006523EA" w:rsidP="00152AB0">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6C7916AD" w14:textId="77777777" w:rsidR="006523EA" w:rsidRDefault="006523EA" w:rsidP="00152AB0">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7C67CD13" w14:textId="77777777" w:rsidR="006523EA" w:rsidRDefault="006523EA" w:rsidP="00152AB0">
            <w:pPr>
              <w:jc w:val="center"/>
            </w:pPr>
            <w:r>
              <w:rPr>
                <w:color w:val="auto"/>
                <w:rFonts w:ascii="Times New Roman" w:eastAsia="Times New Roman" w:hAnsi="Times New Roman" w:cs="Times New Roman"/>
                <w:b/>
                <w:bCs/>
                <w:sz w:val="26"/>
                <w:szCs w:val="26"/>
              </w:rPr>
              <w:t>Đơn vị</w:t>
            </w:r>
          </w:p>
        </w:tc>
        <w:tc>
          <w:tcPr>
            <w:tcW w:w="1539" w:type="dxa"/>
            <w:vAlign w:val="center"/>
          </w:tcPr>
          <w:p w14:paraId="35335733" w14:textId="77777777" w:rsidR="006523EA" w:rsidRDefault="006523EA" w:rsidP="00152AB0">
            <w:pPr>
              <w:jc w:val="center"/>
            </w:pPr>
            <w:r>
              <w:rPr>
                <w:color w:val="auto"/>
                <w:rFonts w:ascii="Times New Roman" w:eastAsia="Times New Roman" w:hAnsi="Times New Roman" w:cs="Times New Roman"/>
                <w:b/>
                <w:bCs/>
                <w:sz w:val="26"/>
                <w:szCs w:val="26"/>
              </w:rPr>
              <w:t>Khối lượng</w:t>
            </w:r>
          </w:p>
        </w:tc>
      </w:tr>
      <w:tr w:rsidR="006523EA" w14:paraId="593AED8C" w14:textId="77777777" w:rsidTr="00152AB0">
        <w:tc>
          <w:tcPr>
            <w:tcW w:w="817" w:type="dxa"/>
            <w:vAlign w:val="center"/>
          </w:tcPr>
          <w:p w14:paraId="1299F383" w14:textId="77777777" w:rsidR="006523EA" w:rsidRPr="00ED25D4" w:rsidRDefault="006523EA" w:rsidP="00152AB0">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{^is_header}{stt}{/is_header}</w:t>
            </w:r>
          </w:p>
        </w:tc>
        <w:tc>
          <w:tcPr>
            <w:tcW w:w="4630" w:type="dxa"/>
            <w:vAlign w:val="center"/>
          </w:tcPr>
          <w:p w14:paraId="371FA5CF" w14:textId="77777777" w:rsidR="006523EA" w:rsidRPr="00ED25D4" w:rsidRDefault="006523EA" w:rsidP="00152AB0">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5428B909" w14:textId="77777777" w:rsidR="006523EA" w:rsidRDefault="006523EA"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394F6902" w14:textId="77777777" w:rsidR="006523EA" w:rsidRDefault="006523EA"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367C4A4B" w14:textId="77777777" w:rsidR="006523EA" w:rsidRDefault="006523EA"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{khoi_luong}{/ds_khoi_luong}{/is_dieu_chinh}</w:t>
            </w:r>
          </w:p>
        </w:tc>
      </w:tr>
    </w:tbl>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200"/>
        <w:gridCol w:w="1000"/>
        <w:gridCol w:w="900"/>
        <w:gridCol w:w="1273"/>
        <w:gridCol w:w="1274"/>
        <w:gridCol w:w="1274"/>
      </w:tblGrid>
      <w:tr>
        <w:trPr>
          <w:tblHeader/>
        </w:trPr>
        <w:tc>
          <w:tcPr>
            <w:tcW w:w="700" w:type="dxa"/>
            <w:vAlign w:val="center"/>
          </w:tcPr>
          <w:p>
            <w:pPr>
              <w:jc w:val="center"/>
            </w:pPr>
            <w:r>
              <w:rPr>
                <w:color w:val="auto"/>
                <w:rFonts w:ascii="Times New Roman" w:eastAsia="Times New Roman" w:hAnsi="Times New Roman" w:cs="Times New Roman"/>
                <w:b/>
                <w:bCs/>
                <w:sz w:val="22"/>
                <w:szCs w:val="22"/>
              </w:rPr>
              <w:t>{#is_dieu_chinh}STT</w:t>
            </w:r>
          </w:p>
        </w:tc>
        <w:tc>
          <w:tcPr>
            <w:tcW w:w="3200" w:type="dxa"/>
            <w:vAlign w:val="center"/>
          </w:tcPr>
          <w:p>
            <w:pPr>
              <w:jc w:val="center"/>
            </w:pPr>
            <w:r>
              <w:rPr>
                <w:color w:val="auto"/>
                <w:rFonts w:ascii="Times New Roman" w:eastAsia="Times New Roman" w:hAnsi="Times New Roman" w:cs="Times New Roman"/>
                <w:b/>
                <w:bCs/>
                <w:sz w:val="22"/>
                <w:szCs w:val="22"/>
              </w:rPr>
              <w:t>Nội dung công việc</w:t>
            </w:r>
          </w:p>
        </w:tc>
        <w:tc>
          <w:tcPr>
            <w:tcW w:w="1000" w:type="dxa"/>
            <w:vAlign w:val="center"/>
          </w:tcPr>
          <w:p>
            <w:pPr>
              <w:jc w:val="center"/>
            </w:pPr>
            <w:r>
              <w:rPr>
                <w:color w:val="auto"/>
                <w:rFonts w:ascii="Times New Roman" w:eastAsia="Times New Roman" w:hAnsi="Times New Roman" w:cs="Times New Roman"/>
                <w:b/>
                <w:bCs/>
                <w:sz w:val="20"/>
                <w:szCs w:val="20"/>
              </w:rPr>
              <w:t>Cấp địa hình</w:t>
            </w:r>
          </w:p>
        </w:tc>
        <w:tc>
          <w:tcPr>
            <w:tcW w:w="900" w:type="dxa"/>
            <w:vAlign w:val="center"/>
          </w:tcPr>
          <w:p>
            <w:pPr>
              <w:jc w:val="center"/>
            </w:pPr>
            <w:r>
              <w:rPr>
                <w:color w:val="auto"/>
                <w:rFonts w:ascii="Times New Roman" w:eastAsia="Times New Roman" w:hAnsi="Times New Roman" w:cs="Times New Roman"/>
                <w:b/>
                <w:bCs/>
                <w:sz w:val="20"/>
                <w:szCs w:val="20"/>
              </w:rPr>
              <w:t>Đơn vị</w:t>
            </w:r>
          </w:p>
        </w:tc>
        <w:tc>
          <w:tcPr>
            <w:tcW w:w="1273" w:type="dxa"/>
            <w:vAlign w:val="center"/>
          </w:tcPr>
          <w:p>
            <w:pPr>
              <w:jc w:val="center"/>
            </w:pPr>
            <w:r>
              <w:rPr>
                <w:color w:val="auto"/>
                <w:rFonts w:ascii="Times New Roman" w:eastAsia="Times New Roman" w:hAnsi="Times New Roman" w:cs="Times New Roman"/>
                <w:b/>
                <w:bCs/>
                <w:sz w:val="18"/>
                <w:szCs w:val="18"/>
              </w:rPr>
              <w:t>Đã phê duyệt (01)</w:t>
            </w:r>
          </w:p>
        </w:tc>
        <w:tc>
          <w:tcPr>
            <w:tcW w:w="1274" w:type="dxa"/>
            <w:vAlign w:val="center"/>
          </w:tcPr>
          <w:p>
            <w:pPr>
              <w:jc w:val="center"/>
            </w:pPr>
            <w:r>
              <w:rPr>
                <w:color w:val="auto"/>
                <w:rFonts w:ascii="Times New Roman" w:eastAsia="Times New Roman" w:hAnsi="Times New Roman" w:cs="Times New Roman"/>
                <w:b/>
                <w:bCs/>
                <w:sz w:val="18"/>
                <w:szCs w:val="18"/>
              </w:rPr>
              <w:t>Điều chỉnh (02)</w:t>
            </w:r>
          </w:p>
        </w:tc>
        <w:tc>
          <w:tcPr>
            <w:tcW w:w="1274" w:type="dxa"/>
            <w:vAlign w:val="center"/>
          </w:tcPr>
          <w:p>
            <w:pPr>
              <w:jc w:val="center"/>
            </w:pPr>
            <w:r>
              <w:rPr>
                <w:color w:val="auto"/>
                <w:rFonts w:ascii="Times New Roman" w:eastAsia="Times New Roman" w:hAnsi="Times New Roman" w:cs="Times New Roman"/>
                <w:b/>
                <w:bCs/>
                <w:sz w:val="18"/>
                <w:szCs w:val="18"/>
              </w:rPr>
              <w:t>Chênh lệch (03)</w:t>
            </w:r>
          </w:p>
        </w:tc>
      </w:tr>
      <w:tr>
        <w:tc>
          <w:tcPr>
            <w:tcW w:w="700" w:type="dxa"/>
            <w:vAlign w:val="center"/>
          </w:tcPr>
          <w:p w14:paraId="1299F383" w14:textId="77777777" w:rsidR="006523EA" w:rsidRPr="00ED25D4" w:rsidRDefault="006523EA" w:rsidP="00152AB0">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{^is_header}{stt}{/is_header}</w:t>
            </w:r>
          </w:p>
        </w:tc>
        <w:tc>
          <w:tcPr>
            <w:tcW w:w="3200" w:type="dxa"/>
            <w:vAlign w:val="center"/>
          </w:tcPr>
          <w:p w14:paraId="371FA5CF" w14:textId="77777777" w:rsidR="006523EA" w:rsidRPr="00ED25D4" w:rsidRDefault="006523EA" w:rsidP="00152AB0">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000" w:type="dxa"/>
            <w:vAlign w:val="center"/>
          </w:tcPr>
          <w:p w14:paraId="5428B909" w14:textId="77777777" w:rsidR="006523EA" w:rsidRDefault="006523EA"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900" w:type="dxa"/>
            <w:vAlign w:val="center"/>
          </w:tcPr>
          <w:p w14:paraId="394F6902" w14:textId="77777777" w:rsidR="006523EA" w:rsidRDefault="006523EA" w:rsidP="00152AB0">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273" w:type="dxa"/>
            <w:vAlign w:val="center"/>
          </w:tcPr>
          <w:p>
            <w:pPr>
              <w:spacing w:line="312" w:lineRule="auto"/>
              <w:jc w:val="center"/>
            </w:pPr>
            <w:r>
              <w:rPr>
                <w:color w:val="auto"/>
                <w:rFonts w:ascii="Times New Roman" w:eastAsia="Times New Roman" w:hAnsi="Times New Roman" w:cs="Times New Roman"/>
                <w:sz w:val="24"/>
                <w:szCs w:val="24"/>
              </w:rPr>
              <w:t>{khoi_luong_01}</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{khoi_luong_02}</w:t>
            </w:r>
          </w:p>
        </w:tc>
        <w:tc>
          <w:tcPr>
            <w:tcW w:w="1274" w:type="dxa"/>
            <w:vAlign w:val="center"/>
          </w:tcPr>
          <w:p>
            <w:pPr>
              <w:spacing w:line="312" w:lineRule="auto"/>
              <w:jc w:val="center"/>
            </w:pPr>
            <w:r>
              <w:rPr>
                <w:color w:val="auto"/>
                <w:rFonts w:ascii="Times New Roman" w:eastAsia="Times New Roman" w:hAnsi="Times New Roman" w:cs="Times New Roman"/>
                <w:sz w:val="24"/>
                <w:szCs w:val="24"/>
              </w:rPr>
              <w:t>{chenh_lech}{/ds_khoi_luong}{/is_dieu_chinh}</w:t>
            </w:r>
          </w:p>
        </w:tc>
      </w:tr>
    </w:tbl>
    <w:p w14:paraId="487AC9AC" w14:textId="77777777" w:rsidR="008D5874" w:rsidRDefault="00000000" w:rsidP="00AD157D">
      <w:pPr>
        <w:pageBreakBefore/>
        <w:jc w:val="center"/>
      </w:pPr>
      <w:r>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6523EA" w14:paraId="35F1188C" w14:textId="77777777" w:rsidTr="00152AB0">
        <w:trPr>
          <w:jc w:val="center"/>
        </w:trPr>
        <w:tc>
          <w:tcPr>
            <w:tcW w:w="758" w:type="dxa"/>
            <w:shd w:val="clear" w:color="auto" w:fill="FFFFFF"/>
            <w:vAlign w:val="center"/>
          </w:tcPr>
          <w:p w14:paraId="394EEEA8" w14:textId="77777777" w:rsidR="006523EA" w:rsidRDefault="006523EA"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4624" w:type="dxa"/>
            <w:shd w:val="clear" w:color="auto" w:fill="FFFFFF"/>
            <w:vAlign w:val="center"/>
          </w:tcPr>
          <w:p w14:paraId="242666EB" w14:textId="77777777" w:rsidR="006523EA" w:rsidRDefault="006523EA"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70470E93" w14:textId="77777777" w:rsidR="006523EA" w:rsidRDefault="006523EA"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Dự kiến thời gian</w:t>
            </w:r>
          </w:p>
          <w:p w14:paraId="710708FF" w14:textId="77777777" w:rsidR="006523EA" w:rsidRDefault="006523EA" w:rsidP="00152AB0">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hoàn thành (ngày)</w:t>
            </w:r>
          </w:p>
        </w:tc>
      </w:tr>
      <w:tr w:rsidR="006523EA" w14:paraId="7282622C" w14:textId="77777777" w:rsidTr="00152AB0">
        <w:trPr>
          <w:jc w:val="center"/>
        </w:trPr>
        <w:tc>
          <w:tcPr>
            <w:tcW w:w="758" w:type="dxa"/>
            <w:vAlign w:val="center"/>
          </w:tcPr>
          <w:p w14:paraId="7D477AB6" w14:textId="77777777" w:rsidR="006523EA" w:rsidRDefault="006523EA" w:rsidP="00152AB0">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I</w:t>
            </w:r>
          </w:p>
        </w:tc>
        <w:tc>
          <w:tcPr>
            <w:tcW w:w="4624" w:type="dxa"/>
            <w:vAlign w:val="center"/>
          </w:tcPr>
          <w:p w14:paraId="3A3B9FBD" w14:textId="77777777" w:rsidR="006523EA" w:rsidRDefault="006523EA" w:rsidP="00152AB0">
            <w:pPr>
              <w:spacing w:before="60" w:after="60"/>
              <w:jc w:val="both"/>
              <w:rPr>
                <w:color w:val="auto"/>
                <w:rFonts w:ascii="Times New Roman" w:eastAsia="Times New Roman" w:hAnsi="Times New Roman" w:cs="Times New Roman"/>
                <w:b/>
                <w:bCs/>
                <w:sz w:val="26"/>
                <w:szCs w:val="26"/>
              </w:rPr>
            </w:pPr>
            <w:r w:rsidRPr="00C6048B">
              <w:rPr>
                <w:color w:val="auto"/>
                <w:rFonts w:ascii="Times New Roman" w:eastAsia="Times New Roman" w:hAnsi="Times New Roman" w:cs="Times New Roman"/>
                <w:b/>
                <w:bCs/>
                <w:sz w:val="26"/>
                <w:szCs w:val="26"/>
              </w:rPr>
              <w:t>Giai đoạn lập {giai_doan}</w:t>
            </w:r>
          </w:p>
        </w:tc>
        <w:tc>
          <w:tcPr>
            <w:tcW w:w="3680" w:type="dxa"/>
            <w:vAlign w:val="center"/>
          </w:tcPr>
          <w:p w14:paraId="1C6BE6CF" w14:textId="77777777" w:rsidR="006523EA" w:rsidRDefault="006523EA" w:rsidP="00152AB0">
            <w:pPr>
              <w:spacing w:before="60" w:after="60"/>
              <w:jc w:val="both"/>
              <w:rPr>
                <w:color w:val="auto"/>
                <w:rFonts w:ascii="Times New Roman" w:eastAsia="Times New Roman" w:hAnsi="Times New Roman" w:cs="Times New Roman"/>
                <w:sz w:val="26"/>
                <w:szCs w:val="26"/>
              </w:rPr>
            </w:pPr>
          </w:p>
        </w:tc>
      </w:tr>
      <w:tr w:rsidR="006523EA" w14:paraId="5A1AC73F" w14:textId="77777777" w:rsidTr="00152AB0">
        <w:trPr>
          <w:jc w:val="center"/>
        </w:trPr>
        <w:tc>
          <w:tcPr>
            <w:tcW w:w="758" w:type="dxa"/>
            <w:vAlign w:val="center"/>
          </w:tcPr>
          <w:p w14:paraId="0EFD1D0F" w14:textId="77777777" w:rsidR="006523EA" w:rsidRDefault="006523EA"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1.</w:t>
            </w:r>
          </w:p>
        </w:tc>
        <w:tc>
          <w:tcPr>
            <w:tcW w:w="4624" w:type="dxa"/>
            <w:vAlign w:val="center"/>
          </w:tcPr>
          <w:p w14:paraId="1F5091A8" w14:textId="77777777" w:rsidR="006523EA" w:rsidRDefault="006523EA"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Phương án kỹ thuật khảo sát</w:t>
            </w:r>
          </w:p>
        </w:tc>
        <w:tc>
          <w:tcPr>
            <w:tcW w:w="3680" w:type="dxa"/>
            <w:vAlign w:val="center"/>
          </w:tcPr>
          <w:p w14:paraId="70F09F43" w14:textId="77777777" w:rsidR="006523EA" w:rsidRDefault="006523EA"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{thoi_gian_ks_lap_pa}</w:t>
            </w:r>
          </w:p>
        </w:tc>
      </w:tr>
      <w:tr w:rsidR="006523EA" w14:paraId="4E4EAF63" w14:textId="77777777" w:rsidTr="00152AB0">
        <w:trPr>
          <w:jc w:val="center"/>
        </w:trPr>
        <w:tc>
          <w:tcPr>
            <w:tcW w:w="758" w:type="dxa"/>
            <w:vAlign w:val="center"/>
          </w:tcPr>
          <w:p w14:paraId="505AAA1B" w14:textId="77777777" w:rsidR="006523EA" w:rsidRDefault="006523EA"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2.</w:t>
            </w:r>
          </w:p>
        </w:tc>
        <w:tc>
          <w:tcPr>
            <w:tcW w:w="4624" w:type="dxa"/>
            <w:vAlign w:val="center"/>
          </w:tcPr>
          <w:p w14:paraId="413CAF11" w14:textId="77777777" w:rsidR="006523EA" w:rsidRDefault="006523EA"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Khảo sát hiện trường</w:t>
            </w:r>
          </w:p>
        </w:tc>
        <w:tc>
          <w:tcPr>
            <w:tcW w:w="3680" w:type="dxa"/>
            <w:vAlign w:val="center"/>
          </w:tcPr>
          <w:p w14:paraId="5014F02C" w14:textId="77777777" w:rsidR="006523EA" w:rsidRDefault="006523EA"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{thoi_gian_ks_lap_bcks}</w:t>
            </w:r>
          </w:p>
        </w:tc>
      </w:tr>
      <w:tr w:rsidR="006523EA" w14:paraId="4D3A96BF" w14:textId="77777777" w:rsidTr="00152AB0">
        <w:trPr>
          <w:jc w:val="center"/>
        </w:trPr>
        <w:tc>
          <w:tcPr>
            <w:tcW w:w="758" w:type="dxa"/>
            <w:vAlign w:val="center"/>
          </w:tcPr>
          <w:p w14:paraId="3BAB35EB" w14:textId="77777777" w:rsidR="006523EA" w:rsidRDefault="006523EA"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3.</w:t>
            </w:r>
          </w:p>
        </w:tc>
        <w:tc>
          <w:tcPr>
            <w:tcW w:w="4624" w:type="dxa"/>
            <w:vAlign w:val="center"/>
          </w:tcPr>
          <w:p w14:paraId="324040C1" w14:textId="77777777" w:rsidR="006523EA" w:rsidRDefault="006523EA"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Công tác nội nghiệp</w:t>
            </w:r>
          </w:p>
        </w:tc>
        <w:tc>
          <w:tcPr>
            <w:tcW w:w="3680" w:type="dxa"/>
            <w:vAlign w:val="center"/>
          </w:tcPr>
          <w:p w14:paraId="6600F16C" w14:textId="77777777" w:rsidR="006523EA" w:rsidRDefault="006523EA"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{thoi_gian_hoan_thien_ho_so}</w:t>
            </w:r>
          </w:p>
        </w:tc>
      </w:tr>
      <w:tr w:rsidR="006523EA" w14:paraId="0F120B9C" w14:textId="77777777" w:rsidTr="00152AB0">
        <w:trPr>
          <w:jc w:val="center"/>
        </w:trPr>
        <w:tc>
          <w:tcPr>
            <w:tcW w:w="758" w:type="dxa"/>
            <w:vAlign w:val="center"/>
          </w:tcPr>
          <w:p w14:paraId="5BB60769" w14:textId="77777777" w:rsidR="006523EA" w:rsidRDefault="006523EA" w:rsidP="00152AB0">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4.</w:t>
            </w:r>
          </w:p>
        </w:tc>
        <w:tc>
          <w:tcPr>
            <w:tcW w:w="4624" w:type="dxa"/>
            <w:vAlign w:val="center"/>
          </w:tcPr>
          <w:p w14:paraId="714721CE" w14:textId="77777777" w:rsidR="006523EA" w:rsidRDefault="006523EA" w:rsidP="00152AB0">
            <w:pPr>
              <w:spacing w:before="60" w:after="60"/>
              <w:jc w:val="both"/>
              <w:rPr>
                <w:color w:val="auto"/>
                <w:rFonts w:ascii="Times New Roman" w:eastAsia="Times New Roman" w:hAnsi="Times New Roman" w:cs="Times New Roman"/>
                <w:sz w:val="26"/>
                <w:szCs w:val="26"/>
              </w:rPr>
            </w:pPr>
            <w:r>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50E8D3CC" w14:textId="77777777" w:rsidR="006523EA" w:rsidRDefault="006523EA" w:rsidP="00152AB0">
            <w:pPr>
              <w:spacing w:before="60" w:after="60"/>
              <w:jc w:val="center"/>
              <w:rPr>
                <w:color w:val="auto"/>
                <w:rFonts w:ascii="Times New Roman" w:eastAsia="Times New Roman" w:hAnsi="Times New Roman" w:cs="Times New Roman"/>
                <w:sz w:val="26"/>
                <w:szCs w:val="26"/>
              </w:rPr>
            </w:pPr>
            <w:r w:rsidRPr="00C6048B">
              <w:rPr>
                <w:color w:val="auto"/>
                <w:rFonts w:ascii="Times New Roman" w:eastAsia="Times New Roman" w:hAnsi="Times New Roman" w:cs="Times New Roman"/>
                <w:sz w:val="26"/>
                <w:szCs w:val="26"/>
              </w:rPr>
              <w:t>{thoi_gian_thuc_hien_tong}</w:t>
            </w:r>
          </w:p>
        </w:tc>
      </w:tr>
    </w:tbl>
    <w:p w14:paraId="186BD410" w14:textId="77777777" w:rsidR="008D5874" w:rsidRDefault="008D5874"/>
    <w:sectPr w:rsidR="008D5874" w:rsidSect="007E7FF1">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C1C2B" w14:textId="77777777" w:rsidR="000F37E8" w:rsidRDefault="000F37E8">
      <w:pPr>
        <w:spacing w:after="0" w:line="240" w:lineRule="auto"/>
      </w:pPr>
      <w:r>
        <w:separator/>
      </w:r>
    </w:p>
  </w:endnote>
  <w:endnote w:type="continuationSeparator" w:id="0">
    <w:p w14:paraId="071CAD00" w14:textId="77777777" w:rsidR="000F37E8" w:rsidRDefault="000F3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6CDD94E-B4C5-48B7-A1E1-24E64BEE7D76}"/>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A75A9A45-E270-41F3-9569-A5673267D0EB}"/>
    <w:embedBold r:id="rId3" w:fontKey="{91212A95-2361-4F35-A747-35DD15014F9D}"/>
  </w:font>
  <w:font w:name="Calibri">
    <w:panose1 w:val="020F0502020204030204"/>
    <w:charset w:val="00"/>
    <w:family w:val="swiss"/>
    <w:pitch w:val="variable"/>
    <w:sig w:usb0="E4002EFF" w:usb1="C200247B" w:usb2="00000009" w:usb3="00000000" w:csb0="000001FF" w:csb1="00000000"/>
    <w:embedRegular r:id="rId4" w:fontKey="{5CF551DA-BCCD-4198-BFDE-47C3848D408F}"/>
    <w:embedBold r:id="rId5" w:fontKey="{FA8B474F-3365-4F1B-A779-6857CFC532AA}"/>
    <w:embedItalic r:id="rId6" w:fontKey="{55DD615D-7151-4318-80C8-C0A102FF1335}"/>
    <w:embedBoldItalic r:id="rId7" w:fontKey="{79ED422C-3D0A-47C3-813D-6F33D019A3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rFonts w:ascii="Times New Roman" w:hAnsi="Times New Roman" w:cs="Times New Roman"/>
        <w:b/>
        <w:bCs/>
        <w:sz w:val="26"/>
        <w:szCs w:val="26"/>
      </w:rPr>
      <w:id w:val="135304529"/>
      <w:docPartObj>
        <w:docPartGallery w:val="Page Numbers (Bottom of Page)"/>
        <w:docPartUnique/>
      </w:docPartObj>
    </w:sdtPr>
    <w:sdtEndPr>
      <w:rPr>
        <w:color w:val="auto"/>
        <w:noProof/>
      </w:rPr>
    </w:sdtEndPr>
    <w:sdtContent>
      <w:p w14:paraId="629A834D" w14:textId="53A784F2" w:rsidR="007E7FF1" w:rsidRPr="007E7FF1" w:rsidRDefault="007E7FF1" w:rsidP="007E7FF1">
        <w:pPr>
          <w:pStyle w:val="Footer"/>
          <w:pBdr>
            <w:top w:val="thinThickSmallGap" w:sz="18" w:space="1" w:color="auto"/>
          </w:pBdr>
          <w:jc w:val="right"/>
          <w:rPr>
            <w:color w:val="auto"/>
            <w:rFonts w:ascii="Times New Roman" w:hAnsi="Times New Roman" w:cs="Times New Roman"/>
            <w:b/>
            <w:bCs/>
            <w:sz w:val="26"/>
            <w:szCs w:val="26"/>
          </w:rPr>
        </w:pPr>
        <w:r w:rsidRPr="007E7FF1">
          <w:rPr>
            <w:color w:val="auto"/>
            <w:rFonts w:ascii="Times New Roman" w:hAnsi="Times New Roman" w:cs="Times New Roman"/>
            <w:b/>
            <w:bCs/>
            <w:sz w:val="26"/>
            <w:szCs w:val="26"/>
          </w:rPr>
          <w:t>Xí nghiệp Tư vấn – Công ty Dịch vụ Điện lực miền Bắc</w:t>
        </w:r>
        <w:r w:rsidRPr="007E7FF1">
          <w:rPr>
            <w:color w:val="auto"/>
            <w:rFonts w:ascii="Times New Roman" w:hAnsi="Times New Roman" w:cs="Times New Roman"/>
            <w:b/>
            <w:bCs/>
            <w:sz w:val="26"/>
            <w:szCs w:val="26"/>
          </w:rPr>
          <w:tab/>
        </w:r>
        <w:r w:rsidRPr="007E7FF1">
          <w:rPr>
            <w:color w:val="auto"/>
            <w:rFonts w:ascii="Times New Roman" w:hAnsi="Times New Roman" w:cs="Times New Roman"/>
            <w:b/>
            <w:bCs/>
            <w:sz w:val="26"/>
            <w:szCs w:val="26"/>
          </w:rPr>
          <w:fldChar w:fldCharType="begin"/>
        </w:r>
        <w:r w:rsidRPr="007E7FF1">
          <w:rPr>
            <w:color w:val="auto"/>
            <w:rFonts w:ascii="Times New Roman" w:hAnsi="Times New Roman" w:cs="Times New Roman"/>
            <w:b/>
            <w:bCs/>
            <w:sz w:val="26"/>
            <w:szCs w:val="26"/>
          </w:rPr>
          <w:instrText xml:space="preserve"> PAGE   \* MERGEFORMAT </w:instrText>
        </w:r>
        <w:r w:rsidRPr="007E7FF1">
          <w:rPr>
            <w:color w:val="auto"/>
            <w:rFonts w:ascii="Times New Roman" w:hAnsi="Times New Roman" w:cs="Times New Roman"/>
            <w:b/>
            <w:bCs/>
            <w:sz w:val="26"/>
            <w:szCs w:val="26"/>
          </w:rPr>
          <w:fldChar w:fldCharType="separate"/>
        </w:r>
        <w:r w:rsidRPr="007E7FF1">
          <w:rPr>
            <w:color w:val="auto"/>
            <w:rFonts w:ascii="Times New Roman" w:hAnsi="Times New Roman" w:cs="Times New Roman"/>
            <w:b/>
            <w:bCs/>
            <w:noProof/>
            <w:sz w:val="26"/>
            <w:szCs w:val="26"/>
          </w:rPr>
          <w:t>2</w:t>
        </w:r>
        <w:r w:rsidRPr="007E7FF1">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29A75" w14:textId="3CCC474E" w:rsidR="00AD157D" w:rsidRDefault="00AD157D" w:rsidP="00AD157D">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8ADF6" w14:textId="77777777" w:rsidR="000F37E8" w:rsidRDefault="000F37E8">
      <w:pPr>
        <w:spacing w:after="0" w:line="240" w:lineRule="auto"/>
      </w:pPr>
      <w:r>
        <w:separator/>
      </w:r>
    </w:p>
  </w:footnote>
  <w:footnote w:type="continuationSeparator" w:id="0">
    <w:p w14:paraId="43F0EBB0" w14:textId="77777777" w:rsidR="000F37E8" w:rsidRDefault="000F37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AD157D" w14:paraId="0BD9F853" w14:textId="77777777" w:rsidTr="00AD157D">
      <w:tc>
        <w:tcPr>
          <w:tcW w:w="9395" w:type="dxa"/>
        </w:tcPr>
        <w:p w14:paraId="38C6BD0B" w14:textId="77777777" w:rsidR="00AD157D" w:rsidRPr="006523EA" w:rsidRDefault="00AD157D" w:rsidP="00AD157D">
          <w:pPr>
            <w:pStyle w:val="Header"/>
            <w:pBdr>
              <w:bottom w:val="thickThinSmallGap" w:sz="18" w:space="1" w:color="auto"/>
            </w:pBdr>
            <w:rPr>
              <w:color w:val="auto"/>
              <w:b/>
              <w:bCs/>
              <w:sz w:val="26"/>
              <w:szCs w:val="26"/>
            </w:rPr>
          </w:pPr>
          <w:r w:rsidRPr="006523EA">
            <w:rPr>
              <w:color w:val="auto"/>
              <w:b/>
              <w:bCs/>
              <w:sz w:val="26"/>
              <w:szCs w:val="26"/>
            </w:rPr>
            <w:t>Công trình: {ten_du_an}</w:t>
          </w:r>
        </w:p>
        <w:p w14:paraId="466E2DA5" w14:textId="6899177F" w:rsidR="00AD157D" w:rsidRPr="00AD157D" w:rsidRDefault="00AD157D" w:rsidP="00AD157D">
          <w:pPr>
            <w:pStyle w:val="Header"/>
            <w:pBdr>
              <w:bottom w:val="thickThinSmallGap" w:sz="18" w:space="1" w:color="auto"/>
            </w:pBdr>
            <w:rPr>
              <w:color w:val="auto"/>
              <w:b/>
              <w:bCs/>
              <w:sz w:val="26"/>
              <w:szCs w:val="26"/>
            </w:rPr>
          </w:pPr>
          <w:r w:rsidRPr="006523EA">
            <w:rPr>
              <w:color w:val="auto"/>
              <w:b/>
              <w:bCs/>
              <w:sz w:val="26"/>
              <w:szCs w:val="26"/>
            </w:rPr>
            <w:t>Nhiệm vụ khảo sát xây dựng giai đoạn {giai_doan}</w:t>
          </w:r>
        </w:p>
      </w:tc>
    </w:tr>
  </w:tbl>
  <w:p w14:paraId="01DC0174" w14:textId="02EB1F91" w:rsidR="007E7FF1" w:rsidRPr="00AD157D" w:rsidRDefault="007E7FF1" w:rsidP="00AD157D">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33D647A9"/>
    <w:multiLevelType w:val="multilevel"/>
    <w:tmpl w:val="8A72CFD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3" w15:restartNumberingAfterBreak="0">
    <w:nsid w:val="35DB61FE"/>
    <w:multiLevelType w:val="hybridMultilevel"/>
    <w:tmpl w:val="1152D7E8"/>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852F7C"/>
    <w:multiLevelType w:val="hybridMultilevel"/>
    <w:tmpl w:val="528895B8"/>
    <w:lvl w:ilvl="0" w:tplc="043E247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222FC6"/>
    <w:multiLevelType w:val="hybridMultilevel"/>
    <w:tmpl w:val="A5E4C138"/>
    <w:lvl w:ilvl="0" w:tplc="4E78EA3C">
      <w:start w:val="1"/>
      <w:numFmt w:val="bullet"/>
      <w:suff w:val="space"/>
      <w:lvlText w:val="-"/>
      <w:lvlJc w:val="left"/>
      <w:pPr>
        <w:ind w:left="0" w:firstLine="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B67749F"/>
    <w:multiLevelType w:val="hybridMultilevel"/>
    <w:tmpl w:val="E14A846A"/>
    <w:lvl w:ilvl="0" w:tplc="C58ACEA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7"/>
  </w:num>
  <w:num w:numId="2" w16cid:durableId="1989896678">
    <w:abstractNumId w:val="2"/>
  </w:num>
  <w:num w:numId="3" w16cid:durableId="1351837059">
    <w:abstractNumId w:val="1"/>
  </w:num>
  <w:num w:numId="4" w16cid:durableId="1093088290">
    <w:abstractNumId w:val="4"/>
  </w:num>
  <w:num w:numId="5" w16cid:durableId="1954096451">
    <w:abstractNumId w:val="0"/>
  </w:num>
  <w:num w:numId="6" w16cid:durableId="1961640632">
    <w:abstractNumId w:val="6"/>
  </w:num>
  <w:num w:numId="7" w16cid:durableId="536544774">
    <w:abstractNumId w:val="3"/>
  </w:num>
  <w:num w:numId="8" w16cid:durableId="1558461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5241F"/>
    <w:rsid w:val="00075600"/>
    <w:rsid w:val="000D1031"/>
    <w:rsid w:val="000F3563"/>
    <w:rsid w:val="000F37E8"/>
    <w:rsid w:val="00195C84"/>
    <w:rsid w:val="001D4B16"/>
    <w:rsid w:val="002F4C09"/>
    <w:rsid w:val="003A61F3"/>
    <w:rsid w:val="00401E41"/>
    <w:rsid w:val="00492860"/>
    <w:rsid w:val="00537EC5"/>
    <w:rsid w:val="005F7822"/>
    <w:rsid w:val="006009D0"/>
    <w:rsid w:val="006024C6"/>
    <w:rsid w:val="00614B40"/>
    <w:rsid w:val="00651622"/>
    <w:rsid w:val="006523EA"/>
    <w:rsid w:val="006C4E80"/>
    <w:rsid w:val="006E1472"/>
    <w:rsid w:val="006F75BB"/>
    <w:rsid w:val="00750077"/>
    <w:rsid w:val="00751777"/>
    <w:rsid w:val="0079289C"/>
    <w:rsid w:val="007E5DBE"/>
    <w:rsid w:val="007E7FF1"/>
    <w:rsid w:val="0082087C"/>
    <w:rsid w:val="008B4C8A"/>
    <w:rsid w:val="008C339F"/>
    <w:rsid w:val="008D5874"/>
    <w:rsid w:val="00913A82"/>
    <w:rsid w:val="00AA6E39"/>
    <w:rsid w:val="00AD157D"/>
    <w:rsid w:val="00B943F1"/>
    <w:rsid w:val="00C65BED"/>
    <w:rsid w:val="00C758EA"/>
    <w:rsid w:val="00CC4C56"/>
    <w:rsid w:val="00DF4F52"/>
    <w:rsid w:val="00EB565D"/>
    <w:rsid w:val="00EC1D3F"/>
    <w:rsid w:val="00EC6A52"/>
    <w:rsid w:val="00F319D4"/>
    <w:rsid w:val="00F423B1"/>
    <w:rsid w:val="00F52043"/>
    <w:rsid w:val="00FE3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6C4E80"/>
    <w:pPr>
      <w:ind w:left="720"/>
      <w:contextualSpacing/>
    </w:pPr>
  </w:style>
  <w:style w:type="paragraph" w:styleId="ListBullet2">
    <w:name w:val="List Bullet 2"/>
    <w:basedOn w:val="Normal"/>
    <w:uiPriority w:val="99"/>
    <w:unhideWhenUsed/>
    <w:rsid w:val="006E1472"/>
    <w:pPr>
      <w:numPr>
        <w:numId w:val="5"/>
      </w:numPr>
      <w:tabs>
        <w:tab w:val="clear" w:pos="720"/>
      </w:tabs>
      <w:ind w:left="0" w:firstLine="0"/>
      <w:contextualSpacing/>
    </w:pPr>
    <w:rPr>
      <w:color w:val="auto"/>
      <w:rFonts w:asciiTheme="minorHAnsi" w:eastAsiaTheme="minorEastAsia" w:hAnsiTheme="minorHAnsi" w:cstheme="minorBidi"/>
      <w:lang w:val="en-US"/>
    </w:rPr>
  </w:style>
  <w:style w:type="table" w:styleId="TableGrid">
    <w:name w:val="Table Grid"/>
    <w:basedOn w:val="TableNormal"/>
    <w:rsid w:val="006523EA"/>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8</Pages>
  <Words>1181</Words>
  <Characters>6738</Characters>
  <Application>Microsoft Office Word</Application>
  <DocSecurity>0</DocSecurity>
  <Lines>56</Lines>
  <Paragraphs>15</Paragraphs>
  <ScaleCrop>false</ScaleCrop>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24</cp:revision>
  <dcterms:created xsi:type="dcterms:W3CDTF">2026-06-03T10:12:00Z</dcterms:created>
  <dcterms:modified xsi:type="dcterms:W3CDTF">2026-06-29T02:55:00Z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