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381886" w14:paraId="60B86CF6" w14:textId="77777777" w:rsidTr="007B06F8">
        <w:trPr>
          <w:trHeight w:val="1843"/>
        </w:trPr>
        <w:tc>
          <w:tcPr>
            <w:tcW w:w="1931" w:type="dxa"/>
          </w:tcPr>
          <w:p w14:paraId="2A7AE71E" w14:textId="77777777" w:rsidR="00381886" w:rsidRDefault="00381886" w:rsidP="00152AB0">
            <w:pPr>
              <w:jc w:val="center"/>
            </w:pPr>
            <w:r w:rsidRPr="00B544B4">
              <w:rPr>
                <w:color w:val="auto"/>
                <w:noProof/>
              </w:rPr>
              <w:drawing>
                <wp:inline distT="0" distB="0" distL="0" distR="0" wp14:anchorId="1E38F35C" wp14:editId="09DCC9AC">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48012684" w14:textId="77777777" w:rsidR="00381886" w:rsidRPr="004A214E" w:rsidRDefault="00381886"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6F2F6DC4" w14:textId="77777777" w:rsidR="00381886" w:rsidRPr="004A214E" w:rsidRDefault="00381886" w:rsidP="00152AB0">
            <w:pPr>
              <w:spacing w:before="60" w:after="60" w:line="276" w:lineRule="auto"/>
              <w:jc w:val="center"/>
              <w:rPr>
                <w:color w:val="auto"/>
                <w:b/>
                <w:sz w:val="28"/>
                <w:szCs w:val="28"/>
              </w:rPr>
            </w:pPr>
            <w:r w:rsidRPr="004A214E">
              <w:rPr>
                <w:color w:val="auto"/>
                <w:b/>
                <w:sz w:val="28"/>
                <w:szCs w:val="28"/>
              </w:rPr>
              <w:t>XÍ NGHIỆP TƯ VẤN</w:t>
            </w:r>
          </w:p>
          <w:p w14:paraId="0992F3EA" w14:textId="77777777" w:rsidR="00381886" w:rsidRPr="00826E92" w:rsidRDefault="00381886"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65A40749" w14:textId="77777777" w:rsidR="00381886" w:rsidRPr="0092347C" w:rsidRDefault="00381886"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4FB6E8EA" w14:textId="77777777" w:rsidR="007B06F8" w:rsidRPr="005857F8" w:rsidRDefault="007B06F8" w:rsidP="007B06F8">
      <w:pPr>
        <w:spacing w:before="200" w:after="240"/>
        <w:jc w:val="center"/>
        <w:rPr>
          <w:color w:val="auto"/>
          <w:rFonts w:ascii="Times New Roman" w:eastAsia="Times New Roman" w:hAnsi="Times New Roman" w:cs="Times New Roman"/>
          <w:b/>
          <w:bCs/>
          <w:sz w:val="24"/>
          <w:szCs w:val="24"/>
        </w:rPr>
      </w:pPr>
      <w:r w:rsidRPr="005857F8">
        <w:rPr>
          <w:color w:val="auto"/>
          <w:rFonts w:ascii="Times New Roman" w:eastAsia="Times New Roman" w:hAnsi="Times New Roman" w:cs="Times New Roman"/>
          <w:b/>
          <w:bCs/>
          <w:sz w:val="24"/>
          <w:szCs w:val="24"/>
        </w:rPr>
        <w:t xml:space="preserve">MÃ DỰ ÁN:  </w:t>
      </w:r>
      <w:r w:rsidRPr="005857F8">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7720B42" w14:textId="77777777" w:rsidR="007B06F8" w:rsidRDefault="007B06F8">
      <w:pPr>
        <w:jc w:val="center"/>
        <w:rPr>
          <w:color w:val="auto"/>
          <w:rFonts w:ascii="Times New Roman" w:eastAsia="Times New Roman" w:hAnsi="Times New Roman" w:cs="Times New Roman"/>
          <w:b/>
          <w:bCs/>
          <w:sz w:val="48"/>
          <w:szCs w:val="48"/>
        </w:rPr>
      </w:pPr>
    </w:p>
    <w:p w14:paraId="1721ACD5" w14:textId="77777777" w:rsidR="00381886" w:rsidRDefault="00381886" w:rsidP="00381886">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01F02892" w14:textId="77777777" w:rsidR="00381886" w:rsidRDefault="00381886" w:rsidP="00381886">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75511D90" w14:textId="77777777" w:rsidR="00381886" w:rsidRDefault="00381886" w:rsidP="00381886">
      <w:pPr>
        <w:jc w:val="center"/>
        <w:rPr>
          <w:color w:val="auto"/>
          <w:u w:val="single"/>
        </w:rPr>
      </w:pPr>
      <w:r>
        <w:rPr>
          <w:color w:val="auto"/>
          <w:rFonts w:ascii="Times New Roman" w:eastAsia="Times New Roman" w:hAnsi="Times New Roman" w:cs="Times New Roman"/>
          <w:b/>
          <w:bCs/>
          <w:sz w:val="32"/>
          <w:szCs w:val="32"/>
          <w:u w:val="single"/>
        </w:rPr>
        <w:t>DỰ ÁN</w:t>
      </w:r>
    </w:p>
    <w:p w14:paraId="43E803D1" w14:textId="3C984A53" w:rsidR="00381886" w:rsidRDefault="00381886" w:rsidP="00381886">
      <w:pPr>
        <w:jc w:val="center"/>
      </w:pPr>
      <w:bookmarkStart w:id="0" w:name="_Hlk232630461"/>
      <w:r w:rsidRPr="006D0A1E">
        <w:rPr>
          <w:color w:val="auto"/>
          <w:rFonts w:ascii="Times New Roman" w:eastAsia="Times New Roman" w:hAnsi="Times New Roman" w:cs="Times New Roman"/>
          <w:b/>
          <w:bCs/>
          <w:sz w:val="36"/>
          <w:szCs w:val="36"/>
        </w:rPr>
        <w:t>{ten_du_an</w:t>
      </w:r>
      <w:r w:rsidR="00BE6878">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36E74610" w14:textId="77777777" w:rsidR="00381886" w:rsidRDefault="00381886" w:rsidP="00381886">
      <w:pPr>
        <w:ind w:left="3600" w:firstLine="720"/>
        <w:jc w:val="center"/>
        <w:rPr>
          <w:color w:val="auto"/>
          <w:rFonts w:ascii="Times New Roman" w:eastAsia="Times New Roman" w:hAnsi="Times New Roman" w:cs="Times New Roman"/>
          <w:b/>
          <w:bCs/>
          <w:sz w:val="28"/>
          <w:szCs w:val="28"/>
        </w:rPr>
      </w:pPr>
    </w:p>
    <w:p w14:paraId="6177A52F" w14:textId="77777777" w:rsidR="00381886" w:rsidRDefault="00381886" w:rsidP="00381886">
      <w:pPr>
        <w:ind w:left="3600" w:firstLine="720"/>
        <w:jc w:val="center"/>
        <w:rPr>
          <w:color w:val="auto"/>
          <w:rFonts w:ascii="Times New Roman" w:eastAsia="Times New Roman" w:hAnsi="Times New Roman" w:cs="Times New Roman"/>
          <w:b/>
          <w:bCs/>
          <w:sz w:val="28"/>
          <w:szCs w:val="28"/>
        </w:rPr>
      </w:pPr>
    </w:p>
    <w:p w14:paraId="26872BD7" w14:textId="77777777" w:rsidR="00BE6878" w:rsidRPr="00BE6878" w:rsidRDefault="00BE6878" w:rsidP="00C37991">
      <w:pPr>
        <w:ind w:left="3600" w:firstLine="653"/>
        <w:jc w:val="center"/>
        <w:rPr>
          <w:color w:val="auto"/>
          <w:rFonts w:ascii="Times New Roman" w:eastAsia="Times New Roman" w:hAnsi="Times New Roman" w:cs="Times New Roman"/>
          <w:b/>
          <w:bCs/>
          <w:sz w:val="28"/>
          <w:szCs w:val="28"/>
        </w:rPr>
      </w:pPr>
      <w:r w:rsidRPr="00BE6878">
        <w:rPr>
          <w:color w:val="auto"/>
          <w:rFonts w:ascii="Times New Roman" w:eastAsia="Times New Roman" w:hAnsi="Times New Roman" w:cs="Times New Roman"/>
          <w:b/>
          <w:bCs/>
          <w:sz w:val="28"/>
          <w:szCs w:val="28"/>
        </w:rPr>
        <w:t xml:space="preserve">Người lập: </w:t>
      </w:r>
      <w:r w:rsidRPr="00BE6878">
        <w:rPr>
          <w:color w:val="auto"/>
          <w:rFonts w:ascii="Times New Roman" w:eastAsia="Times New Roman" w:hAnsi="Times New Roman" w:cs="Times New Roman"/>
          <w:sz w:val="28"/>
          <w:szCs w:val="28"/>
        </w:rPr>
        <w:t>{nguoi_lap}</w:t>
      </w:r>
    </w:p>
    <w:p w14:paraId="5D847259" w14:textId="2AA9AB54" w:rsidR="00381886" w:rsidRDefault="00BE6878" w:rsidP="00C37991">
      <w:pPr>
        <w:ind w:left="3600" w:firstLine="653"/>
        <w:jc w:val="center"/>
      </w:pPr>
      <w:r w:rsidRPr="00BE6878">
        <w:rPr>
          <w:color w:val="auto"/>
          <w:rFonts w:ascii="Times New Roman" w:eastAsia="Times New Roman" w:hAnsi="Times New Roman" w:cs="Times New Roman"/>
          <w:b/>
          <w:bCs/>
          <w:sz w:val="28"/>
          <w:szCs w:val="28"/>
        </w:rPr>
        <w:t xml:space="preserve">CNKS: </w:t>
      </w:r>
      <w:r w:rsidRPr="00BE6878">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381886" w14:paraId="6534DC19" w14:textId="77777777" w:rsidTr="00152AB0">
        <w:tc>
          <w:tcPr>
            <w:tcW w:w="4320" w:type="dxa"/>
          </w:tcPr>
          <w:p w14:paraId="3D23B0F3" w14:textId="77777777" w:rsidR="00381886" w:rsidRDefault="00381886" w:rsidP="00152AB0">
            <w:pPr>
              <w:jc w:val="center"/>
            </w:pPr>
          </w:p>
        </w:tc>
        <w:tc>
          <w:tcPr>
            <w:tcW w:w="4320" w:type="dxa"/>
          </w:tcPr>
          <w:p w14:paraId="1D483458"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760CD42E" w14:textId="77777777" w:rsidR="00381886" w:rsidRDefault="00381886" w:rsidP="00152AB0">
            <w:pPr>
              <w:jc w:val="center"/>
            </w:pPr>
            <w:r>
              <w:rPr>
                <w:color w:val="auto"/>
                <w:rFonts w:ascii="Times New Roman" w:eastAsia="Times New Roman" w:hAnsi="Times New Roman" w:cs="Times New Roman"/>
                <w:b/>
                <w:bCs/>
                <w:sz w:val="26"/>
                <w:szCs w:val="26"/>
              </w:rPr>
              <w:t>PHÓ GIÁM ĐỐC</w:t>
            </w:r>
          </w:p>
        </w:tc>
      </w:tr>
      <w:tr w:rsidR="00381886" w14:paraId="1F0CBFA4" w14:textId="77777777" w:rsidTr="00152AB0">
        <w:tc>
          <w:tcPr>
            <w:tcW w:w="4320" w:type="dxa"/>
          </w:tcPr>
          <w:p w14:paraId="37ECA0CC" w14:textId="77777777" w:rsidR="00381886" w:rsidRDefault="00381886" w:rsidP="00152AB0">
            <w:pPr>
              <w:jc w:val="center"/>
            </w:pPr>
          </w:p>
        </w:tc>
        <w:tc>
          <w:tcPr>
            <w:tcW w:w="4320" w:type="dxa"/>
          </w:tcPr>
          <w:p w14:paraId="0BE1734D" w14:textId="77777777" w:rsidR="00381886" w:rsidRDefault="00381886"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6311057F" w14:textId="77777777" w:rsidR="00381886" w:rsidRDefault="00381886"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4720BCA3" w14:textId="77777777" w:rsidR="00381886" w:rsidRDefault="00381886" w:rsidP="00381886">
      <w:pPr>
        <w:jc w:val="center"/>
      </w:pPr>
    </w:p>
    <w:p w14:paraId="4DF18CAF" w14:textId="77777777" w:rsidR="00381886" w:rsidRDefault="00381886" w:rsidP="00381886">
      <w:pPr>
        <w:jc w:val="center"/>
      </w:pPr>
    </w:p>
    <w:p w14:paraId="0884AA35" w14:textId="77777777" w:rsidR="008D5874" w:rsidRDefault="00000000" w:rsidP="00BE6878">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2EC4DD04"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515FA789" w14:textId="77777777" w:rsidR="00381886" w:rsidRPr="003507D4" w:rsidRDefault="00381886" w:rsidP="00381886">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5DAB1EBD"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08C72F0D" w14:textId="77777777" w:rsidR="00381886" w:rsidRDefault="00381886" w:rsidP="00381886">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5C64B8E6"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1F162BB8" w14:textId="77777777" w:rsidR="00381886" w:rsidRPr="003507D4" w:rsidRDefault="00381886" w:rsidP="00381886">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3097F55B" w14:textId="77777777" w:rsidR="00381886" w:rsidRPr="003507D4" w:rsidRDefault="00381886" w:rsidP="00381886">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238347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Đường dây tải điện trên không</w:t>
      </w:r>
    </w:p>
    <w:p w14:paraId="5C85C1C5"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thủy văn chi tiết, chính xác dọc theo hướng tuyến đã được phê duyệt ở bước lập BCNCKT để phục vụ thiết kế Bản vẽ thi công.</w:t>
      </w:r>
    </w:p>
    <w:p w14:paraId="25305A4F" w14:textId="11CE4B02"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Xác định chính xác tọa độ, cao độ các vị trí móng cột, mặt cắt dọc, mặt cắt ngang; cung cấp thông số cơ lý đất đá để thiết kế chi tiết kết cấu móng cột, tiếp địa, kè móng, lập biện pháp thi công và lập dự toán chi tiết.</w:t>
      </w:r>
    </w:p>
    <w:p w14:paraId="25B99B4D"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2: PHẠM VI KHẢO SÁT</w:t>
      </w:r>
    </w:p>
    <w:p w14:paraId="0C6B7D2B"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đường dây (0,4kV ÷ 35kV):</w:t>
      </w:r>
    </w:p>
    <w:p w14:paraId="25739ACD"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chi tiết bám sát hướng tuyến đã được cấp có thẩm quyền phê duyệt/thỏa thuận ở giai đoạn trước (NCKT/BCKTKT).</w:t>
      </w:r>
    </w:p>
    <w:p w14:paraId="184F99EF" w14:textId="2FA7930B" w:rsidR="008D5874" w:rsidRPr="005D4539"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Đo vẽ bổ sung mặt cắt dọc, mặt bằng tuyến; đo mặt cắt ngang tại các đoạn vượt đường tỉnh lộ, quốc lộ, công trình nhà ở, kênh thủy lợi; phục hồi tuyến, cắm cột trung gian; đo vẽ mặt bằng hiện trạng vị trí móng tỷ lệ 1/200 khi cần (QĐ 118/EVNNPC, Điều 34 — TKBVTC).</w:t>
      </w:r>
    </w:p>
    <w:p w14:paraId="71235A95"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381886" w14:paraId="7A9BCBA0" w14:textId="77777777" w:rsidTr="00152AB0">
        <w:trPr>
          <w:tblHeader/>
        </w:trPr>
        <w:tc>
          <w:tcPr>
            <w:tcW w:w="817" w:type="dxa"/>
            <w:vAlign w:val="center"/>
          </w:tcPr>
          <w:p w14:paraId="538EF147" w14:textId="77777777" w:rsidR="00381886" w:rsidRDefault="00381886" w:rsidP="00152AB0">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2DCB223C" w14:textId="77777777" w:rsidR="00381886" w:rsidRDefault="00381886"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64ED31C9" w14:textId="77777777" w:rsidR="00381886" w:rsidRDefault="00381886"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381886" w14:paraId="1C438C9D" w14:textId="77777777" w:rsidTr="00152AB0">
        <w:tc>
          <w:tcPr>
            <w:tcW w:w="817" w:type="dxa"/>
            <w:vAlign w:val="center"/>
          </w:tcPr>
          <w:p w14:paraId="45DFB0A3" w14:textId="77777777" w:rsidR="00381886" w:rsidRDefault="00381886"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1882C44" w14:textId="77777777" w:rsidR="00381886" w:rsidRDefault="00381886"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5016F861" w14:textId="77777777" w:rsidR="00381886" w:rsidRDefault="00381886"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Thiết kế bản vẽ thi công (TKBVTC)</w:t>
      </w:r>
    </w:p>
    <w:p>
      <w:pPr>
        <w:spacing w:before="0" w:after="80" w:line="276" w:lineRule="auto"/>
        <w:jc w:val="both"/>
      </w:pPr>
      <w:r>
        <w:rPr>
          <w:rFonts w:ascii="Times New Roman" w:hAnsi="Times New Roman" w:cs="Times New Roman"/>
          <w:sz w:val="26"/>
          <w:szCs w:val="26"/>
        </w:rPr>
        <w:t>Khối lượng khảo sát giai đoạn TKBVTC công trình lưới điện trung hạ áp (0,4kV ÷ 35kV; TBA 22kV; 35kV) nhằm cung cấp số liệu chi tiết phục vụ bản vẽ thi công, phục hồi tuyến, cắm cột và dự toán GPMB; không trùng lặp khối lượng các giai đoạn trước.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34):</w:t>
      </w:r>
    </w:p>
    <w:p>
      <w:pPr>
        <w:spacing w:before="0" w:after="80" w:line="276" w:lineRule="auto"/>
        <w:jc w:val="both"/>
      </w:pPr>
      <w:r>
        <w:rPr>
          <w:rFonts w:ascii="Times New Roman" w:hAnsi="Times New Roman" w:cs="Times New Roman"/>
          <w:sz w:val="26"/>
          <w:szCs w:val="26"/>
        </w:rPr>
        <w:t>Đo vẽ bổ sung mặt cắt dọc, mặt bằng tuyến tại đoạn cải tạo, hiệu chỉnh (nếu có); đo mặt cắt ngang tại tất cả đoạn vượt đường tỉnh lộ, quốc lộ, nhà ở, kênh thủy lợi.</w:t>
      </w:r>
    </w:p>
    <w:p>
      <w:pPr>
        <w:spacing w:before="0" w:after="80" w:line="276" w:lineRule="auto"/>
        <w:jc w:val="both"/>
      </w:pPr>
      <w:r>
        <w:rPr>
          <w:rFonts w:ascii="Times New Roman" w:hAnsi="Times New Roman" w:cs="Times New Roman"/>
          <w:sz w:val="26"/>
          <w:szCs w:val="26"/>
        </w:rPr>
        <w:t>Đo vẽ mặt bằng hiện trạng vị trí móng tỷ lệ 1/200 (liên quan hạ tầng ngầm khu dân cư, công nghiệp); phục hồi tuyến, cắm cột trung gian sau khi phân chia cột trên bình đồ.</w:t>
      </w:r>
    </w:p>
    <w:p>
      <w:pPr>
        <w:spacing w:before="0" w:after="80" w:line="276" w:lineRule="auto"/>
        <w:jc w:val="both"/>
      </w:pPr>
      <w:r>
        <w:rPr>
          <w:rFonts w:ascii="Times New Roman" w:hAnsi="Times New Roman" w:cs="Times New Roman"/>
          <w:sz w:val="26"/>
          <w:szCs w:val="26"/>
        </w:rPr>
        <w:t>Cắm mốc bê tông tim tuyến, góc néo, ranh giới chiếm đất vĩnh viễn/tạm thời phục vụ GPMB và thi công.</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Hố khoan theo tim tuyến: trung bình 3 km/1 hố (điều kiện đơn giản), 2 km/1 hố (phức tạp); sâu 3÷5m; bổ sung tại cột góc, vượt, vị trí địa chất khác biệt.</w:t>
      </w:r>
    </w:p>
    <w:p>
      <w:pPr>
        <w:spacing w:before="0" w:after="80" w:line="276" w:lineRule="auto"/>
        <w:jc w:val="both"/>
      </w:pPr>
      <w:r>
        <w:rPr>
          <w:rFonts w:ascii="Times New Roman" w:hAnsi="Times New Roman" w:cs="Times New Roman"/>
          <w:sz w:val="26"/>
          <w:szCs w:val="26"/>
        </w:rPr>
        <w:t>Vị trí cột vượt sông: 1 hố/vị trí; luận chứng chiều sâu trong NVKS khi cần.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trung bình 1 loại đất/2 mẫu nguyên dạng (đất dính) hoặc 1 mẫu phá hủy (đất rời); nước ngầm: ~5 km/1 mẫu. Chỉ tiêu thí nghiệm theo yêu cầu CNTK/CNKS.</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Bổ sung chi tiết theo khoản 5 Điều 33; riêng ĐDK 0,4kV dùng số liệu NCKT và tham khảo công trình lân cận.</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381886" w14:paraId="5F6257AA" w14:textId="77777777" w:rsidTr="00152AB0">
        <w:trPr>
          <w:tblHeader/>
        </w:trPr>
        <w:tc>
          <w:tcPr>
            <w:tcW w:w="817" w:type="dxa"/>
            <w:vAlign w:val="center"/>
          </w:tcPr>
          <w:p w14:paraId="1BE9C3FB" w14:textId="77777777" w:rsidR="00381886" w:rsidRDefault="00381886" w:rsidP="00152AB0">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72104388" w14:textId="77777777" w:rsidR="00381886" w:rsidRDefault="00381886"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74FB9FF4" w14:textId="77777777" w:rsidR="00381886" w:rsidRDefault="00381886"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7434550A" w14:textId="77777777" w:rsidR="00381886" w:rsidRDefault="00381886"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16AF5526" w14:textId="77777777" w:rsidR="00381886" w:rsidRDefault="00381886" w:rsidP="00152AB0">
            <w:pPr>
              <w:jc w:val="center"/>
            </w:pPr>
            <w:r>
              <w:rPr>
                <w:color w:val="auto"/>
                <w:rFonts w:ascii="Times New Roman" w:eastAsia="Times New Roman" w:hAnsi="Times New Roman" w:cs="Times New Roman"/>
                <w:b/>
                <w:bCs/>
                <w:sz w:val="26"/>
                <w:szCs w:val="26"/>
              </w:rPr>
              <w:t>Khối lượng</w:t>
            </w:r>
          </w:p>
        </w:tc>
      </w:tr>
      <w:tr w:rsidR="00381886" w14:paraId="43BC891C" w14:textId="77777777" w:rsidTr="00152AB0">
        <w:tc>
          <w:tcPr>
            <w:tcW w:w="817" w:type="dxa"/>
            <w:vAlign w:val="center"/>
          </w:tcPr>
          <w:p w14:paraId="5AC9EBD3" w14:textId="77777777" w:rsidR="00381886" w:rsidRPr="00ED25D4" w:rsidRDefault="00381886"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w:t>
            </w:r>
            <w:r w:rsidRPr="00ED25D4">
              <w:rPr>
                <w:color w:val="auto"/>
                <w:rFonts w:ascii="Times New Roman" w:eastAsia="Times New Roman" w:hAnsi="Times New Roman" w:cs="Times New Roman"/>
                <w:b/>
                <w:bCs/>
                <w:sz w:val="24"/>
                <w:szCs w:val="24"/>
              </w:rPr>
              <w:lastRenderedPageBreak/>
              <w:t xml:space="preserve">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0F68DA0B" w14:textId="77777777" w:rsidR="00381886" w:rsidRPr="00ED25D4" w:rsidRDefault="00381886"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44818A0C"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899D516"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09087F6"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5AC9EBD3" w14:textId="77777777" w:rsidR="00381886" w:rsidRPr="00ED25D4" w:rsidRDefault="00381886"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w:t>
            </w:r>
            <w:r w:rsidRPr="00ED25D4">
              <w:rPr>
                <w:color w:val="auto"/>
                <w:rFonts w:ascii="Times New Roman" w:eastAsia="Times New Roman" w:hAnsi="Times New Roman" w:cs="Times New Roman"/>
                <w:b/>
                <w:bCs/>
                <w:sz w:val="24"/>
                <w:szCs w:val="24"/>
              </w:rPr>
              <w:lastRenderedPageBreak/>
              <w:t xml:space="preserve">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0F68DA0B" w14:textId="77777777" w:rsidR="00381886" w:rsidRPr="00ED25D4" w:rsidRDefault="00381886"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44818A0C"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899D516" w14:textId="77777777" w:rsidR="00381886" w:rsidRDefault="00381886"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BE6878">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381886" w14:paraId="754FA773" w14:textId="77777777" w:rsidTr="00152AB0">
        <w:trPr>
          <w:jc w:val="center"/>
        </w:trPr>
        <w:tc>
          <w:tcPr>
            <w:tcW w:w="758" w:type="dxa"/>
            <w:shd w:val="clear" w:color="auto" w:fill="FFFFFF"/>
            <w:vAlign w:val="center"/>
          </w:tcPr>
          <w:p w14:paraId="7576DD58"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C167CFD"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35C5F836"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6D004AA" w14:textId="77777777" w:rsidR="00381886" w:rsidRDefault="00381886"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381886" w14:paraId="6A225232" w14:textId="77777777" w:rsidTr="00152AB0">
        <w:trPr>
          <w:jc w:val="center"/>
        </w:trPr>
        <w:tc>
          <w:tcPr>
            <w:tcW w:w="758" w:type="dxa"/>
            <w:vAlign w:val="center"/>
          </w:tcPr>
          <w:p w14:paraId="0BD7E1BD" w14:textId="77777777" w:rsidR="00381886" w:rsidRDefault="00381886"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73FBC5FB" w14:textId="77777777" w:rsidR="00381886" w:rsidRDefault="00381886"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1CE7227A" w14:textId="77777777" w:rsidR="00381886" w:rsidRDefault="00381886" w:rsidP="00152AB0">
            <w:pPr>
              <w:spacing w:before="60" w:after="60"/>
              <w:jc w:val="both"/>
              <w:rPr>
                <w:color w:val="auto"/>
                <w:rFonts w:ascii="Times New Roman" w:eastAsia="Times New Roman" w:hAnsi="Times New Roman" w:cs="Times New Roman"/>
                <w:sz w:val="26"/>
                <w:szCs w:val="26"/>
              </w:rPr>
            </w:pPr>
          </w:p>
        </w:tc>
      </w:tr>
      <w:tr w:rsidR="00381886" w14:paraId="18390C89" w14:textId="77777777" w:rsidTr="00152AB0">
        <w:trPr>
          <w:jc w:val="center"/>
        </w:trPr>
        <w:tc>
          <w:tcPr>
            <w:tcW w:w="758" w:type="dxa"/>
            <w:vAlign w:val="center"/>
          </w:tcPr>
          <w:p w14:paraId="41B84AFD"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5621AB4B"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64B53EDA"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381886" w14:paraId="1C87C36E" w14:textId="77777777" w:rsidTr="00152AB0">
        <w:trPr>
          <w:jc w:val="center"/>
        </w:trPr>
        <w:tc>
          <w:tcPr>
            <w:tcW w:w="758" w:type="dxa"/>
            <w:vAlign w:val="center"/>
          </w:tcPr>
          <w:p w14:paraId="5FA2A75A"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7DFB21C0"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264ABED5"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381886" w14:paraId="1F9D410B" w14:textId="77777777" w:rsidTr="00152AB0">
        <w:trPr>
          <w:jc w:val="center"/>
        </w:trPr>
        <w:tc>
          <w:tcPr>
            <w:tcW w:w="758" w:type="dxa"/>
            <w:vAlign w:val="center"/>
          </w:tcPr>
          <w:p w14:paraId="1F610278"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67A86F36"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43BF5E9B"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381886" w14:paraId="7BA6579C" w14:textId="77777777" w:rsidTr="00152AB0">
        <w:trPr>
          <w:jc w:val="center"/>
        </w:trPr>
        <w:tc>
          <w:tcPr>
            <w:tcW w:w="758" w:type="dxa"/>
            <w:vAlign w:val="center"/>
          </w:tcPr>
          <w:p w14:paraId="6ED50993" w14:textId="77777777" w:rsidR="00381886" w:rsidRDefault="00381886"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7DDD50A6" w14:textId="77777777" w:rsidR="00381886" w:rsidRDefault="00381886"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2E6BE113" w14:textId="77777777" w:rsidR="00381886" w:rsidRDefault="00381886"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4B5F2" w14:textId="77777777" w:rsidR="00795505" w:rsidRDefault="00795505">
      <w:pPr>
        <w:spacing w:after="0" w:line="240" w:lineRule="auto"/>
      </w:pPr>
      <w:r>
        <w:separator/>
      </w:r>
    </w:p>
  </w:endnote>
  <w:endnote w:type="continuationSeparator" w:id="0">
    <w:p w14:paraId="51F02166" w14:textId="77777777" w:rsidR="00795505" w:rsidRDefault="00795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612EC96-D3D3-49E0-95FF-18D8EC44D196}"/>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02E6C601-9C41-4063-B41E-8917A0422F8D}"/>
    <w:embedBold r:id="rId3" w:fontKey="{413181E7-A00A-4B81-9A28-1F8CA312F7BA}"/>
  </w:font>
  <w:font w:name="Calibri">
    <w:panose1 w:val="020F0502020204030204"/>
    <w:charset w:val="00"/>
    <w:family w:val="swiss"/>
    <w:pitch w:val="variable"/>
    <w:sig w:usb0="E4002EFF" w:usb1="C200247B" w:usb2="00000009" w:usb3="00000000" w:csb0="000001FF" w:csb1="00000000"/>
    <w:embedRegular r:id="rId4" w:fontKey="{69335A45-075A-4F42-B01B-CD065DE2A7D0}"/>
    <w:embedBold r:id="rId5" w:fontKey="{D1F76C88-14E0-4AFD-A0BF-B8CADCBA1EA2}"/>
    <w:embedItalic r:id="rId6" w:fontKey="{41560A3D-54A0-49A8-8A27-CEFBFE145348}"/>
    <w:embedBoldItalic r:id="rId7" w:fontKey="{598E2680-C744-4F8A-B527-E8D03CE3B9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629A834D" w14:textId="53A784F2"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6ACC" w14:textId="6543125D" w:rsidR="00BE6878" w:rsidRDefault="00BE6878" w:rsidP="00BE6878">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56914" w14:textId="77777777" w:rsidR="00795505" w:rsidRDefault="00795505">
      <w:pPr>
        <w:spacing w:after="0" w:line="240" w:lineRule="auto"/>
      </w:pPr>
      <w:r>
        <w:separator/>
      </w:r>
    </w:p>
  </w:footnote>
  <w:footnote w:type="continuationSeparator" w:id="0">
    <w:p w14:paraId="738D1D54" w14:textId="77777777" w:rsidR="00795505" w:rsidRDefault="00795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E6878" w14:paraId="348C6A8C" w14:textId="77777777" w:rsidTr="00BE6878">
      <w:tc>
        <w:tcPr>
          <w:tcW w:w="9395" w:type="dxa"/>
        </w:tcPr>
        <w:p w14:paraId="629BFD91" w14:textId="77777777" w:rsidR="00BE6878" w:rsidRDefault="00BE6878" w:rsidP="00BE6878">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78B4361A" w14:textId="71E822C0" w:rsidR="00BE6878" w:rsidRPr="00BE6878" w:rsidRDefault="00BE6878" w:rsidP="00BE6878">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Pr>
              <w:color w:val="auto"/>
              <w:b/>
              <w:bCs/>
              <w:sz w:val="26"/>
              <w:szCs w:val="26"/>
            </w:rPr>
            <w:t>{giai_doan}</w:t>
          </w:r>
        </w:p>
      </w:tc>
    </w:tr>
  </w:tbl>
  <w:p w14:paraId="01DC0174" w14:textId="59533AC2" w:rsidR="007E7FF1" w:rsidRPr="00BE6878" w:rsidRDefault="007E7FF1" w:rsidP="00BE6878">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D1031"/>
    <w:rsid w:val="000F3563"/>
    <w:rsid w:val="00130717"/>
    <w:rsid w:val="00176CCE"/>
    <w:rsid w:val="00195C84"/>
    <w:rsid w:val="001F1D84"/>
    <w:rsid w:val="00201A72"/>
    <w:rsid w:val="00221186"/>
    <w:rsid w:val="00381886"/>
    <w:rsid w:val="003A61F3"/>
    <w:rsid w:val="00537EC5"/>
    <w:rsid w:val="005D4539"/>
    <w:rsid w:val="006009D0"/>
    <w:rsid w:val="00647762"/>
    <w:rsid w:val="00651622"/>
    <w:rsid w:val="006C4E80"/>
    <w:rsid w:val="006E1472"/>
    <w:rsid w:val="00751777"/>
    <w:rsid w:val="00795505"/>
    <w:rsid w:val="007B06F8"/>
    <w:rsid w:val="007E7FF1"/>
    <w:rsid w:val="008B2C3E"/>
    <w:rsid w:val="008C339F"/>
    <w:rsid w:val="008D5874"/>
    <w:rsid w:val="00A8124F"/>
    <w:rsid w:val="00AA6E39"/>
    <w:rsid w:val="00AE6799"/>
    <w:rsid w:val="00BC4F4C"/>
    <w:rsid w:val="00BE6878"/>
    <w:rsid w:val="00C37991"/>
    <w:rsid w:val="00C745FC"/>
    <w:rsid w:val="00D17CC8"/>
    <w:rsid w:val="00E44563"/>
    <w:rsid w:val="00EB565D"/>
    <w:rsid w:val="00EC1D3F"/>
    <w:rsid w:val="00EC6A52"/>
    <w:rsid w:val="00F44646"/>
    <w:rsid w:val="00F52043"/>
    <w:rsid w:val="00FF7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381886"/>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951</Words>
  <Characters>5427</Characters>
  <Application>Microsoft Office Word</Application>
  <DocSecurity>0</DocSecurity>
  <Lines>45</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20</cp:revision>
  <dcterms:created xsi:type="dcterms:W3CDTF">2026-06-03T10:12:00Z</dcterms:created>
  <dcterms:modified xsi:type="dcterms:W3CDTF">2026-06-29T02:56:00Z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