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firstLine="3120" w:firstLineChars="600"/>
        <w:jc w:val="both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二叉树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1.BinaryTree.h文件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&lt;stdlib.h&gt;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&lt;stdio.h&gt;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Node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Node *left;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Node *right;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preorder(Node *root)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(root == NULL)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printf("%d ", root-&gt;val);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根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preorder(root-&gt;left);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左子树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preorder(root-&gt;right);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右子树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inorder(Node *root)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(root == NULL)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inorder(root-&gt;left);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左子树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printf("%d ", root-&gt;val);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根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inorder(root-&gt;right);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右子树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postorder(Node *root)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(root == NULL)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postorder(root-&gt;left);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左子树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postorder(root-&gt;right);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右子树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printf("%d ", root-&gt;val);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根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Node *buyNode(int val)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*node = (Node *)malloc(sizeof(Node));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node-&gt;val = val;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node-&gt;left = node-&gt;right = NULL;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node;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Test() {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*a = buyNode(1);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*b = buyNode(2);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*c = buyNode(3);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*d = buyNode(4);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*e = buyNode(5);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*f = buyNode(6);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 *g = buyNode(7);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a-&gt;left = b;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a-&gt;right = c;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c-&gt;left = d;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c-&gt;right = f;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d-&gt;right = e;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f-&gt;right = g;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preorder(a);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printf("\n");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inorder(a);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printf("\n");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postorder(a);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printf("\n");</w:t>
      </w:r>
    </w:p>
    <w:p>
      <w:p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   </w:t>
      </w:r>
    </w:p>
    <w:p>
      <w:pPr>
        <w:numPr>
          <w:ilvl w:val="0"/>
          <w:numId w:val="1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main.c文件</w:t>
      </w:r>
    </w:p>
    <w:p>
      <w:pPr>
        <w:numPr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"BinaryTree.h"</w:t>
      </w:r>
    </w:p>
    <w:p>
      <w:pPr>
        <w:numPr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main() {</w:t>
      </w:r>
    </w:p>
    <w:p>
      <w:pPr>
        <w:numPr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Test();</w:t>
      </w:r>
    </w:p>
    <w:p>
      <w:pPr>
        <w:numPr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   </w:t>
      </w:r>
    </w:p>
    <w:p>
      <w:pPr>
        <w:numPr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721FE"/>
    <w:multiLevelType w:val="singleLevel"/>
    <w:tmpl w:val="3EE721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91AC9"/>
    <w:rsid w:val="46791AC9"/>
    <w:rsid w:val="4D8F4DAA"/>
    <w:rsid w:val="57E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2018-12-30T10:54:00Z</dcterms:created>
  <dc:creator>樱木凌志</dc:creator>
  <cp:lastModifiedBy>樱木凌志</cp:lastModifiedBy>
  <dcterms:modified xsi:type="dcterms:W3CDTF">2018-12-30T11:15:24Z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