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深入vue组件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I. 组件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一、组件基础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1、组件名、属性在template中最好把驼峰格式转成中线格式。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2、可以通过:is=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方法在template中使用组件。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二、组件之间的通信 -- 主要有三种：属性、emit、slot插槽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父向子传  用props，即标签属性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子向父传  用emit，即通过去触发一个事件，这个事件只有emit触发和on监听两种方法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0445" cy="1873250"/>
            <wp:effectExtent l="0" t="0" r="1460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（1）父传子之静态属性传递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 xml:space="preserve">&lt;comp-a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= 78&gt;&lt;/comp-a&gt;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return {}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 xml:space="preserve">numberToDo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props: ['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number-to-do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'],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PS：a) 注意以上三处加粗的代码的名字转换。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在子组件中通过props接收父组件传过来的数据，就相当于在自己的data中添加了该数据，在data中就不必重新定义。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props除了可以接收数组外，还可以接收对象，对象里可以定义接收的数据类型。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父组件中：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number-to-do = 78&gt;&lt;/comp-a&gt;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子组件中：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'number-to-do':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PS：父组件中的78不管加不加引号，都是String类型，如果子组件中props未指定该类型，就会报错，指定了就不会。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父传子之动态属性传递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&lt;input type="text" v-model="myVal"&gt;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&lt;comp-a :my-value="myVal"&gt;&lt;/comp-a&gt;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compA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components: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compA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myVal: ''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props: 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'my-value': [Number, String]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data ()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hello: 'I am a component A!'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PS：注意属性如:my-value、事件如@my-event只能用中划线，不能用驼峰方式。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父传子之插槽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如果父组件想向子组件插入一个模板标签元素，要借助&lt;slot&gt;标签。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父组件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App.vue</w:t>
      </w: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eastAsia="zh-CN"/>
        </w:rPr>
        <w:t>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子组件a.vue中：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hello }}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{{ myValue }}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PS：上例中就把父组件放到子组件标签中的p标签插到了子组件的slot位置。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1）插槽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的便捷之处：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a) 常用场景：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比如子组件&lt;comp-a&gt;是个dialog，标签里可以插入任何元素&lt;p&gt;、&lt;span&gt;之类的，这样就可以实现弹框内容不同了。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比如子组件&lt;comp-a&gt;中没有内容，可以在插槽&lt;slot&gt;标签中写内容，就会被显示，若子组件有内容，就只展示子组件的内容，而不展示插槽的。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关于具名slot -- 可以知道不同部分的插入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父组件中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&lt;comp-a :my-value="myVal"&gt;</w:t>
      </w:r>
    </w:p>
    <w:p>
      <w:pPr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&lt;p&gt;123&lt;/p&gt;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slot="header"&gt;xxx header&lt;/p&gt;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&lt;p slot="footer"&gt;yyy footer&lt;/p&gt;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&lt;/comp-a&gt;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1"/>
          <w:szCs w:val="21"/>
          <w:lang w:val="en-US" w:eastAsia="zh-CN"/>
        </w:rPr>
        <w:t>子组件中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&lt;slot&gt;&lt;/slot&gt;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name="header"&gt;no header&lt;/slot&gt;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balabala</w:t>
      </w:r>
    </w:p>
    <w:p>
      <w:pPr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&lt;slot name="footer"&gt;no footer&lt;/slot&gt;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子传父 使用emit和v-on:，参照第三章P16第五事件绑定。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通过:is=＂变量如：currentView＂，将某个组件渲染到某个位置，我们就可以通过currentView来载入不同的组件到那个位置。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常用场景：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比如tab切换，tab切换下面会展现不同的小组件，这个小组件由一个组件切换成另一个组件，所以我们只要在切换的方法中更新currentView就会将组件同步更新到相应的位置。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动态组件有些类似路由，换句话说&lt;router-view&gt;就相当于一个动态组件。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跟路由相似，动态组件也支持&lt;keep-alive&gt;内置标签，可以缓存组件，提高组件的加载速度。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&lt;template&gt;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&lt;keep-alive&gt;</w:t>
      </w:r>
    </w:p>
    <w:p>
      <w:pPr>
        <w:numPr>
          <w:numId w:val="0"/>
        </w:numPr>
        <w:ind w:left="84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&lt;p :is = "currentView"&gt;&lt;/p&gt;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&lt;/keep-alive&gt;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&lt;/template&gt;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&lt;script&gt;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import comA from './components/a'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export default {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components: {comA},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data () {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return {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currentView: 'com-a'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numId w:val="0"/>
        </w:numPr>
        <w:ind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ab/>
        <w:t>}</w:t>
      </w:r>
    </w:p>
    <w:p>
      <w:pPr>
        <w:numPr>
          <w:numId w:val="0"/>
        </w:numPr>
        <w:ind w:left="420" w:leftChars="0" w:firstLine="840" w:firstLineChars="40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PS：加粗的com-a就是子组件变量，该子组件一定要先import再注册，否则就会报错。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总结</w:t>
      </w:r>
    </w:p>
    <w:p>
      <w:pPr>
        <w:numPr>
          <w:numId w:val="0"/>
        </w:numPr>
        <w:tabs>
          <w:tab w:val="left" w:pos="1776"/>
        </w:tabs>
        <w:ind w:firstLine="420" w:firstLineChars="0"/>
        <w:jc w:val="both"/>
      </w:pPr>
      <w:r>
        <w:drawing>
          <wp:inline distT="0" distB="0" distL="114300" distR="114300">
            <wp:extent cx="4197350" cy="1031240"/>
            <wp:effectExtent l="0" t="0" r="1270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II. Vue.js的高级功能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过渡/动画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css实现过渡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css阶段类名：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591685" cy="1417320"/>
            <wp:effectExtent l="0" t="0" r="1841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通过&lt;transition&gt;标签与v-show或v-if指令以及style样式配合，样式中一般都是opacity/transform样式：</w:t>
      </w:r>
    </w:p>
    <w:p>
      <w:pPr>
        <w:numPr>
          <w:numId w:val="0"/>
        </w:numPr>
        <w:ind w:firstLine="630" w:firstLineChars="30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（1）淡入淡出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data ()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return 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show: true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ab/>
        <w:t/>
      </w:r>
      <w:r>
        <w:rPr>
          <w:rFonts w:hint="eastAsia"/>
          <w:color w:val="00B050"/>
          <w:lang w:val="en-US" w:eastAsia="zh-CN"/>
        </w:rPr>
        <w:tab/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PS：style中的.fade-和&lt;transition&gt;标签的name是对应的。</w:t>
      </w:r>
    </w:p>
    <w:p>
      <w:pPr>
        <w:numPr>
          <w:ilvl w:val="0"/>
          <w:numId w:val="8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自定义动画，如位移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&lt;transition name="my-trans"&gt;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&lt;p v-show="show"&gt;this is toggle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&lt;/transition&gt;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&lt;/div&gt;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同上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transition: all 1s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.my-trans-enter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translateY(-500px);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.my-trans-leave-active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transform: translateY(500px);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color w:val="00B050"/>
          <w:lang w:val="en-US" w:eastAsia="zh-CN"/>
        </w:rPr>
      </w:pPr>
      <w:r>
        <w:rPr>
          <w:rFonts w:hint="eastAsia"/>
          <w:b w:val="0"/>
          <w:bCs w:val="0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8"/>
        </w:numPr>
        <w:ind w:firstLine="630" w:firstLineChars="3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过流动画 -- js实现过渡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 —— 接受的过渡状态、多元素过渡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0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ab/>
        <w:t xml:space="preserve">   （1）方式一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@click="toggleCom"&gt;toggle&lt;/button&gt;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</w:t>
      </w:r>
      <w:r>
        <w:rPr>
          <w:rFonts w:hint="eastAsia"/>
          <w:b/>
          <w:bCs/>
          <w:color w:val="00B050"/>
          <w:lang w:val="en-US" w:eastAsia="zh-CN"/>
        </w:rPr>
        <w:t>fade</w:t>
      </w:r>
      <w:r>
        <w:rPr>
          <w:rFonts w:hint="eastAsia"/>
          <w:color w:val="00B050"/>
          <w:lang w:val="en-US" w:eastAsia="zh-CN"/>
        </w:rPr>
        <w:t>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:is="currentView"&gt;&lt;/div&gt;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methods: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toggleCom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if (this.currentView === 'com-a')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 else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  this.currentView = 'com-a'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  <w:r>
        <w:rPr>
          <w:rFonts w:hint="eastAsia"/>
          <w:b w:val="0"/>
          <w:bCs w:val="0"/>
          <w:lang w:val="en-US" w:eastAsia="zh-CN"/>
        </w:rPr>
        <w:t>a) style中的.fade-和&lt;transition&gt;标签的name是对应的。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b) 与直接用css过渡不同之处在于，标签上不用加v-show/v-if指令。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c) &lt;transition&gt;标签默认的mode为in-out即新的先进来旧的再出去，这样体验很不好，所以修改为out-in即旧的先出新的再进。</w:t>
      </w:r>
    </w:p>
    <w:p>
      <w:pPr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（2）方式二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&lt;template&gt;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&lt;button @click="show = !show"&gt;toggle&lt;/button&gt;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v-if="show"&gt;I am show&lt;/p&gt;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&lt;div v-else&gt;I am not show&lt;/div&gt;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&lt;/template&gt;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&lt;script&gt;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comA from './components/a'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import comB from './components/b'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export default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components: {comA, comB},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data ()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  currentView: 'com-b',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show: true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&lt;/script&gt;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&lt;style&gt;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opacity: 0;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-enter-active,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.fade</w:t>
      </w:r>
      <w:r>
        <w:rPr>
          <w:rFonts w:hint="eastAsia"/>
          <w:color w:val="00B050"/>
          <w:lang w:val="en-US" w:eastAsia="zh-CN"/>
        </w:rPr>
        <w:t>-leave-active 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transition: all .5s ease-out;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&lt;/style&gt;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bookmarkStart w:id="0" w:name="_GoBack"/>
      <w:r>
        <w:rPr>
          <w:rFonts w:hint="eastAsia"/>
          <w:color w:val="auto"/>
          <w:lang w:val="en-US" w:eastAsia="zh-CN"/>
        </w:rPr>
        <w:t>PS：在vue中如果&lt;transition&gt;中的两个元素是相同标签如都是&lt;p&gt;，则不会执行该动画，需要添加key区分两个标签，动画才能正常执行。</w:t>
      </w:r>
    </w:p>
    <w:bookmarkEnd w:id="0"/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&lt;transition name="fade" mode="out-in"&gt;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v-if="show" key="0"&gt;I am show&lt;/p&gt;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    &lt;p v-else key="1"&gt;not in show&lt;/p&gt;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&lt;/transition&gt;</w:t>
      </w:r>
    </w:p>
    <w:p>
      <w:pPr>
        <w:numPr>
          <w:ilvl w:val="0"/>
          <w:numId w:val="7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自定义指令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mixins混合</w:t>
      </w: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插件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C717"/>
    <w:multiLevelType w:val="multilevel"/>
    <w:tmpl w:val="59A2C717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A2CC45"/>
    <w:multiLevelType w:val="multilevel"/>
    <w:tmpl w:val="59A2CC45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A2CFE4"/>
    <w:multiLevelType w:val="singleLevel"/>
    <w:tmpl w:val="59A2CFE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A2D127"/>
    <w:multiLevelType w:val="singleLevel"/>
    <w:tmpl w:val="59A2D12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A2D3F2"/>
    <w:multiLevelType w:val="singleLevel"/>
    <w:tmpl w:val="59A2D3F2"/>
    <w:lvl w:ilvl="0" w:tentative="0">
      <w:start w:val="4"/>
      <w:numFmt w:val="chineseCounting"/>
      <w:suff w:val="space"/>
      <w:lvlText w:val="第%1章"/>
      <w:lvlJc w:val="left"/>
    </w:lvl>
  </w:abstractNum>
  <w:abstractNum w:abstractNumId="5">
    <w:nsid w:val="59A2D4B0"/>
    <w:multiLevelType w:val="singleLevel"/>
    <w:tmpl w:val="59A2D4B0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A2D89C"/>
    <w:multiLevelType w:val="singleLevel"/>
    <w:tmpl w:val="59A2D89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A2DC1C"/>
    <w:multiLevelType w:val="singleLevel"/>
    <w:tmpl w:val="59A2DC1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265D"/>
    <w:rsid w:val="002634CE"/>
    <w:rsid w:val="005B3B11"/>
    <w:rsid w:val="00673EF5"/>
    <w:rsid w:val="006A0F82"/>
    <w:rsid w:val="00C46B99"/>
    <w:rsid w:val="00EA3D94"/>
    <w:rsid w:val="01102882"/>
    <w:rsid w:val="011601EA"/>
    <w:rsid w:val="0119178D"/>
    <w:rsid w:val="011C0CBD"/>
    <w:rsid w:val="011C6220"/>
    <w:rsid w:val="01337432"/>
    <w:rsid w:val="015C5EEB"/>
    <w:rsid w:val="016314CE"/>
    <w:rsid w:val="017E1D6D"/>
    <w:rsid w:val="01BE5D3B"/>
    <w:rsid w:val="01C13573"/>
    <w:rsid w:val="01C44B79"/>
    <w:rsid w:val="01E746FE"/>
    <w:rsid w:val="024F68B5"/>
    <w:rsid w:val="027736E7"/>
    <w:rsid w:val="02AF5CA9"/>
    <w:rsid w:val="02D76254"/>
    <w:rsid w:val="02F427CF"/>
    <w:rsid w:val="03504EA8"/>
    <w:rsid w:val="03693FBC"/>
    <w:rsid w:val="03A66DFF"/>
    <w:rsid w:val="03C35A2C"/>
    <w:rsid w:val="03D16FF1"/>
    <w:rsid w:val="03ED1A35"/>
    <w:rsid w:val="040164D7"/>
    <w:rsid w:val="0415115E"/>
    <w:rsid w:val="04187055"/>
    <w:rsid w:val="0428084F"/>
    <w:rsid w:val="042F0040"/>
    <w:rsid w:val="044F1062"/>
    <w:rsid w:val="0460231D"/>
    <w:rsid w:val="047C4051"/>
    <w:rsid w:val="04A3107F"/>
    <w:rsid w:val="04EB0A39"/>
    <w:rsid w:val="05751B54"/>
    <w:rsid w:val="057F084B"/>
    <w:rsid w:val="05837F21"/>
    <w:rsid w:val="05984C55"/>
    <w:rsid w:val="059D2603"/>
    <w:rsid w:val="05AA5AE8"/>
    <w:rsid w:val="05CF5021"/>
    <w:rsid w:val="05DB5EB5"/>
    <w:rsid w:val="05EB1D8A"/>
    <w:rsid w:val="06044DC3"/>
    <w:rsid w:val="06277527"/>
    <w:rsid w:val="062B013B"/>
    <w:rsid w:val="063C4E87"/>
    <w:rsid w:val="064070C3"/>
    <w:rsid w:val="067A602B"/>
    <w:rsid w:val="06EC0969"/>
    <w:rsid w:val="06F21B6D"/>
    <w:rsid w:val="073A4C76"/>
    <w:rsid w:val="075500A0"/>
    <w:rsid w:val="07564815"/>
    <w:rsid w:val="07867895"/>
    <w:rsid w:val="07893951"/>
    <w:rsid w:val="07957B24"/>
    <w:rsid w:val="07C3262C"/>
    <w:rsid w:val="07DF7DDA"/>
    <w:rsid w:val="08266262"/>
    <w:rsid w:val="082C2705"/>
    <w:rsid w:val="0836297E"/>
    <w:rsid w:val="08435A12"/>
    <w:rsid w:val="085947F7"/>
    <w:rsid w:val="0862267A"/>
    <w:rsid w:val="0867320B"/>
    <w:rsid w:val="08821140"/>
    <w:rsid w:val="08C56F5E"/>
    <w:rsid w:val="0902406E"/>
    <w:rsid w:val="090B34FC"/>
    <w:rsid w:val="091A2D11"/>
    <w:rsid w:val="092A3BC9"/>
    <w:rsid w:val="092B6429"/>
    <w:rsid w:val="09482405"/>
    <w:rsid w:val="097B6130"/>
    <w:rsid w:val="098A27ED"/>
    <w:rsid w:val="098C787E"/>
    <w:rsid w:val="09904EA2"/>
    <w:rsid w:val="09CD0FE5"/>
    <w:rsid w:val="0A3A0A4D"/>
    <w:rsid w:val="0A4955D6"/>
    <w:rsid w:val="0A7613AA"/>
    <w:rsid w:val="0A950488"/>
    <w:rsid w:val="0A956372"/>
    <w:rsid w:val="0AB32D13"/>
    <w:rsid w:val="0AB54493"/>
    <w:rsid w:val="0ABB336A"/>
    <w:rsid w:val="0AC76D8A"/>
    <w:rsid w:val="0ACF5132"/>
    <w:rsid w:val="0AD220E5"/>
    <w:rsid w:val="0AD2595B"/>
    <w:rsid w:val="0AD5220F"/>
    <w:rsid w:val="0ADE422E"/>
    <w:rsid w:val="0B0141C3"/>
    <w:rsid w:val="0B287655"/>
    <w:rsid w:val="0BCA7BB5"/>
    <w:rsid w:val="0BFF267B"/>
    <w:rsid w:val="0C1907F7"/>
    <w:rsid w:val="0C393671"/>
    <w:rsid w:val="0C8B1190"/>
    <w:rsid w:val="0CA85394"/>
    <w:rsid w:val="0CD63592"/>
    <w:rsid w:val="0CDD55E3"/>
    <w:rsid w:val="0CE507D1"/>
    <w:rsid w:val="0CF24029"/>
    <w:rsid w:val="0D0E480D"/>
    <w:rsid w:val="0D1344C1"/>
    <w:rsid w:val="0D1A4E29"/>
    <w:rsid w:val="0D3B4881"/>
    <w:rsid w:val="0D4D3113"/>
    <w:rsid w:val="0D8A03CB"/>
    <w:rsid w:val="0DDF4DBF"/>
    <w:rsid w:val="0E390CC3"/>
    <w:rsid w:val="0E8122DD"/>
    <w:rsid w:val="0E856809"/>
    <w:rsid w:val="0E8E44B7"/>
    <w:rsid w:val="0E914A38"/>
    <w:rsid w:val="0E97732C"/>
    <w:rsid w:val="0E9F20DE"/>
    <w:rsid w:val="0EE1070A"/>
    <w:rsid w:val="0EF931AD"/>
    <w:rsid w:val="0F030D5E"/>
    <w:rsid w:val="0F0B6796"/>
    <w:rsid w:val="0F14097B"/>
    <w:rsid w:val="0F177FA3"/>
    <w:rsid w:val="0F6C43A0"/>
    <w:rsid w:val="0F7B6BC0"/>
    <w:rsid w:val="0F8639E7"/>
    <w:rsid w:val="0F9F2467"/>
    <w:rsid w:val="0FD01F83"/>
    <w:rsid w:val="0FE12B3B"/>
    <w:rsid w:val="0FED6D80"/>
    <w:rsid w:val="0FF94BEB"/>
    <w:rsid w:val="10242770"/>
    <w:rsid w:val="10455FA2"/>
    <w:rsid w:val="105C5597"/>
    <w:rsid w:val="10AA0074"/>
    <w:rsid w:val="10B01746"/>
    <w:rsid w:val="10EF2EBD"/>
    <w:rsid w:val="11132DD3"/>
    <w:rsid w:val="11140DC8"/>
    <w:rsid w:val="112E6309"/>
    <w:rsid w:val="114D691E"/>
    <w:rsid w:val="11543D2C"/>
    <w:rsid w:val="11A14B46"/>
    <w:rsid w:val="11B21B5C"/>
    <w:rsid w:val="11B515AD"/>
    <w:rsid w:val="11B71C29"/>
    <w:rsid w:val="11D310B2"/>
    <w:rsid w:val="11D45C81"/>
    <w:rsid w:val="11FB4B62"/>
    <w:rsid w:val="12032876"/>
    <w:rsid w:val="121D66EF"/>
    <w:rsid w:val="123C0E39"/>
    <w:rsid w:val="123D78A7"/>
    <w:rsid w:val="123E37CF"/>
    <w:rsid w:val="12481701"/>
    <w:rsid w:val="126A7B2A"/>
    <w:rsid w:val="126C4F88"/>
    <w:rsid w:val="12D36347"/>
    <w:rsid w:val="12D81BA2"/>
    <w:rsid w:val="13396A66"/>
    <w:rsid w:val="133E2A8F"/>
    <w:rsid w:val="13423E30"/>
    <w:rsid w:val="13617EA6"/>
    <w:rsid w:val="137513A1"/>
    <w:rsid w:val="13AA63A7"/>
    <w:rsid w:val="13B76A05"/>
    <w:rsid w:val="13C611AA"/>
    <w:rsid w:val="13E246D0"/>
    <w:rsid w:val="13E635D4"/>
    <w:rsid w:val="14074FCD"/>
    <w:rsid w:val="141A37E4"/>
    <w:rsid w:val="143E5DFA"/>
    <w:rsid w:val="147D785F"/>
    <w:rsid w:val="149836AB"/>
    <w:rsid w:val="14A0249C"/>
    <w:rsid w:val="14F73547"/>
    <w:rsid w:val="15222FE1"/>
    <w:rsid w:val="15774FD8"/>
    <w:rsid w:val="15B909EC"/>
    <w:rsid w:val="15C778C4"/>
    <w:rsid w:val="15DF7B4E"/>
    <w:rsid w:val="15E72CB3"/>
    <w:rsid w:val="15ED52E5"/>
    <w:rsid w:val="16092226"/>
    <w:rsid w:val="160D2869"/>
    <w:rsid w:val="163A6C6F"/>
    <w:rsid w:val="164139CF"/>
    <w:rsid w:val="16710934"/>
    <w:rsid w:val="167C1DE9"/>
    <w:rsid w:val="167C3C7E"/>
    <w:rsid w:val="16937405"/>
    <w:rsid w:val="169956F8"/>
    <w:rsid w:val="16D00E2F"/>
    <w:rsid w:val="16D407EE"/>
    <w:rsid w:val="16E32CA1"/>
    <w:rsid w:val="16EA5C24"/>
    <w:rsid w:val="16EF316F"/>
    <w:rsid w:val="17061161"/>
    <w:rsid w:val="171E7D2D"/>
    <w:rsid w:val="17524FB0"/>
    <w:rsid w:val="175502D6"/>
    <w:rsid w:val="176F76C8"/>
    <w:rsid w:val="178C367A"/>
    <w:rsid w:val="17973157"/>
    <w:rsid w:val="17976175"/>
    <w:rsid w:val="17DA1A89"/>
    <w:rsid w:val="17DB0110"/>
    <w:rsid w:val="17F45F69"/>
    <w:rsid w:val="18083F08"/>
    <w:rsid w:val="1845090F"/>
    <w:rsid w:val="18D17785"/>
    <w:rsid w:val="18E34665"/>
    <w:rsid w:val="18F66D98"/>
    <w:rsid w:val="18FE4B44"/>
    <w:rsid w:val="18FF7A49"/>
    <w:rsid w:val="19042667"/>
    <w:rsid w:val="19145733"/>
    <w:rsid w:val="191A237E"/>
    <w:rsid w:val="19756610"/>
    <w:rsid w:val="19840366"/>
    <w:rsid w:val="19DD7CC4"/>
    <w:rsid w:val="19E8206D"/>
    <w:rsid w:val="1A1B6D90"/>
    <w:rsid w:val="1A6D7A62"/>
    <w:rsid w:val="1A757C63"/>
    <w:rsid w:val="1AAA6FE3"/>
    <w:rsid w:val="1B115726"/>
    <w:rsid w:val="1B185285"/>
    <w:rsid w:val="1B29779E"/>
    <w:rsid w:val="1B3F300A"/>
    <w:rsid w:val="1B4978AF"/>
    <w:rsid w:val="1B797A71"/>
    <w:rsid w:val="1B8376C9"/>
    <w:rsid w:val="1BB72CFC"/>
    <w:rsid w:val="1BB85883"/>
    <w:rsid w:val="1BBA30D7"/>
    <w:rsid w:val="1BD31EB6"/>
    <w:rsid w:val="1C341742"/>
    <w:rsid w:val="1C3C320D"/>
    <w:rsid w:val="1CB167A4"/>
    <w:rsid w:val="1CB442EA"/>
    <w:rsid w:val="1CB8408E"/>
    <w:rsid w:val="1D0661A7"/>
    <w:rsid w:val="1D280805"/>
    <w:rsid w:val="1D2A5917"/>
    <w:rsid w:val="1D701B18"/>
    <w:rsid w:val="1D742E2A"/>
    <w:rsid w:val="1DA32566"/>
    <w:rsid w:val="1DA326D9"/>
    <w:rsid w:val="1DA512E5"/>
    <w:rsid w:val="1DAA64EE"/>
    <w:rsid w:val="1DD20AED"/>
    <w:rsid w:val="1DE575A5"/>
    <w:rsid w:val="1DEB33A8"/>
    <w:rsid w:val="1DFC1B69"/>
    <w:rsid w:val="1E2D5332"/>
    <w:rsid w:val="1E76241A"/>
    <w:rsid w:val="1EAC51C8"/>
    <w:rsid w:val="1F001852"/>
    <w:rsid w:val="1F377D19"/>
    <w:rsid w:val="1F4C377C"/>
    <w:rsid w:val="1F5D03AD"/>
    <w:rsid w:val="1F8531F1"/>
    <w:rsid w:val="1F954635"/>
    <w:rsid w:val="1F9D6BFE"/>
    <w:rsid w:val="1FBA57DC"/>
    <w:rsid w:val="1FEF0671"/>
    <w:rsid w:val="201769DC"/>
    <w:rsid w:val="2048097E"/>
    <w:rsid w:val="20BC3ABE"/>
    <w:rsid w:val="20BF513C"/>
    <w:rsid w:val="20E161D6"/>
    <w:rsid w:val="20FC4F95"/>
    <w:rsid w:val="20FE5276"/>
    <w:rsid w:val="21790E30"/>
    <w:rsid w:val="21907367"/>
    <w:rsid w:val="21C357D7"/>
    <w:rsid w:val="22323C4B"/>
    <w:rsid w:val="22331106"/>
    <w:rsid w:val="223E2283"/>
    <w:rsid w:val="225177CF"/>
    <w:rsid w:val="227B6E1B"/>
    <w:rsid w:val="228406A8"/>
    <w:rsid w:val="22AB5499"/>
    <w:rsid w:val="22BD18CB"/>
    <w:rsid w:val="22BE6C19"/>
    <w:rsid w:val="22C6071E"/>
    <w:rsid w:val="22D653D1"/>
    <w:rsid w:val="22F26365"/>
    <w:rsid w:val="231E04CD"/>
    <w:rsid w:val="233032B2"/>
    <w:rsid w:val="2336138C"/>
    <w:rsid w:val="233D605C"/>
    <w:rsid w:val="236B3FDE"/>
    <w:rsid w:val="236C72E5"/>
    <w:rsid w:val="238A2132"/>
    <w:rsid w:val="23D43C2C"/>
    <w:rsid w:val="23DD2CD8"/>
    <w:rsid w:val="240755BE"/>
    <w:rsid w:val="243903FB"/>
    <w:rsid w:val="243B0411"/>
    <w:rsid w:val="244110A8"/>
    <w:rsid w:val="24787079"/>
    <w:rsid w:val="247F7A29"/>
    <w:rsid w:val="24AC2A3E"/>
    <w:rsid w:val="24B1043E"/>
    <w:rsid w:val="24B7545A"/>
    <w:rsid w:val="24C41069"/>
    <w:rsid w:val="24F1328E"/>
    <w:rsid w:val="251413EE"/>
    <w:rsid w:val="252931B3"/>
    <w:rsid w:val="254326BB"/>
    <w:rsid w:val="25A66BA6"/>
    <w:rsid w:val="25A82A75"/>
    <w:rsid w:val="25DD26C4"/>
    <w:rsid w:val="25EB5BAE"/>
    <w:rsid w:val="260B23A8"/>
    <w:rsid w:val="262D2D71"/>
    <w:rsid w:val="26447303"/>
    <w:rsid w:val="264C2EA7"/>
    <w:rsid w:val="268C19C5"/>
    <w:rsid w:val="269B6CF6"/>
    <w:rsid w:val="26BE761B"/>
    <w:rsid w:val="27017771"/>
    <w:rsid w:val="270E68A6"/>
    <w:rsid w:val="271C65EC"/>
    <w:rsid w:val="273E4A57"/>
    <w:rsid w:val="27860DF2"/>
    <w:rsid w:val="27D35982"/>
    <w:rsid w:val="27E35ACE"/>
    <w:rsid w:val="284010DC"/>
    <w:rsid w:val="288A098D"/>
    <w:rsid w:val="289A6302"/>
    <w:rsid w:val="28D14335"/>
    <w:rsid w:val="28EF737F"/>
    <w:rsid w:val="28FE524F"/>
    <w:rsid w:val="29021541"/>
    <w:rsid w:val="29431AB4"/>
    <w:rsid w:val="296705CF"/>
    <w:rsid w:val="2976110B"/>
    <w:rsid w:val="297D773E"/>
    <w:rsid w:val="2986158E"/>
    <w:rsid w:val="29AA47D1"/>
    <w:rsid w:val="29BF7FDE"/>
    <w:rsid w:val="29CC30F2"/>
    <w:rsid w:val="29CC6780"/>
    <w:rsid w:val="29EB23C6"/>
    <w:rsid w:val="2A1D2255"/>
    <w:rsid w:val="2A6E3C03"/>
    <w:rsid w:val="2AAE0A89"/>
    <w:rsid w:val="2ABF4B1C"/>
    <w:rsid w:val="2AFD5607"/>
    <w:rsid w:val="2B152AAD"/>
    <w:rsid w:val="2B213A4A"/>
    <w:rsid w:val="2B7A76F7"/>
    <w:rsid w:val="2BC82016"/>
    <w:rsid w:val="2BEC79A2"/>
    <w:rsid w:val="2BEE274E"/>
    <w:rsid w:val="2C11285C"/>
    <w:rsid w:val="2C475323"/>
    <w:rsid w:val="2C4E0310"/>
    <w:rsid w:val="2C4F7C5A"/>
    <w:rsid w:val="2C591EFD"/>
    <w:rsid w:val="2C6173C1"/>
    <w:rsid w:val="2C6A1296"/>
    <w:rsid w:val="2C7E13C3"/>
    <w:rsid w:val="2CF52A9F"/>
    <w:rsid w:val="2D05430D"/>
    <w:rsid w:val="2D08697F"/>
    <w:rsid w:val="2D2139AE"/>
    <w:rsid w:val="2D26587D"/>
    <w:rsid w:val="2D403FC3"/>
    <w:rsid w:val="2D6B4C27"/>
    <w:rsid w:val="2DA37014"/>
    <w:rsid w:val="2DAF68BD"/>
    <w:rsid w:val="2DCC2525"/>
    <w:rsid w:val="2DD341DE"/>
    <w:rsid w:val="2DF059F4"/>
    <w:rsid w:val="2E120871"/>
    <w:rsid w:val="2E172BF6"/>
    <w:rsid w:val="2E5009C7"/>
    <w:rsid w:val="2E752CE4"/>
    <w:rsid w:val="2E766722"/>
    <w:rsid w:val="2EB9498D"/>
    <w:rsid w:val="2ECE2791"/>
    <w:rsid w:val="2EF150C1"/>
    <w:rsid w:val="2F152825"/>
    <w:rsid w:val="2F530889"/>
    <w:rsid w:val="2F607983"/>
    <w:rsid w:val="2F6E2A71"/>
    <w:rsid w:val="2FAC03DB"/>
    <w:rsid w:val="2FBB2086"/>
    <w:rsid w:val="2FC924E7"/>
    <w:rsid w:val="2FE5538C"/>
    <w:rsid w:val="300268CA"/>
    <w:rsid w:val="302A44BF"/>
    <w:rsid w:val="304B5856"/>
    <w:rsid w:val="30643B06"/>
    <w:rsid w:val="306A0D02"/>
    <w:rsid w:val="3087675C"/>
    <w:rsid w:val="30AA52B3"/>
    <w:rsid w:val="30C2397F"/>
    <w:rsid w:val="30C903A9"/>
    <w:rsid w:val="31013766"/>
    <w:rsid w:val="311D1B39"/>
    <w:rsid w:val="31987FD3"/>
    <w:rsid w:val="31AA3E38"/>
    <w:rsid w:val="31C760B2"/>
    <w:rsid w:val="31D30E5D"/>
    <w:rsid w:val="31E548B0"/>
    <w:rsid w:val="31E55912"/>
    <w:rsid w:val="321B71D4"/>
    <w:rsid w:val="322106DB"/>
    <w:rsid w:val="322541CA"/>
    <w:rsid w:val="322F205D"/>
    <w:rsid w:val="32883CAE"/>
    <w:rsid w:val="32A741AC"/>
    <w:rsid w:val="32C3460C"/>
    <w:rsid w:val="32CF43BD"/>
    <w:rsid w:val="332703E9"/>
    <w:rsid w:val="334B0196"/>
    <w:rsid w:val="33584101"/>
    <w:rsid w:val="33EC3ED8"/>
    <w:rsid w:val="33EF52A5"/>
    <w:rsid w:val="3414598F"/>
    <w:rsid w:val="34277B7E"/>
    <w:rsid w:val="34302132"/>
    <w:rsid w:val="34373EDF"/>
    <w:rsid w:val="3457148B"/>
    <w:rsid w:val="345F529E"/>
    <w:rsid w:val="34686B7C"/>
    <w:rsid w:val="34856561"/>
    <w:rsid w:val="34C67AA4"/>
    <w:rsid w:val="35126CDB"/>
    <w:rsid w:val="352F129D"/>
    <w:rsid w:val="35387DA1"/>
    <w:rsid w:val="353E4622"/>
    <w:rsid w:val="355E6CBB"/>
    <w:rsid w:val="35717F91"/>
    <w:rsid w:val="35737074"/>
    <w:rsid w:val="35806941"/>
    <w:rsid w:val="35881C7E"/>
    <w:rsid w:val="358E50C8"/>
    <w:rsid w:val="358F69D3"/>
    <w:rsid w:val="35A62CC2"/>
    <w:rsid w:val="35DC0EFF"/>
    <w:rsid w:val="35EC68E6"/>
    <w:rsid w:val="362D6D7F"/>
    <w:rsid w:val="36503989"/>
    <w:rsid w:val="365319D8"/>
    <w:rsid w:val="366F5129"/>
    <w:rsid w:val="36A20272"/>
    <w:rsid w:val="36A33C65"/>
    <w:rsid w:val="36B66D1D"/>
    <w:rsid w:val="372F38E4"/>
    <w:rsid w:val="373F41FB"/>
    <w:rsid w:val="378653CA"/>
    <w:rsid w:val="37A212BA"/>
    <w:rsid w:val="37AB77A7"/>
    <w:rsid w:val="37D4108D"/>
    <w:rsid w:val="37DC17D5"/>
    <w:rsid w:val="37EA0505"/>
    <w:rsid w:val="381E2FBA"/>
    <w:rsid w:val="38522A4C"/>
    <w:rsid w:val="38AB3B4A"/>
    <w:rsid w:val="38BC6E41"/>
    <w:rsid w:val="38BF452A"/>
    <w:rsid w:val="38C57E55"/>
    <w:rsid w:val="38D26674"/>
    <w:rsid w:val="398B50FA"/>
    <w:rsid w:val="39980C41"/>
    <w:rsid w:val="39A23781"/>
    <w:rsid w:val="39D6035B"/>
    <w:rsid w:val="3A0A0B5F"/>
    <w:rsid w:val="3A11792D"/>
    <w:rsid w:val="3A505140"/>
    <w:rsid w:val="3A542C66"/>
    <w:rsid w:val="3A564086"/>
    <w:rsid w:val="3A767C3D"/>
    <w:rsid w:val="3AD25CC3"/>
    <w:rsid w:val="3AED386D"/>
    <w:rsid w:val="3AEF619D"/>
    <w:rsid w:val="3AF82894"/>
    <w:rsid w:val="3AF95150"/>
    <w:rsid w:val="3AFF3A79"/>
    <w:rsid w:val="3B6276D1"/>
    <w:rsid w:val="3B96599B"/>
    <w:rsid w:val="3BB60F80"/>
    <w:rsid w:val="3BBB5B65"/>
    <w:rsid w:val="3C5A72A5"/>
    <w:rsid w:val="3C756980"/>
    <w:rsid w:val="3C785FA2"/>
    <w:rsid w:val="3C7E2C8B"/>
    <w:rsid w:val="3C8E6EEE"/>
    <w:rsid w:val="3CA01E82"/>
    <w:rsid w:val="3CA74BB7"/>
    <w:rsid w:val="3CBC7209"/>
    <w:rsid w:val="3CC90FF0"/>
    <w:rsid w:val="3CD2155F"/>
    <w:rsid w:val="3D016D9B"/>
    <w:rsid w:val="3D303FCE"/>
    <w:rsid w:val="3D46148C"/>
    <w:rsid w:val="3D606BF4"/>
    <w:rsid w:val="3DCD29B7"/>
    <w:rsid w:val="3E090528"/>
    <w:rsid w:val="3E202A62"/>
    <w:rsid w:val="3E402A32"/>
    <w:rsid w:val="3E614FA0"/>
    <w:rsid w:val="3E751223"/>
    <w:rsid w:val="3EB6433E"/>
    <w:rsid w:val="3EB9666B"/>
    <w:rsid w:val="3EBC7C44"/>
    <w:rsid w:val="3EE110E6"/>
    <w:rsid w:val="3EE81E78"/>
    <w:rsid w:val="3EE9271F"/>
    <w:rsid w:val="3F0E05CC"/>
    <w:rsid w:val="3F437D32"/>
    <w:rsid w:val="3F894ABE"/>
    <w:rsid w:val="3F8E32D4"/>
    <w:rsid w:val="3F971473"/>
    <w:rsid w:val="3FCF0D30"/>
    <w:rsid w:val="3FDB3C95"/>
    <w:rsid w:val="3FEE601A"/>
    <w:rsid w:val="4004005C"/>
    <w:rsid w:val="40065DB6"/>
    <w:rsid w:val="400667D7"/>
    <w:rsid w:val="40256294"/>
    <w:rsid w:val="403D0488"/>
    <w:rsid w:val="40402FA2"/>
    <w:rsid w:val="40547A6E"/>
    <w:rsid w:val="405D3C9A"/>
    <w:rsid w:val="40742CC1"/>
    <w:rsid w:val="408C38CD"/>
    <w:rsid w:val="40B9108C"/>
    <w:rsid w:val="40C15388"/>
    <w:rsid w:val="40E51CFD"/>
    <w:rsid w:val="40EC0A49"/>
    <w:rsid w:val="40ED6FB2"/>
    <w:rsid w:val="41094F93"/>
    <w:rsid w:val="41431D41"/>
    <w:rsid w:val="41586251"/>
    <w:rsid w:val="415F7004"/>
    <w:rsid w:val="417E5AEC"/>
    <w:rsid w:val="418E062F"/>
    <w:rsid w:val="41946539"/>
    <w:rsid w:val="41B0775C"/>
    <w:rsid w:val="41B64C02"/>
    <w:rsid w:val="41C3797D"/>
    <w:rsid w:val="41D95EED"/>
    <w:rsid w:val="41FC7C47"/>
    <w:rsid w:val="42012E7E"/>
    <w:rsid w:val="420E3D2E"/>
    <w:rsid w:val="420E5586"/>
    <w:rsid w:val="422D3676"/>
    <w:rsid w:val="424C646B"/>
    <w:rsid w:val="42C048EE"/>
    <w:rsid w:val="42C236F7"/>
    <w:rsid w:val="42C807B2"/>
    <w:rsid w:val="42D14425"/>
    <w:rsid w:val="42DB783A"/>
    <w:rsid w:val="42E009B1"/>
    <w:rsid w:val="4312249D"/>
    <w:rsid w:val="43167F9D"/>
    <w:rsid w:val="43215B64"/>
    <w:rsid w:val="434F361C"/>
    <w:rsid w:val="435317AD"/>
    <w:rsid w:val="435E213A"/>
    <w:rsid w:val="438C0462"/>
    <w:rsid w:val="441666C5"/>
    <w:rsid w:val="442C4F73"/>
    <w:rsid w:val="444565A1"/>
    <w:rsid w:val="446E3B09"/>
    <w:rsid w:val="447105D2"/>
    <w:rsid w:val="4487396A"/>
    <w:rsid w:val="449B3692"/>
    <w:rsid w:val="44A37981"/>
    <w:rsid w:val="44C01FD0"/>
    <w:rsid w:val="44D32397"/>
    <w:rsid w:val="44DD722F"/>
    <w:rsid w:val="45103873"/>
    <w:rsid w:val="4513111F"/>
    <w:rsid w:val="452D6AC6"/>
    <w:rsid w:val="453B3722"/>
    <w:rsid w:val="458604BA"/>
    <w:rsid w:val="45951837"/>
    <w:rsid w:val="4615153D"/>
    <w:rsid w:val="46271153"/>
    <w:rsid w:val="462B1A2E"/>
    <w:rsid w:val="467C6197"/>
    <w:rsid w:val="46CE256D"/>
    <w:rsid w:val="46E55C52"/>
    <w:rsid w:val="4705585F"/>
    <w:rsid w:val="470A6CAA"/>
    <w:rsid w:val="471C28E4"/>
    <w:rsid w:val="471C6568"/>
    <w:rsid w:val="47507CA5"/>
    <w:rsid w:val="4764565E"/>
    <w:rsid w:val="47AC5C6A"/>
    <w:rsid w:val="47C75DF4"/>
    <w:rsid w:val="47D65C06"/>
    <w:rsid w:val="47DC05A6"/>
    <w:rsid w:val="47EA16CB"/>
    <w:rsid w:val="4814719C"/>
    <w:rsid w:val="48315AD9"/>
    <w:rsid w:val="48411A46"/>
    <w:rsid w:val="48591DF3"/>
    <w:rsid w:val="485B48F4"/>
    <w:rsid w:val="486662B6"/>
    <w:rsid w:val="4872641F"/>
    <w:rsid w:val="48811778"/>
    <w:rsid w:val="488E5021"/>
    <w:rsid w:val="48B26EC3"/>
    <w:rsid w:val="48C71D84"/>
    <w:rsid w:val="48E82071"/>
    <w:rsid w:val="48FE09A5"/>
    <w:rsid w:val="492D5BB8"/>
    <w:rsid w:val="49575ECA"/>
    <w:rsid w:val="49792440"/>
    <w:rsid w:val="49851EC6"/>
    <w:rsid w:val="4A042AF2"/>
    <w:rsid w:val="4A321187"/>
    <w:rsid w:val="4A3B367A"/>
    <w:rsid w:val="4A6E0BBC"/>
    <w:rsid w:val="4A7B3933"/>
    <w:rsid w:val="4AA95A29"/>
    <w:rsid w:val="4AC4647A"/>
    <w:rsid w:val="4B04774B"/>
    <w:rsid w:val="4B21691E"/>
    <w:rsid w:val="4B462268"/>
    <w:rsid w:val="4B4C4848"/>
    <w:rsid w:val="4B9249E7"/>
    <w:rsid w:val="4B970B1C"/>
    <w:rsid w:val="4BA3057C"/>
    <w:rsid w:val="4BF5476A"/>
    <w:rsid w:val="4C2C62D4"/>
    <w:rsid w:val="4C301DEA"/>
    <w:rsid w:val="4C3B2550"/>
    <w:rsid w:val="4C651C08"/>
    <w:rsid w:val="4C8C7ECF"/>
    <w:rsid w:val="4C94077A"/>
    <w:rsid w:val="4CB06B47"/>
    <w:rsid w:val="4CB47F79"/>
    <w:rsid w:val="4CB56023"/>
    <w:rsid w:val="4D285A74"/>
    <w:rsid w:val="4D394E8D"/>
    <w:rsid w:val="4D5572DA"/>
    <w:rsid w:val="4D673698"/>
    <w:rsid w:val="4D9447E5"/>
    <w:rsid w:val="4DD06C58"/>
    <w:rsid w:val="4DE85BA7"/>
    <w:rsid w:val="4E241B51"/>
    <w:rsid w:val="4E270F9C"/>
    <w:rsid w:val="4E3468E3"/>
    <w:rsid w:val="4E3E2B37"/>
    <w:rsid w:val="4E5F451F"/>
    <w:rsid w:val="4E8A306D"/>
    <w:rsid w:val="4EB34A71"/>
    <w:rsid w:val="4EBD22F4"/>
    <w:rsid w:val="4EE54A13"/>
    <w:rsid w:val="4F03121C"/>
    <w:rsid w:val="4F2B0EC5"/>
    <w:rsid w:val="4F460431"/>
    <w:rsid w:val="4F6E5F5E"/>
    <w:rsid w:val="4F713F4B"/>
    <w:rsid w:val="4F9535AB"/>
    <w:rsid w:val="4FA01EEB"/>
    <w:rsid w:val="4FB30797"/>
    <w:rsid w:val="4FE11117"/>
    <w:rsid w:val="4FE91DB5"/>
    <w:rsid w:val="5000606F"/>
    <w:rsid w:val="5019385D"/>
    <w:rsid w:val="501D12CB"/>
    <w:rsid w:val="504A67B2"/>
    <w:rsid w:val="50706ED7"/>
    <w:rsid w:val="5090152B"/>
    <w:rsid w:val="509670F4"/>
    <w:rsid w:val="50B178A6"/>
    <w:rsid w:val="50D020A3"/>
    <w:rsid w:val="51220F51"/>
    <w:rsid w:val="512D07E0"/>
    <w:rsid w:val="515C556C"/>
    <w:rsid w:val="51AA4F8F"/>
    <w:rsid w:val="51BD232D"/>
    <w:rsid w:val="51D67A1B"/>
    <w:rsid w:val="51EC69E7"/>
    <w:rsid w:val="52114254"/>
    <w:rsid w:val="52143CE7"/>
    <w:rsid w:val="52280706"/>
    <w:rsid w:val="52301FBA"/>
    <w:rsid w:val="52670E71"/>
    <w:rsid w:val="527E6390"/>
    <w:rsid w:val="52834DC0"/>
    <w:rsid w:val="52A05D9C"/>
    <w:rsid w:val="52B236CF"/>
    <w:rsid w:val="52E97B7D"/>
    <w:rsid w:val="52ED4816"/>
    <w:rsid w:val="52F47132"/>
    <w:rsid w:val="52F94149"/>
    <w:rsid w:val="531C05D8"/>
    <w:rsid w:val="533F046E"/>
    <w:rsid w:val="534D6286"/>
    <w:rsid w:val="5369535C"/>
    <w:rsid w:val="536D0DDF"/>
    <w:rsid w:val="53AF438F"/>
    <w:rsid w:val="53B00C5A"/>
    <w:rsid w:val="53C85321"/>
    <w:rsid w:val="53D26B57"/>
    <w:rsid w:val="53FF2B39"/>
    <w:rsid w:val="54004598"/>
    <w:rsid w:val="54023369"/>
    <w:rsid w:val="54067A35"/>
    <w:rsid w:val="544D7778"/>
    <w:rsid w:val="548C2A6B"/>
    <w:rsid w:val="548F0217"/>
    <w:rsid w:val="551F1419"/>
    <w:rsid w:val="55202E65"/>
    <w:rsid w:val="558E78C3"/>
    <w:rsid w:val="55D41118"/>
    <w:rsid w:val="55F405E3"/>
    <w:rsid w:val="560539D4"/>
    <w:rsid w:val="56081FF0"/>
    <w:rsid w:val="560C24AD"/>
    <w:rsid w:val="564C179A"/>
    <w:rsid w:val="564D6E0A"/>
    <w:rsid w:val="5680379C"/>
    <w:rsid w:val="568E2D23"/>
    <w:rsid w:val="56B41C0E"/>
    <w:rsid w:val="56BB1A99"/>
    <w:rsid w:val="56CE179C"/>
    <w:rsid w:val="56F103ED"/>
    <w:rsid w:val="570D622E"/>
    <w:rsid w:val="570D759F"/>
    <w:rsid w:val="571525FE"/>
    <w:rsid w:val="57583AD9"/>
    <w:rsid w:val="575E77DC"/>
    <w:rsid w:val="57AE6383"/>
    <w:rsid w:val="57DF20D6"/>
    <w:rsid w:val="58117FA8"/>
    <w:rsid w:val="58174593"/>
    <w:rsid w:val="582A3CC7"/>
    <w:rsid w:val="583C06D4"/>
    <w:rsid w:val="5863113D"/>
    <w:rsid w:val="587F159F"/>
    <w:rsid w:val="58847475"/>
    <w:rsid w:val="58B91D8C"/>
    <w:rsid w:val="58EC2059"/>
    <w:rsid w:val="58F264CC"/>
    <w:rsid w:val="58F8694D"/>
    <w:rsid w:val="59474641"/>
    <w:rsid w:val="59741B8C"/>
    <w:rsid w:val="59984146"/>
    <w:rsid w:val="59A57000"/>
    <w:rsid w:val="59AF63D3"/>
    <w:rsid w:val="59E6210D"/>
    <w:rsid w:val="5A093C39"/>
    <w:rsid w:val="5A103B56"/>
    <w:rsid w:val="5A1169E9"/>
    <w:rsid w:val="5A2C5C7D"/>
    <w:rsid w:val="5A377E2F"/>
    <w:rsid w:val="5A956B2B"/>
    <w:rsid w:val="5A9646B5"/>
    <w:rsid w:val="5AE8515B"/>
    <w:rsid w:val="5AEC7B51"/>
    <w:rsid w:val="5B0D6709"/>
    <w:rsid w:val="5B0F6673"/>
    <w:rsid w:val="5B1137BE"/>
    <w:rsid w:val="5B4837E8"/>
    <w:rsid w:val="5B561085"/>
    <w:rsid w:val="5B577980"/>
    <w:rsid w:val="5BBD4F84"/>
    <w:rsid w:val="5BDF0DC0"/>
    <w:rsid w:val="5BF03569"/>
    <w:rsid w:val="5C134643"/>
    <w:rsid w:val="5C154E70"/>
    <w:rsid w:val="5C2500EE"/>
    <w:rsid w:val="5C316732"/>
    <w:rsid w:val="5C542BEC"/>
    <w:rsid w:val="5C6778DD"/>
    <w:rsid w:val="5C8464E9"/>
    <w:rsid w:val="5C8B37F1"/>
    <w:rsid w:val="5CA43EEB"/>
    <w:rsid w:val="5CA557F8"/>
    <w:rsid w:val="5CCB0A42"/>
    <w:rsid w:val="5D645F1D"/>
    <w:rsid w:val="5DAA6321"/>
    <w:rsid w:val="5DAC4797"/>
    <w:rsid w:val="5DCC3199"/>
    <w:rsid w:val="5DD3660B"/>
    <w:rsid w:val="5E131BFA"/>
    <w:rsid w:val="5E151125"/>
    <w:rsid w:val="5E2438BD"/>
    <w:rsid w:val="5E3473D5"/>
    <w:rsid w:val="5E7442BD"/>
    <w:rsid w:val="5EE71FCD"/>
    <w:rsid w:val="5F345895"/>
    <w:rsid w:val="5F4D2A7A"/>
    <w:rsid w:val="5F531EB6"/>
    <w:rsid w:val="5F5F39AC"/>
    <w:rsid w:val="5F612640"/>
    <w:rsid w:val="5F637FE7"/>
    <w:rsid w:val="5F726285"/>
    <w:rsid w:val="5F7D1840"/>
    <w:rsid w:val="5FB20099"/>
    <w:rsid w:val="601570DF"/>
    <w:rsid w:val="60314055"/>
    <w:rsid w:val="60661998"/>
    <w:rsid w:val="606B65A4"/>
    <w:rsid w:val="607300DB"/>
    <w:rsid w:val="609F65CF"/>
    <w:rsid w:val="60F410ED"/>
    <w:rsid w:val="60FB7B90"/>
    <w:rsid w:val="6107468C"/>
    <w:rsid w:val="61646B78"/>
    <w:rsid w:val="61714234"/>
    <w:rsid w:val="61790A8E"/>
    <w:rsid w:val="617E4E52"/>
    <w:rsid w:val="61825B30"/>
    <w:rsid w:val="618E6B9D"/>
    <w:rsid w:val="619B4722"/>
    <w:rsid w:val="61EA7033"/>
    <w:rsid w:val="61ED1BBB"/>
    <w:rsid w:val="61FD0086"/>
    <w:rsid w:val="62790E2D"/>
    <w:rsid w:val="62A56E9F"/>
    <w:rsid w:val="62B952D0"/>
    <w:rsid w:val="62D06DEB"/>
    <w:rsid w:val="62E1745B"/>
    <w:rsid w:val="62EF27D8"/>
    <w:rsid w:val="63263326"/>
    <w:rsid w:val="6342249E"/>
    <w:rsid w:val="6380560D"/>
    <w:rsid w:val="638C530A"/>
    <w:rsid w:val="63A05D21"/>
    <w:rsid w:val="63DF5DF2"/>
    <w:rsid w:val="63F50843"/>
    <w:rsid w:val="64007286"/>
    <w:rsid w:val="64052868"/>
    <w:rsid w:val="64070787"/>
    <w:rsid w:val="6410117B"/>
    <w:rsid w:val="64360E3F"/>
    <w:rsid w:val="64602A6C"/>
    <w:rsid w:val="6464019F"/>
    <w:rsid w:val="647C0BDD"/>
    <w:rsid w:val="64DC2841"/>
    <w:rsid w:val="64EB6AA2"/>
    <w:rsid w:val="64F72B4C"/>
    <w:rsid w:val="65257958"/>
    <w:rsid w:val="652E3C2B"/>
    <w:rsid w:val="65312A2D"/>
    <w:rsid w:val="654315AC"/>
    <w:rsid w:val="65441CDE"/>
    <w:rsid w:val="656454E1"/>
    <w:rsid w:val="65993CDB"/>
    <w:rsid w:val="65AA5994"/>
    <w:rsid w:val="65AE201C"/>
    <w:rsid w:val="65CF44E0"/>
    <w:rsid w:val="66061E73"/>
    <w:rsid w:val="6647383A"/>
    <w:rsid w:val="665F3D30"/>
    <w:rsid w:val="6665568C"/>
    <w:rsid w:val="666A15FC"/>
    <w:rsid w:val="666E1007"/>
    <w:rsid w:val="667E254D"/>
    <w:rsid w:val="668A70C1"/>
    <w:rsid w:val="66E3653A"/>
    <w:rsid w:val="66EC6BD3"/>
    <w:rsid w:val="673A77EC"/>
    <w:rsid w:val="67591C56"/>
    <w:rsid w:val="67902CD5"/>
    <w:rsid w:val="67992AFC"/>
    <w:rsid w:val="679E5278"/>
    <w:rsid w:val="67CC3BC2"/>
    <w:rsid w:val="67DD53A4"/>
    <w:rsid w:val="67F12682"/>
    <w:rsid w:val="680A4164"/>
    <w:rsid w:val="6813028C"/>
    <w:rsid w:val="686454BA"/>
    <w:rsid w:val="68921846"/>
    <w:rsid w:val="689E3B82"/>
    <w:rsid w:val="68B76BA2"/>
    <w:rsid w:val="68CA5FA3"/>
    <w:rsid w:val="68D772D9"/>
    <w:rsid w:val="6947275D"/>
    <w:rsid w:val="69473758"/>
    <w:rsid w:val="69585128"/>
    <w:rsid w:val="69693225"/>
    <w:rsid w:val="696F2147"/>
    <w:rsid w:val="69C5671E"/>
    <w:rsid w:val="69F37443"/>
    <w:rsid w:val="69F45C4C"/>
    <w:rsid w:val="69F57CE2"/>
    <w:rsid w:val="6A25307E"/>
    <w:rsid w:val="6A2B18E4"/>
    <w:rsid w:val="6A345919"/>
    <w:rsid w:val="6A5E2F3F"/>
    <w:rsid w:val="6A7128D8"/>
    <w:rsid w:val="6A912851"/>
    <w:rsid w:val="6A9B051C"/>
    <w:rsid w:val="6AD32B58"/>
    <w:rsid w:val="6ADC6DD0"/>
    <w:rsid w:val="6ADE4B46"/>
    <w:rsid w:val="6B075213"/>
    <w:rsid w:val="6B155784"/>
    <w:rsid w:val="6B1D30A1"/>
    <w:rsid w:val="6B7E299F"/>
    <w:rsid w:val="6B944B75"/>
    <w:rsid w:val="6BBD1092"/>
    <w:rsid w:val="6BDB71A1"/>
    <w:rsid w:val="6C137ED9"/>
    <w:rsid w:val="6C313D70"/>
    <w:rsid w:val="6C4065D9"/>
    <w:rsid w:val="6C7856F1"/>
    <w:rsid w:val="6CEE6000"/>
    <w:rsid w:val="6CEF6CF7"/>
    <w:rsid w:val="6D283391"/>
    <w:rsid w:val="6D294086"/>
    <w:rsid w:val="6D5B6B4B"/>
    <w:rsid w:val="6D777443"/>
    <w:rsid w:val="6DDE03A3"/>
    <w:rsid w:val="6E026D1F"/>
    <w:rsid w:val="6E0D09A3"/>
    <w:rsid w:val="6E1B6D55"/>
    <w:rsid w:val="6E2C1626"/>
    <w:rsid w:val="6E335D09"/>
    <w:rsid w:val="6E430F4E"/>
    <w:rsid w:val="6E4C1A48"/>
    <w:rsid w:val="6E577C21"/>
    <w:rsid w:val="6E582E2C"/>
    <w:rsid w:val="6E823B26"/>
    <w:rsid w:val="6E886266"/>
    <w:rsid w:val="6EB07175"/>
    <w:rsid w:val="6F066B52"/>
    <w:rsid w:val="6F0C11B0"/>
    <w:rsid w:val="6F121BBD"/>
    <w:rsid w:val="6F237B92"/>
    <w:rsid w:val="6F4409D1"/>
    <w:rsid w:val="6F8E3CF2"/>
    <w:rsid w:val="6FC83E20"/>
    <w:rsid w:val="6FCE6A18"/>
    <w:rsid w:val="6FEF7AC1"/>
    <w:rsid w:val="6FF50DC8"/>
    <w:rsid w:val="70007098"/>
    <w:rsid w:val="700475E4"/>
    <w:rsid w:val="701F4D3F"/>
    <w:rsid w:val="70387A92"/>
    <w:rsid w:val="70621C29"/>
    <w:rsid w:val="70936B3E"/>
    <w:rsid w:val="70D76AC9"/>
    <w:rsid w:val="70D93A92"/>
    <w:rsid w:val="70E24B29"/>
    <w:rsid w:val="713719FB"/>
    <w:rsid w:val="714763E9"/>
    <w:rsid w:val="71613E0E"/>
    <w:rsid w:val="717E1FA2"/>
    <w:rsid w:val="71C060FF"/>
    <w:rsid w:val="71C1346C"/>
    <w:rsid w:val="71E44B18"/>
    <w:rsid w:val="7218619C"/>
    <w:rsid w:val="721A2568"/>
    <w:rsid w:val="72377A6C"/>
    <w:rsid w:val="724256A9"/>
    <w:rsid w:val="724441F7"/>
    <w:rsid w:val="724B7492"/>
    <w:rsid w:val="72842D90"/>
    <w:rsid w:val="729D772D"/>
    <w:rsid w:val="72A83AF0"/>
    <w:rsid w:val="72DE5C46"/>
    <w:rsid w:val="72E40469"/>
    <w:rsid w:val="72EC7949"/>
    <w:rsid w:val="730107FB"/>
    <w:rsid w:val="73132DEB"/>
    <w:rsid w:val="731B05D0"/>
    <w:rsid w:val="733E6940"/>
    <w:rsid w:val="733F2A66"/>
    <w:rsid w:val="73404BE9"/>
    <w:rsid w:val="734053D7"/>
    <w:rsid w:val="735C4D63"/>
    <w:rsid w:val="739522C8"/>
    <w:rsid w:val="73BD7B67"/>
    <w:rsid w:val="73CB712A"/>
    <w:rsid w:val="73F17603"/>
    <w:rsid w:val="73F9320F"/>
    <w:rsid w:val="74147781"/>
    <w:rsid w:val="74197DBF"/>
    <w:rsid w:val="742003AF"/>
    <w:rsid w:val="7432228A"/>
    <w:rsid w:val="7439083C"/>
    <w:rsid w:val="74531B68"/>
    <w:rsid w:val="7460482F"/>
    <w:rsid w:val="74854918"/>
    <w:rsid w:val="749E612B"/>
    <w:rsid w:val="74CA4300"/>
    <w:rsid w:val="74FA580D"/>
    <w:rsid w:val="753219FB"/>
    <w:rsid w:val="756907A1"/>
    <w:rsid w:val="75854C0F"/>
    <w:rsid w:val="75AB686E"/>
    <w:rsid w:val="75BB7DE0"/>
    <w:rsid w:val="75D10B3B"/>
    <w:rsid w:val="75EE3D75"/>
    <w:rsid w:val="75F71239"/>
    <w:rsid w:val="75FE0A78"/>
    <w:rsid w:val="76246946"/>
    <w:rsid w:val="767E0275"/>
    <w:rsid w:val="76824D79"/>
    <w:rsid w:val="769E1533"/>
    <w:rsid w:val="77290FA7"/>
    <w:rsid w:val="77427A6E"/>
    <w:rsid w:val="778461B6"/>
    <w:rsid w:val="77CF753D"/>
    <w:rsid w:val="77FE2732"/>
    <w:rsid w:val="780C1B15"/>
    <w:rsid w:val="780E402B"/>
    <w:rsid w:val="78122B35"/>
    <w:rsid w:val="781C3F2A"/>
    <w:rsid w:val="781E5923"/>
    <w:rsid w:val="7834159E"/>
    <w:rsid w:val="7855675F"/>
    <w:rsid w:val="78587A8C"/>
    <w:rsid w:val="786112B2"/>
    <w:rsid w:val="787C350B"/>
    <w:rsid w:val="788D0BB3"/>
    <w:rsid w:val="788E2061"/>
    <w:rsid w:val="788E4CB1"/>
    <w:rsid w:val="78BB7544"/>
    <w:rsid w:val="78E861CF"/>
    <w:rsid w:val="79143BC8"/>
    <w:rsid w:val="793D118D"/>
    <w:rsid w:val="794D42FB"/>
    <w:rsid w:val="794F6DA7"/>
    <w:rsid w:val="79506643"/>
    <w:rsid w:val="79674F0B"/>
    <w:rsid w:val="797A1E34"/>
    <w:rsid w:val="797C1640"/>
    <w:rsid w:val="79854D68"/>
    <w:rsid w:val="79EA60D1"/>
    <w:rsid w:val="7A182657"/>
    <w:rsid w:val="7A2A7EDB"/>
    <w:rsid w:val="7A2D264D"/>
    <w:rsid w:val="7A3C387A"/>
    <w:rsid w:val="7A861706"/>
    <w:rsid w:val="7A8773E5"/>
    <w:rsid w:val="7A8C1D8F"/>
    <w:rsid w:val="7A9C6F06"/>
    <w:rsid w:val="7AB46E56"/>
    <w:rsid w:val="7AE6771E"/>
    <w:rsid w:val="7B0106BD"/>
    <w:rsid w:val="7B113C91"/>
    <w:rsid w:val="7B137A65"/>
    <w:rsid w:val="7B9306A0"/>
    <w:rsid w:val="7BAE6D61"/>
    <w:rsid w:val="7BFE1F58"/>
    <w:rsid w:val="7C085651"/>
    <w:rsid w:val="7C0C037D"/>
    <w:rsid w:val="7C175E2F"/>
    <w:rsid w:val="7C371C94"/>
    <w:rsid w:val="7C70531A"/>
    <w:rsid w:val="7C7A592B"/>
    <w:rsid w:val="7C8752A5"/>
    <w:rsid w:val="7C9820FE"/>
    <w:rsid w:val="7CC67D57"/>
    <w:rsid w:val="7CE13ADB"/>
    <w:rsid w:val="7D202DC5"/>
    <w:rsid w:val="7D506144"/>
    <w:rsid w:val="7D6F1012"/>
    <w:rsid w:val="7D872A67"/>
    <w:rsid w:val="7DA41867"/>
    <w:rsid w:val="7DA81147"/>
    <w:rsid w:val="7DAC3A3D"/>
    <w:rsid w:val="7DE81BF1"/>
    <w:rsid w:val="7DFF15F9"/>
    <w:rsid w:val="7E052601"/>
    <w:rsid w:val="7E111D71"/>
    <w:rsid w:val="7E242A32"/>
    <w:rsid w:val="7E340CC4"/>
    <w:rsid w:val="7E486383"/>
    <w:rsid w:val="7E862E7B"/>
    <w:rsid w:val="7E9A1E2E"/>
    <w:rsid w:val="7ECF43EB"/>
    <w:rsid w:val="7EFF5426"/>
    <w:rsid w:val="7F6251F4"/>
    <w:rsid w:val="7F6951D4"/>
    <w:rsid w:val="7FB25649"/>
    <w:rsid w:val="7FBA38F5"/>
    <w:rsid w:val="7FCE6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2017-08-27T15:29:20Z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