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3B0A9F">
      <w:pPr>
        <w:spacing w:after="60"/>
        <w:jc w:val="center"/>
      </w:pPr>
      <w:r>
        <w:rPr>
          <w:b/>
          <w:bCs/>
          <w:color w:val="E8541E"/>
          <w:sz w:val="44"/>
          <w:szCs w:val="44"/>
        </w:rPr>
        <w:t>TRONTEK</w:t>
      </w:r>
    </w:p>
    <w:p w14:paraId="7B69DE45">
      <w:pPr>
        <w:spacing w:after="40"/>
        <w:jc w:val="center"/>
      </w:pPr>
      <w:r>
        <w:rPr>
          <w:b/>
          <w:bCs/>
          <w:sz w:val="32"/>
          <w:szCs w:val="32"/>
        </w:rPr>
        <w:t>Powercube 1.4 — Home Battery Storage</w:t>
      </w:r>
    </w:p>
    <w:p w14:paraId="06A82CBB">
      <w:pPr>
        <w:spacing w:after="40"/>
        <w:jc w:val="center"/>
      </w:pPr>
      <w:r>
        <w:rPr>
          <w:color w:val="595959"/>
          <w:sz w:val="22"/>
          <w:szCs w:val="22"/>
        </w:rPr>
        <w:t>Model TK12100  |  12.8 V / 105 Ah  |  1.344 kWh  |  LiFePO4</w:t>
      </w:r>
    </w:p>
    <w:p w14:paraId="1AC6AA52">
      <w:pPr>
        <w:spacing w:after="240"/>
        <w:jc w:val="center"/>
      </w:pPr>
      <w:r>
        <w:rPr>
          <w:i/>
          <w:iCs/>
          <w:color w:val="808080"/>
          <w:sz w:val="20"/>
          <w:szCs w:val="20"/>
        </w:rPr>
        <w:t>Online Product Listing Sheet</w:t>
      </w:r>
    </w:p>
    <w:p w14:paraId="1C6D489F">
      <w:pPr>
        <w:pStyle w:val="2"/>
        <w:spacing w:before="320" w:after="120"/>
      </w:pPr>
      <w:r>
        <w:rPr>
          <w:color w:val="E8541E"/>
        </w:rPr>
        <w:t>1. Product details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00"/>
        <w:gridCol w:w="5960"/>
      </w:tblGrid>
      <w:tr w14:paraId="66E07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8541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48354">
            <w:r>
              <w:rPr>
                <w:b/>
                <w:bCs/>
                <w:color w:val="FFFFFF"/>
              </w:rPr>
              <w:t>Attribute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8541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81DB8">
            <w:r>
              <w:rPr>
                <w:b/>
                <w:bCs/>
                <w:color w:val="FFFFFF"/>
              </w:rPr>
              <w:t>Value</w:t>
            </w:r>
          </w:p>
        </w:tc>
      </w:tr>
      <w:tr w14:paraId="6D0B2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87D76">
            <w:r>
              <w:rPr>
                <w:b/>
                <w:bCs/>
              </w:rPr>
              <w:t>Brand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52922">
            <w:r>
              <w:rPr>
                <w:b w:val="0"/>
                <w:bCs w:val="0"/>
              </w:rPr>
              <w:t>TRONTEK®</w:t>
            </w:r>
          </w:p>
        </w:tc>
      </w:tr>
      <w:tr w14:paraId="17BFA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C8528">
            <w:r>
              <w:rPr>
                <w:b/>
                <w:bCs/>
              </w:rPr>
              <w:t>Product name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5875D">
            <w:r>
              <w:rPr>
                <w:b w:val="0"/>
                <w:bCs w:val="0"/>
              </w:rPr>
              <w:t>Powercube 1.4 Home Battery Storage</w:t>
            </w:r>
          </w:p>
        </w:tc>
      </w:tr>
      <w:tr w14:paraId="7ED1D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23B28">
            <w:r>
              <w:rPr>
                <w:b/>
                <w:bCs/>
              </w:rPr>
              <w:t>Model name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31FAB">
            <w:r>
              <w:rPr>
                <w:b w:val="0"/>
                <w:bCs w:val="0"/>
              </w:rPr>
              <w:t>TK12100 (12.8V/105Ah)</w:t>
            </w:r>
          </w:p>
        </w:tc>
      </w:tr>
      <w:tr w14:paraId="368D7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066DE">
            <w:r>
              <w:rPr>
                <w:b/>
                <w:bCs/>
              </w:rPr>
              <w:t>Generic name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49847">
            <w:r>
              <w:rPr>
                <w:b w:val="0"/>
                <w:bCs w:val="0"/>
              </w:rPr>
              <w:t>Lithium Iron Phosphate inverter / home energy storage battery</w:t>
            </w:r>
          </w:p>
        </w:tc>
      </w:tr>
      <w:tr w14:paraId="643BC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04F09">
            <w:r>
              <w:rPr>
                <w:b/>
                <w:bCs/>
              </w:rPr>
              <w:t>Battery cell composition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FF662">
            <w:r>
              <w:rPr>
                <w:b w:val="0"/>
                <w:bCs w:val="0"/>
              </w:rPr>
              <w:t>Lithium Iron Phosphate (LiFePO4 / LFP)</w:t>
            </w:r>
          </w:p>
        </w:tc>
      </w:tr>
      <w:tr w14:paraId="4B9C4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21BEB">
            <w:r>
              <w:rPr>
                <w:b/>
                <w:bCs/>
              </w:rPr>
              <w:t>Voltage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26077">
            <w:r>
              <w:rPr>
                <w:b w:val="0"/>
                <w:bCs w:val="0"/>
              </w:rPr>
              <w:t>12.8 Volts</w:t>
            </w:r>
          </w:p>
        </w:tc>
      </w:tr>
      <w:tr w14:paraId="5507D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6EAC9">
            <w:r>
              <w:rPr>
                <w:b/>
                <w:bCs/>
              </w:rPr>
              <w:t>Battery capacity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85C9F">
            <w:r>
              <w:rPr>
                <w:b w:val="0"/>
                <w:bCs w:val="0"/>
              </w:rPr>
              <w:t>105 Ah (1.344 kWh)</w:t>
            </w:r>
          </w:p>
        </w:tc>
      </w:tr>
      <w:tr w14:paraId="6C071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156E0">
            <w:r>
              <w:rPr>
                <w:b/>
                <w:bCs/>
              </w:rPr>
              <w:t>Number of batteries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A78ED">
            <w:r>
              <w:rPr>
                <w:b w:val="0"/>
                <w:bCs w:val="0"/>
              </w:rPr>
              <w:t>1 × 12V battery required</w:t>
            </w:r>
          </w:p>
        </w:tc>
      </w:tr>
      <w:tr w14:paraId="03D2E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FB897">
            <w:r>
              <w:rPr>
                <w:b/>
                <w:bCs/>
              </w:rPr>
              <w:t>Net quantity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E2DA3">
            <w:r>
              <w:rPr>
                <w:b w:val="0"/>
                <w:bCs w:val="0"/>
              </w:rPr>
              <w:t>1 Count</w:t>
            </w:r>
          </w:p>
        </w:tc>
      </w:tr>
      <w:tr w14:paraId="5E28C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07F6B">
            <w:r>
              <w:rPr>
                <w:b/>
                <w:bCs/>
              </w:rPr>
              <w:t>Recommended uses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62F4B">
            <w:r>
              <w:rPr>
                <w:b w:val="0"/>
                <w:bCs w:val="0"/>
              </w:rPr>
              <w:t>Residential energy storage with hybrid / solar / lithium-compatible inverters; home backup power; storing excess PV generation; peak-demand supply; off-grid use</w:t>
            </w:r>
          </w:p>
        </w:tc>
      </w:tr>
      <w:tr w14:paraId="53801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A2DB5">
            <w:r>
              <w:rPr>
                <w:b/>
                <w:bCs/>
              </w:rPr>
              <w:t>Inverter compatibility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0A282">
            <w:r>
              <w:rPr>
                <w:b w:val="0"/>
                <w:bCs w:val="0"/>
              </w:rPr>
              <w:t>Lithium-ready inverters with 12V battery input and 14.6V charging profile; compatible with major inverter brands</w:t>
            </w:r>
          </w:p>
        </w:tc>
      </w:tr>
      <w:tr w14:paraId="2DFBA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4171B">
            <w:r>
              <w:rPr>
                <w:b/>
                <w:bCs/>
              </w:rPr>
              <w:t>Installation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1CDC8">
            <w:r>
              <w:rPr>
                <w:b w:val="0"/>
                <w:bCs w:val="0"/>
              </w:rPr>
              <w:t>Wall or floor mounted (indoor, IP20)</w:t>
            </w:r>
          </w:p>
        </w:tc>
      </w:tr>
      <w:tr w14:paraId="1BD8A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592C0">
            <w:r>
              <w:rPr>
                <w:b/>
                <w:bCs/>
              </w:rPr>
              <w:t>Colour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9F015">
            <w:r>
              <w:rPr>
                <w:b w:val="0"/>
                <w:bCs w:val="0"/>
              </w:rPr>
              <w:t>White with black display strip</w:t>
            </w:r>
          </w:p>
        </w:tc>
      </w:tr>
      <w:tr w14:paraId="435D6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D8E92">
            <w:r>
              <w:rPr>
                <w:b/>
                <w:bCs/>
              </w:rPr>
              <w:t>Country of origin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62D49">
            <w:r>
              <w:rPr>
                <w:b w:val="0"/>
                <w:bCs w:val="0"/>
              </w:rPr>
              <w:t>India</w:t>
            </w:r>
          </w:p>
        </w:tc>
      </w:tr>
    </w:tbl>
    <w:p w14:paraId="791AD0CC">
      <w:pPr>
        <w:pStyle w:val="3"/>
        <w:spacing w:before="240" w:after="100"/>
      </w:pPr>
      <w:r>
        <w:t>Key features</w:t>
      </w:r>
    </w:p>
    <w:p w14:paraId="0F25E467">
      <w:pPr>
        <w:pStyle w:val="16"/>
        <w:numPr>
          <w:ilvl w:val="0"/>
          <w:numId w:val="1"/>
        </w:numPr>
        <w:spacing w:after="60"/>
      </w:pPr>
      <w:r>
        <w:t>High safety standard LFP (LiFePO4) cell chemistry</w:t>
      </w:r>
    </w:p>
    <w:p w14:paraId="08254762">
      <w:pPr>
        <w:pStyle w:val="16"/>
        <w:numPr>
          <w:ilvl w:val="0"/>
          <w:numId w:val="1"/>
        </w:numPr>
        <w:spacing w:after="60"/>
      </w:pPr>
      <w:r>
        <w:t>Intelligent BMS — over-charge, over-discharge, over-current, short-circuit and over-temperature protection</w:t>
      </w:r>
    </w:p>
    <w:p w14:paraId="4169C691">
      <w:pPr>
        <w:pStyle w:val="16"/>
        <w:numPr>
          <w:ilvl w:val="0"/>
          <w:numId w:val="1"/>
        </w:numPr>
        <w:spacing w:after="60"/>
      </w:pPr>
      <w:r>
        <w:t>Long-life design supported by efficient cell equalization technology</w:t>
      </w:r>
    </w:p>
    <w:p w14:paraId="5D1D9C5C">
      <w:pPr>
        <w:pStyle w:val="16"/>
        <w:numPr>
          <w:ilvl w:val="0"/>
          <w:numId w:val="1"/>
        </w:numPr>
        <w:spacing w:after="60"/>
      </w:pPr>
      <w:r>
        <w:t>Compact wall/floor-mount design, easy installation</w:t>
      </w:r>
    </w:p>
    <w:p w14:paraId="28EA2AF9">
      <w:pPr>
        <w:pStyle w:val="16"/>
        <w:numPr>
          <w:ilvl w:val="0"/>
          <w:numId w:val="1"/>
        </w:numPr>
        <w:spacing w:after="60"/>
      </w:pPr>
      <w:r>
        <w:t>Works with an existing photovoltaic syste</w:t>
      </w:r>
      <w:r>
        <w:rPr>
          <w:rFonts w:hint="default"/>
          <w:lang w:val="en-IN"/>
        </w:rPr>
        <w:t>m,</w:t>
      </w:r>
      <w:r>
        <w:t xml:space="preserve"> a new hybrid inverter</w:t>
      </w:r>
      <w:r>
        <w:rPr>
          <w:rFonts w:hint="default"/>
          <w:lang w:val="en-IN"/>
        </w:rPr>
        <w:t xml:space="preserve"> or an existing 12V inverter</w:t>
      </w:r>
    </w:p>
    <w:p w14:paraId="5EFA4F60">
      <w:pPr>
        <w:pStyle w:val="16"/>
        <w:numPr>
          <w:ilvl w:val="0"/>
          <w:numId w:val="1"/>
        </w:numPr>
        <w:spacing w:after="60"/>
      </w:pPr>
      <w:r>
        <w:t>&gt;4000 cycles at 80% DOD; 12-year design life at 35°C</w:t>
      </w:r>
    </w:p>
    <w:p w14:paraId="6F577AC8">
      <w:pPr>
        <w:pStyle w:val="3"/>
        <w:spacing w:before="240" w:after="100"/>
      </w:pPr>
      <w:r>
        <w:t>Description</w:t>
      </w:r>
    </w:p>
    <w:p w14:paraId="6AB1C12F">
      <w:pPr>
        <w:spacing w:after="100"/>
      </w:pPr>
      <w:r>
        <w:t>The Trontek Powercube 1.4 is a residential energy storage system that acts as a power source, stores excess electricity generation, helps go off-grid, lowers power cost, minimises power loss, fulfils peak power demand and improves the home power network. Connect it to an existing photovoltaic system or install a new one with a hybrid inverter to become energy independent. The built-in intelligent BMS protects and monitors the lithium pack for prolonged cyclic life. Trontek is an established Indian battery manufacturer with 1 GWh production capacity, in-house R&amp;D and testing.</w:t>
      </w:r>
    </w:p>
    <w:p w14:paraId="0A63F26F">
      <w:pPr>
        <w:spacing w:after="100"/>
      </w:pPr>
    </w:p>
    <w:p w14:paraId="007FED8A">
      <w:pPr>
        <w:spacing w:after="100"/>
      </w:pPr>
    </w:p>
    <w:p w14:paraId="35942A13">
      <w:pPr>
        <w:spacing w:after="100"/>
      </w:pPr>
    </w:p>
    <w:p w14:paraId="038B9392">
      <w:pPr>
        <w:spacing w:after="100"/>
      </w:pPr>
    </w:p>
    <w:p w14:paraId="32C92B16">
      <w:pPr>
        <w:pStyle w:val="2"/>
        <w:spacing w:before="320" w:after="120"/>
      </w:pPr>
      <w:r>
        <w:rPr>
          <w:color w:val="E8541E"/>
        </w:rPr>
        <w:t>2. Technical specifications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00"/>
        <w:gridCol w:w="5960"/>
      </w:tblGrid>
      <w:tr w14:paraId="35181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8541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F74D8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8541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C993B">
            <w:r>
              <w:rPr>
                <w:b/>
                <w:bCs/>
                <w:color w:val="FFFFFF"/>
              </w:rPr>
              <w:t>Value</w:t>
            </w:r>
          </w:p>
        </w:tc>
      </w:tr>
      <w:tr w14:paraId="61B5C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13D2A">
            <w:r>
              <w:rPr>
                <w:b/>
                <w:bCs/>
              </w:rPr>
              <w:t>Model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FD82D">
            <w:r>
              <w:rPr>
                <w:b w:val="0"/>
                <w:bCs w:val="0"/>
              </w:rPr>
              <w:t>TK12100</w:t>
            </w:r>
          </w:p>
        </w:tc>
      </w:tr>
      <w:tr w14:paraId="19A6E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F5FC0">
            <w:r>
              <w:rPr>
                <w:b/>
                <w:bCs/>
              </w:rPr>
              <w:t>Type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FC1A9">
            <w:r>
              <w:rPr>
                <w:b w:val="0"/>
                <w:bCs w:val="0"/>
              </w:rPr>
              <w:t>12.8V / 105Ah</w:t>
            </w:r>
          </w:p>
        </w:tc>
      </w:tr>
      <w:tr w14:paraId="1D7C1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E916A">
            <w:r>
              <w:rPr>
                <w:b/>
                <w:bCs/>
              </w:rPr>
              <w:t>Rated voltage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590C2">
            <w:r>
              <w:rPr>
                <w:b w:val="0"/>
                <w:bCs w:val="0"/>
              </w:rPr>
              <w:t>12.8 V</w:t>
            </w:r>
          </w:p>
        </w:tc>
      </w:tr>
      <w:tr w14:paraId="1E1A8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45623">
            <w:r>
              <w:rPr>
                <w:b/>
                <w:bCs/>
              </w:rPr>
              <w:t>Rated capacity (0.5CA)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FC3C2">
            <w:r>
              <w:rPr>
                <w:b w:val="0"/>
                <w:bCs w:val="0"/>
              </w:rPr>
              <w:t>105 Ah</w:t>
            </w:r>
          </w:p>
        </w:tc>
      </w:tr>
      <w:tr w14:paraId="2BFF3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BC993">
            <w:r>
              <w:rPr>
                <w:b/>
                <w:bCs/>
              </w:rPr>
              <w:t>Energy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0A479">
            <w:r>
              <w:rPr>
                <w:b w:val="0"/>
                <w:bCs w:val="0"/>
              </w:rPr>
              <w:t>1.344 kWh</w:t>
            </w:r>
          </w:p>
        </w:tc>
      </w:tr>
      <w:tr w14:paraId="4AC0E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9AFF3">
            <w:r>
              <w:rPr>
                <w:b/>
                <w:bCs/>
              </w:rPr>
              <w:t>Cell configuration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6AA08">
            <w:r>
              <w:rPr>
                <w:b w:val="0"/>
                <w:bCs w:val="0"/>
              </w:rPr>
              <w:t>4S1P</w:t>
            </w:r>
          </w:p>
        </w:tc>
      </w:tr>
      <w:tr w14:paraId="08D70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8D31C">
            <w:r>
              <w:rPr>
                <w:b/>
                <w:bCs/>
              </w:rPr>
              <w:t>Cell voltage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C06D2">
            <w:r>
              <w:rPr>
                <w:b w:val="0"/>
                <w:bCs w:val="0"/>
              </w:rPr>
              <w:t>3.2 V</w:t>
            </w:r>
          </w:p>
        </w:tc>
      </w:tr>
      <w:tr w14:paraId="3E28A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EA47F">
            <w:r>
              <w:rPr>
                <w:b/>
                <w:bCs/>
              </w:rPr>
              <w:t>Voltage range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624D7">
            <w:r>
              <w:rPr>
                <w:b w:val="0"/>
                <w:bCs w:val="0"/>
              </w:rPr>
              <w:t>11.2 – 14.6 V ±0.2 V</w:t>
            </w:r>
          </w:p>
        </w:tc>
      </w:tr>
      <w:tr w14:paraId="464A3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93B94">
            <w:r>
              <w:rPr>
                <w:b/>
                <w:bCs/>
              </w:rPr>
              <w:t>Charging voltage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9D887">
            <w:r>
              <w:rPr>
                <w:b w:val="0"/>
                <w:bCs w:val="0"/>
              </w:rPr>
              <w:t>14.6 V ±0.2 V</w:t>
            </w:r>
          </w:p>
        </w:tc>
      </w:tr>
      <w:tr w14:paraId="5711F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83903">
            <w:r>
              <w:rPr>
                <w:b/>
                <w:bCs/>
              </w:rPr>
              <w:t>Charging mode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7F0F2">
            <w:r>
              <w:rPr>
                <w:b w:val="0"/>
                <w:bCs w:val="0"/>
              </w:rPr>
              <w:t>CC/CV</w:t>
            </w:r>
          </w:p>
        </w:tc>
      </w:tr>
      <w:tr w14:paraId="6ABEC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1E53E">
            <w:r>
              <w:rPr>
                <w:b/>
                <w:bCs/>
              </w:rPr>
              <w:t>Ah efficiency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3396D">
            <w:r>
              <w:rPr>
                <w:b w:val="0"/>
                <w:bCs w:val="0"/>
              </w:rPr>
              <w:t>&gt;95%</w:t>
            </w:r>
          </w:p>
        </w:tc>
      </w:tr>
      <w:tr w14:paraId="4A706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64FD0">
            <w:r>
              <w:rPr>
                <w:b/>
                <w:bCs/>
              </w:rPr>
              <w:t>Max. charge current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E34CF">
            <w:r>
              <w:rPr>
                <w:b w:val="0"/>
                <w:bCs w:val="0"/>
              </w:rPr>
              <w:t>0.5C (≈52.5 A)</w:t>
            </w:r>
          </w:p>
        </w:tc>
      </w:tr>
      <w:tr w14:paraId="6D83A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D2F66">
            <w:r>
              <w:rPr>
                <w:b/>
                <w:bCs/>
              </w:rPr>
              <w:t>Max. discharge current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25742">
            <w:r>
              <w:rPr>
                <w:b w:val="0"/>
                <w:bCs w:val="0"/>
              </w:rPr>
              <w:t>1C (≈105 A)</w:t>
            </w:r>
          </w:p>
        </w:tc>
      </w:tr>
      <w:tr w14:paraId="085C2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F5693">
            <w:r>
              <w:rPr>
                <w:b/>
                <w:bCs/>
              </w:rPr>
              <w:t>Design life @35°C (Class I &amp; II area)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1C93F">
            <w:r>
              <w:rPr>
                <w:b w:val="0"/>
                <w:bCs w:val="0"/>
              </w:rPr>
              <w:t>12 years</w:t>
            </w:r>
          </w:p>
        </w:tc>
      </w:tr>
      <w:tr w14:paraId="2A6D0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1A04E">
            <w:r>
              <w:rPr>
                <w:b/>
                <w:bCs/>
              </w:rPr>
              <w:t>Cycle life (80% DOD, 25°C, 0.5C charge / 0.5C discharge)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CF8AD">
            <w:r>
              <w:rPr>
                <w:b w:val="0"/>
                <w:bCs w:val="0"/>
              </w:rPr>
              <w:t>&gt;4000 cycles</w:t>
            </w:r>
          </w:p>
        </w:tc>
      </w:tr>
      <w:tr w14:paraId="2702E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9F6F0">
            <w:r>
              <w:rPr>
                <w:b/>
                <w:bCs/>
              </w:rPr>
              <w:t>Charging temperature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EB7D0">
            <w:r>
              <w:rPr>
                <w:b w:val="0"/>
                <w:bCs w:val="0"/>
              </w:rPr>
              <w:t>0°C to +45°C</w:t>
            </w:r>
          </w:p>
        </w:tc>
      </w:tr>
      <w:tr w14:paraId="4C45A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37DDF">
            <w:r>
              <w:rPr>
                <w:b/>
                <w:bCs/>
              </w:rPr>
              <w:t>Discharging temperature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3171A">
            <w:r>
              <w:rPr>
                <w:b w:val="0"/>
                <w:bCs w:val="0"/>
              </w:rPr>
              <w:t>−10°C to +60°C</w:t>
            </w:r>
          </w:p>
        </w:tc>
      </w:tr>
      <w:tr w14:paraId="76ED9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5C9BC">
            <w:r>
              <w:rPr>
                <w:b/>
                <w:bCs/>
              </w:rPr>
              <w:t>Storage temperature &amp; time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6F721">
            <w:r>
              <w:rPr>
                <w:b w:val="0"/>
                <w:bCs w:val="0"/>
              </w:rPr>
              <w:t>1 year @20°C / 6 months @30°C / 3 months @40°C</w:t>
            </w:r>
          </w:p>
        </w:tc>
      </w:tr>
      <w:tr w14:paraId="6F876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120FC">
            <w:r>
              <w:rPr>
                <w:b/>
                <w:bCs/>
              </w:rPr>
              <w:t>Protection class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55EDA">
            <w:r>
              <w:rPr>
                <w:b w:val="0"/>
                <w:bCs w:val="0"/>
              </w:rPr>
              <w:t>IP20</w:t>
            </w:r>
          </w:p>
        </w:tc>
      </w:tr>
      <w:tr w14:paraId="2FB16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EC9F4">
            <w:r>
              <w:rPr>
                <w:b/>
                <w:bCs/>
              </w:rPr>
              <w:t>Dimensions (L × W × H)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3AA45">
            <w:r>
              <w:rPr>
                <w:b w:val="0"/>
                <w:bCs w:val="0"/>
              </w:rPr>
              <w:t>262 × 354 × 133 mm ±2 mm</w:t>
            </w:r>
          </w:p>
        </w:tc>
      </w:tr>
      <w:tr w14:paraId="5F140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742D0">
            <w:r>
              <w:rPr>
                <w:b/>
                <w:bCs/>
              </w:rPr>
              <w:t>Weight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0B553">
            <w:r>
              <w:rPr>
                <w:b w:val="0"/>
                <w:bCs w:val="0"/>
              </w:rPr>
              <w:t>11.5 kg</w:t>
            </w:r>
          </w:p>
        </w:tc>
      </w:tr>
    </w:tbl>
    <w:p w14:paraId="6C63C3B4">
      <w:pPr>
        <w:pStyle w:val="2"/>
        <w:spacing w:before="320" w:after="120"/>
      </w:pPr>
      <w:r>
        <w:rPr>
          <w:color w:val="E8541E"/>
        </w:rPr>
        <w:t>3. Frequently asked questions</w:t>
      </w:r>
    </w:p>
    <w:p w14:paraId="7954B8DD">
      <w:pPr>
        <w:spacing w:before="120" w:after="40"/>
      </w:pPr>
      <w:r>
        <w:rPr>
          <w:b/>
          <w:bCs/>
        </w:rPr>
        <w:t>Q1. Will this work with my existing inverter?</w:t>
      </w:r>
    </w:p>
    <w:p w14:paraId="64A1EA37">
      <w:pPr>
        <w:spacing w:after="100"/>
        <w:rPr>
          <w:rFonts w:hint="default"/>
          <w:lang w:val="en-IN"/>
        </w:rPr>
      </w:pPr>
      <w:r>
        <w:t xml:space="preserve">Yes, if your inverter supports lithium (LFP) batteries with a 12V battery input and a 14.6V charging voltage. Most modern hybrid and "lithium-ready" inverters do. Older lead-acid-only inverters </w:t>
      </w:r>
      <w:r>
        <w:rPr>
          <w:rFonts w:hint="default"/>
          <w:lang w:val="en-IN"/>
        </w:rPr>
        <w:t>are also compatible if they are using 12V lead acid batteries.</w:t>
      </w:r>
    </w:p>
    <w:p w14:paraId="599FBD58">
      <w:pPr>
        <w:spacing w:before="120" w:after="40"/>
      </w:pPr>
      <w:r>
        <w:rPr>
          <w:b/>
          <w:bCs/>
        </w:rPr>
        <w:t>Q2. How is this different from a lead-acid / tubular inverter battery?</w:t>
      </w:r>
    </w:p>
    <w:p w14:paraId="1F540969">
      <w:pPr>
        <w:spacing w:after="100"/>
      </w:pPr>
      <w:r>
        <w:t>LFP delivers 4000+ cycles versus roughly 800–1200 for tubular, 80–100% usable depth of discharge versus about 50%, around one-third the weight, no water topping, no acid fumes and faster charging. Upfront cost is higher; cost per cycle is lower.</w:t>
      </w:r>
    </w:p>
    <w:p w14:paraId="5DA5C401">
      <w:pPr>
        <w:spacing w:before="120" w:after="40"/>
      </w:pPr>
      <w:r>
        <w:rPr>
          <w:b/>
          <w:bCs/>
        </w:rPr>
        <w:t>Q3. How long will it run my home?</w:t>
      </w:r>
    </w:p>
    <w:p w14:paraId="50569A2F">
      <w:pPr>
        <w:spacing w:after="100"/>
        <w:rPr>
          <w:rFonts w:hint="default"/>
          <w:lang w:val="en-IN"/>
        </w:rPr>
      </w:pPr>
      <w:r>
        <w:t>The battery stores 1.344 kWh. Divide by your load. Example: 300 W of fans, lights and Wi-Fi runs for about 4 hours at ~90% usable capacity.</w:t>
      </w:r>
      <w:r>
        <w:rPr>
          <w:rFonts w:hint="default"/>
          <w:lang w:val="en-IN"/>
        </w:rPr>
        <w:t xml:space="preserve"> Refer to calculator on website</w:t>
      </w:r>
    </w:p>
    <w:p w14:paraId="7967604D">
      <w:pPr>
        <w:spacing w:before="120" w:after="40"/>
      </w:pPr>
      <w:r>
        <w:rPr>
          <w:b/>
          <w:bCs/>
        </w:rPr>
        <w:t>Q4. Does it need maintenance?</w:t>
      </w:r>
    </w:p>
    <w:p w14:paraId="28BB43B2">
      <w:pPr>
        <w:spacing w:after="100"/>
      </w:pPr>
      <w:r>
        <w:t>No. There is no water topping, terminal cleaning or venting. The built-in BMS handles balancing and protection.</w:t>
      </w:r>
    </w:p>
    <w:p w14:paraId="5A1D8955">
      <w:pPr>
        <w:spacing w:before="120" w:after="40"/>
      </w:pPr>
      <w:r>
        <w:rPr>
          <w:b/>
          <w:bCs/>
        </w:rPr>
        <w:t>Q5. Is it safe to use indoors?</w:t>
      </w:r>
    </w:p>
    <w:p w14:paraId="10496630">
      <w:pPr>
        <w:spacing w:after="100"/>
      </w:pPr>
      <w:r>
        <w:t>Yes. LFP is the most thermally stable lithium chemistry and the BMS protects against over-charge, over-discharge, over-current, short-circuit and over-temperature. The unit is IP20, so install indoors in a ventilated spot away from water.</w:t>
      </w:r>
    </w:p>
    <w:p w14:paraId="2A8400A3">
      <w:pPr>
        <w:spacing w:before="120" w:after="40"/>
      </w:pPr>
      <w:r>
        <w:rPr>
          <w:b/>
          <w:bCs/>
        </w:rPr>
        <w:t>Q6. Can I add a second battery later?</w:t>
      </w:r>
    </w:p>
    <w:p w14:paraId="1F0900BB">
      <w:pPr>
        <w:spacing w:after="100"/>
      </w:pPr>
      <w:r>
        <w:t xml:space="preserve"> packs must be the same model and firmware. Never mix with lead-acid or other lithium brands.</w:t>
      </w:r>
    </w:p>
    <w:p w14:paraId="5EC996C7">
      <w:pPr>
        <w:spacing w:before="120" w:after="40"/>
      </w:pPr>
      <w:r>
        <w:rPr>
          <w:b/>
          <w:bCs/>
        </w:rPr>
        <w:t>Q7. What is the warranty and expected life?</w:t>
      </w:r>
    </w:p>
    <w:p w14:paraId="2295D777">
      <w:pPr>
        <w:spacing w:after="100"/>
        <w:rPr>
          <w:rFonts w:hint="default"/>
          <w:lang w:val="en-IN"/>
        </w:rPr>
      </w:pPr>
      <w:r>
        <w:t>Design life of 12 years at 35°C and more than 4000 cycles at 80% DOD. Warranty period</w:t>
      </w:r>
      <w:r>
        <w:rPr>
          <w:rFonts w:hint="default"/>
          <w:lang w:val="en-IN"/>
        </w:rPr>
        <w:t xml:space="preserve"> 5 years or 4000 cycles whichever is earlier</w:t>
      </w:r>
    </w:p>
    <w:p w14:paraId="22E25F9B">
      <w:pPr>
        <w:spacing w:before="120" w:after="40"/>
      </w:pPr>
      <w:r>
        <w:rPr>
          <w:b/>
          <w:bCs/>
        </w:rPr>
        <w:t>Q8. What happens to the battery at end of life?</w:t>
      </w:r>
    </w:p>
    <w:p w14:paraId="11D110E5">
      <w:pPr>
        <w:spacing w:after="100"/>
      </w:pPr>
      <w:r>
        <w:t>It is recyclable. Return it through the seller's take-back programme under the Battery Waste Management Rules, 2022. Never dispose of it in household waste.</w:t>
      </w:r>
    </w:p>
    <w:p w14:paraId="5FEE6330">
      <w:pPr>
        <w:pStyle w:val="2"/>
        <w:spacing w:before="320" w:after="120"/>
      </w:pPr>
      <w:r>
        <w:rPr>
          <w:color w:val="E8541E"/>
        </w:rPr>
        <w:t>4. Manufacturer details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00"/>
        <w:gridCol w:w="5960"/>
      </w:tblGrid>
      <w:tr w14:paraId="590FE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2D714">
            <w:r>
              <w:rPr>
                <w:b/>
                <w:bCs/>
              </w:rPr>
              <w:t>Manufacturer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CB87F">
            <w:pPr>
              <w:rPr>
                <w:rFonts w:hint="default"/>
                <w:lang w:val="en-IN"/>
              </w:rPr>
            </w:pPr>
            <w:r>
              <w:rPr>
                <w:b w:val="0"/>
                <w:bCs w:val="0"/>
              </w:rPr>
              <w:t>Trontek (Trontek Electronics Pvt. Ltd.</w:t>
            </w:r>
            <w:r>
              <w:rPr>
                <w:rFonts w:hint="default"/>
                <w:b w:val="0"/>
                <w:bCs w:val="0"/>
                <w:lang w:val="en-IN"/>
              </w:rPr>
              <w:t>)</w:t>
            </w:r>
          </w:p>
        </w:tc>
      </w:tr>
      <w:tr w14:paraId="3B5C8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4CE88">
            <w:r>
              <w:rPr>
                <w:b/>
                <w:bCs/>
              </w:rPr>
              <w:t>Location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DE1E9">
            <w:pPr>
              <w:rPr>
                <w:rFonts w:hint="default"/>
              </w:rPr>
            </w:pPr>
            <w:r>
              <w:rPr>
                <w:rFonts w:hint="default"/>
              </w:rPr>
              <w:t>A-53, Naraina Industrial Area</w:t>
            </w:r>
          </w:p>
          <w:p w14:paraId="2F3597F9">
            <w:r>
              <w:rPr>
                <w:rFonts w:hint="default"/>
              </w:rPr>
              <w:t>Phase-1, Naraina, Delhi-110028</w:t>
            </w:r>
          </w:p>
        </w:tc>
      </w:tr>
      <w:tr w14:paraId="3CBE7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FC58E">
            <w:r>
              <w:rPr>
                <w:b/>
                <w:bCs/>
              </w:rPr>
              <w:t>Website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09BFF">
            <w:r>
              <w:rPr>
                <w:b w:val="0"/>
                <w:bCs w:val="0"/>
              </w:rPr>
              <w:t>www.trontek.com</w:t>
            </w:r>
          </w:p>
        </w:tc>
      </w:tr>
      <w:tr w14:paraId="6AB5E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6D522">
            <w:r>
              <w:rPr>
                <w:b/>
                <w:bCs/>
              </w:rPr>
              <w:t>Email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A5A00">
            <w:r>
              <w:rPr>
                <w:b w:val="0"/>
                <w:bCs w:val="0"/>
              </w:rPr>
              <w:t>info@trontek.com</w:t>
            </w:r>
          </w:p>
        </w:tc>
      </w:tr>
      <w:tr w14:paraId="78C66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3F2CF">
            <w:r>
              <w:rPr>
                <w:b/>
                <w:bCs/>
              </w:rPr>
              <w:t>Country of origin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F9F89">
            <w:r>
              <w:rPr>
                <w:b w:val="0"/>
                <w:bCs w:val="0"/>
              </w:rPr>
              <w:t>India</w:t>
            </w:r>
          </w:p>
        </w:tc>
      </w:tr>
    </w:tbl>
    <w:p w14:paraId="15ACAF5B">
      <w:pPr>
        <w:pStyle w:val="2"/>
        <w:spacing w:before="320" w:after="120"/>
      </w:pPr>
      <w:r>
        <w:rPr>
          <w:color w:val="E8541E"/>
        </w:rPr>
        <w:t>5. Marketer / seller details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00"/>
        <w:gridCol w:w="5960"/>
      </w:tblGrid>
      <w:tr w14:paraId="3DD23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D37C4">
            <w:r>
              <w:rPr>
                <w:b/>
                <w:bCs/>
              </w:rPr>
              <w:t>Marketed &amp; sold by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03A01">
            <w:r>
              <w:rPr>
                <w:b w:val="0"/>
                <w:bCs w:val="0"/>
              </w:rPr>
              <w:t>iTarang Network Private Limited</w:t>
            </w:r>
          </w:p>
        </w:tc>
      </w:tr>
      <w:tr w14:paraId="2F370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F5190">
            <w:r>
              <w:rPr>
                <w:b/>
                <w:bCs/>
              </w:rPr>
              <w:t>Address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47CE8">
            <w:r>
              <w:rPr>
                <w:b w:val="0"/>
                <w:bCs w:val="0"/>
              </w:rPr>
              <w:t>Unitech Business Zone, Sector 50, Gurugram, Haryana</w:t>
            </w:r>
          </w:p>
        </w:tc>
      </w:tr>
      <w:tr w14:paraId="3D370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96E1E">
            <w:r>
              <w:rPr>
                <w:b/>
                <w:bCs/>
              </w:rPr>
              <w:t>Customer care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19401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9266120411 - Trontek service center</w:t>
            </w:r>
            <w:bookmarkStart w:id="0" w:name="_GoBack"/>
            <w:bookmarkEnd w:id="0"/>
          </w:p>
        </w:tc>
      </w:tr>
      <w:tr w14:paraId="2C010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CE6B2">
            <w:r>
              <w:rPr>
                <w:b/>
                <w:bCs/>
              </w:rPr>
              <w:t>Email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319FF">
            <w:pPr>
              <w:rPr>
                <w:rFonts w:hint="default"/>
                <w:lang w:val="en-IN"/>
              </w:rPr>
            </w:pPr>
            <w:r>
              <w:rPr>
                <w:rFonts w:hint="default"/>
                <w:b w:val="0"/>
                <w:bCs w:val="0"/>
                <w:lang w:val="en-IN"/>
              </w:rPr>
              <w:t>care@itarang.com</w:t>
            </w:r>
          </w:p>
        </w:tc>
      </w:tr>
      <w:tr w14:paraId="3567D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64EEE">
            <w:r>
              <w:rPr>
                <w:b/>
                <w:bCs/>
              </w:rPr>
              <w:t>GSTIN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155FD">
            <w:r>
              <w:rPr>
                <w:rFonts w:hint="default" w:ascii="Times New Roman" w:hAnsi="Times New Roman" w:eastAsia="Times New Roman"/>
                <w:b/>
                <w:color w:val="00009A"/>
                <w:sz w:val="22"/>
                <w:szCs w:val="24"/>
              </w:rPr>
              <w:t>06AALFI7813E1ZE</w:t>
            </w:r>
          </w:p>
        </w:tc>
      </w:tr>
      <w:tr w14:paraId="3AD86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C8FA4">
            <w:r>
              <w:rPr>
                <w:b/>
                <w:bCs/>
              </w:rPr>
              <w:t>Grievance officer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C2F08">
            <w:pPr>
              <w:rPr>
                <w:rFonts w:hint="default"/>
                <w:lang w:val="en-IN"/>
              </w:rPr>
            </w:pPr>
            <w:r>
              <w:rPr>
                <w:rFonts w:hint="default"/>
                <w:b w:val="0"/>
                <w:bCs w:val="0"/>
                <w:lang w:val="en-IN"/>
              </w:rPr>
              <w:t>Chirag garg - 9971027907</w:t>
            </w:r>
          </w:p>
        </w:tc>
      </w:tr>
    </w:tbl>
    <w:p w14:paraId="71C97618">
      <w:pPr>
        <w:pStyle w:val="2"/>
        <w:spacing w:before="320" w:after="120"/>
      </w:pPr>
      <w:r>
        <w:rPr>
          <w:color w:val="E8541E"/>
        </w:rPr>
        <w:t>6. Product size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00"/>
        <w:gridCol w:w="5960"/>
      </w:tblGrid>
      <w:tr w14:paraId="18E66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4AE04">
            <w:r>
              <w:rPr>
                <w:b/>
                <w:bCs/>
              </w:rPr>
              <w:t>Dimensions (L × W × H)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42A97">
            <w:r>
              <w:rPr>
                <w:b w:val="0"/>
                <w:bCs w:val="0"/>
              </w:rPr>
              <w:t>262 × 354 × 133 mm (±2 mm)</w:t>
            </w:r>
          </w:p>
        </w:tc>
      </w:tr>
      <w:tr w14:paraId="3C901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70332">
            <w:r>
              <w:rPr>
                <w:b/>
                <w:bCs/>
              </w:rPr>
              <w:t>In centimetres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20FB5">
            <w:r>
              <w:rPr>
                <w:b w:val="0"/>
                <w:bCs w:val="0"/>
              </w:rPr>
              <w:t>26.2 × 35.4 × 13.3 cm</w:t>
            </w:r>
          </w:p>
        </w:tc>
      </w:tr>
    </w:tbl>
    <w:p w14:paraId="29888934">
      <w:pPr>
        <w:pStyle w:val="2"/>
        <w:spacing w:before="320" w:after="120"/>
      </w:pPr>
      <w:r>
        <w:rPr>
          <w:color w:val="E8541E"/>
        </w:rPr>
        <w:t>7. Product weight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00"/>
        <w:gridCol w:w="5960"/>
      </w:tblGrid>
      <w:tr w14:paraId="14215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EB130">
            <w:r>
              <w:rPr>
                <w:b/>
                <w:bCs/>
              </w:rPr>
              <w:t>Net weight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15743">
            <w:r>
              <w:rPr>
                <w:b w:val="0"/>
                <w:bCs w:val="0"/>
              </w:rPr>
              <w:t>11.5 kg</w:t>
            </w:r>
          </w:p>
        </w:tc>
      </w:tr>
      <w:tr w14:paraId="1BB76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32C5B">
            <w:r>
              <w:rPr>
                <w:b/>
                <w:bCs/>
              </w:rPr>
              <w:t>Shipping weight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E632D">
            <w:pPr>
              <w:rPr>
                <w:rFonts w:hint="default"/>
                <w:lang w:val="en-IN"/>
              </w:rPr>
            </w:pPr>
            <w:r>
              <w:rPr>
                <w:rFonts w:hint="default"/>
                <w:b w:val="0"/>
                <w:bCs w:val="0"/>
                <w:lang w:val="en-IN"/>
              </w:rPr>
              <w:t>14.0 kg</w:t>
            </w:r>
          </w:p>
        </w:tc>
      </w:tr>
    </w:tbl>
    <w:p w14:paraId="73537ABF">
      <w:pPr>
        <w:pStyle w:val="2"/>
        <w:spacing w:before="320" w:after="120"/>
      </w:pPr>
      <w:r>
        <w:rPr>
          <w:color w:val="E8541E"/>
        </w:rPr>
        <w:t>8. Product price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00"/>
        <w:gridCol w:w="5960"/>
      </w:tblGrid>
      <w:tr w14:paraId="0A427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C31F6">
            <w:r>
              <w:rPr>
                <w:b/>
                <w:bCs/>
              </w:rPr>
              <w:t>MRP (inclusive of all taxes)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C5ACB">
            <w:pPr>
              <w:rPr>
                <w:rFonts w:hint="default"/>
                <w:lang w:val="en-IN"/>
              </w:rPr>
            </w:pPr>
            <w:r>
              <w:rPr>
                <w:b w:val="0"/>
                <w:bCs w:val="0"/>
              </w:rPr>
              <w:t xml:space="preserve">₹ </w:t>
            </w:r>
            <w:r>
              <w:rPr>
                <w:rFonts w:hint="default"/>
                <w:b w:val="0"/>
                <w:bCs w:val="0"/>
                <w:lang w:val="en-IN"/>
              </w:rPr>
              <w:t>30000</w:t>
            </w:r>
          </w:p>
        </w:tc>
      </w:tr>
      <w:tr w14:paraId="49B84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25110">
            <w:r>
              <w:rPr>
                <w:b/>
                <w:bCs/>
              </w:rPr>
              <w:t>Selling price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2B064">
            <w:pPr>
              <w:rPr>
                <w:rFonts w:hint="default"/>
                <w:lang w:val="en-IN"/>
              </w:rPr>
            </w:pPr>
            <w:r>
              <w:rPr>
                <w:b w:val="0"/>
                <w:bCs w:val="0"/>
              </w:rPr>
              <w:t xml:space="preserve">₹ </w:t>
            </w:r>
            <w:r>
              <w:rPr>
                <w:rFonts w:hint="default"/>
                <w:b w:val="0"/>
                <w:bCs w:val="0"/>
                <w:lang w:val="en-IN"/>
              </w:rPr>
              <w:t>25000</w:t>
            </w:r>
          </w:p>
        </w:tc>
      </w:tr>
      <w:tr w14:paraId="77621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E0164">
            <w:r>
              <w:rPr>
                <w:b/>
                <w:bCs/>
              </w:rPr>
              <w:t>HSN code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56009">
            <w:r>
              <w:rPr>
                <w:b w:val="0"/>
                <w:bCs w:val="0"/>
              </w:rPr>
              <w:t>8507 60 00 (lithium-ion accumulators)</w:t>
            </w:r>
          </w:p>
        </w:tc>
      </w:tr>
      <w:tr w14:paraId="763AC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30FD0">
            <w:r>
              <w:rPr>
                <w:b/>
                <w:bCs/>
              </w:rPr>
              <w:t>GST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0BF21">
            <w:pPr>
              <w:rPr>
                <w:rFonts w:hint="default"/>
                <w:lang w:val="en-IN"/>
              </w:rPr>
            </w:pPr>
            <w:r>
              <w:rPr>
                <w:b w:val="0"/>
                <w:bCs w:val="0"/>
              </w:rPr>
              <w:t>18% (</w:t>
            </w:r>
            <w:r>
              <w:rPr>
                <w:rFonts w:hint="default"/>
                <w:b w:val="0"/>
                <w:bCs w:val="0"/>
                <w:lang w:val="en-IN"/>
              </w:rPr>
              <w:t>subject to change as per govt norms)</w:t>
            </w:r>
          </w:p>
        </w:tc>
      </w:tr>
    </w:tbl>
    <w:p w14:paraId="1E645648">
      <w:pPr>
        <w:pStyle w:val="16"/>
        <w:numPr>
          <w:ilvl w:val="0"/>
          <w:numId w:val="1"/>
        </w:numPr>
        <w:spacing w:after="60"/>
      </w:pPr>
    </w:p>
    <w:sectPr>
      <w:pgSz w:w="11906" w:h="16838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172A27"/>
    <w:rsid w:val="24760A8B"/>
    <w:rsid w:val="756D41B6"/>
    <w:rsid w:val="7E240B0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1093</Words>
  <Characters>5858</Characters>
  <TotalTime>121</TotalTime>
  <ScaleCrop>false</ScaleCrop>
  <LinksUpToDate>false</LinksUpToDate>
  <CharactersWithSpaces>6781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2026-09-02T05:46:00Z</dcterms:created>
  <dc:creator>Un-named</dc:creator>
  <cp:lastModifiedBy>Lenovo</cp:lastModifiedBy>
  <dcterms:modified xsi:type="dcterms:W3CDTF">2026-09-02T08:05:04Z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eyJoZGlkIjoiNDIwOTM1NmIyMjA0ZGEzNDYyMmM2YjliNmRhZTViOTEiLCJ1c2VySWQiOiI1NjcwNTY0NTI0NDQifQ==</vt:lpwstr>
  </property>
  <property fmtid="{D5CDD505-2E9C-101B-9397-08002B2CF9AE}" pid="3" name="KSOProductBuildVer">
    <vt:lpwstr>1033-12.1.0.28032</vt:lpwstr>
  </property>
  <property fmtid="{D5CDD505-2E9C-101B-9397-08002B2CF9AE}" pid="4" name="ICV">
    <vt:lpwstr>C3FF84DF8F124AE78F6C8AFDD5029B63_13</vt:lpwstr>
  </property>
</Properties>
</file>