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2"/>
          <w:szCs w:val="52"/>
        </w:rPr>
        <w:t xml:space="preserve">Combat Environments — v1.1</w:t>
      </w:r>
    </w:p>
    <w:p>
      <w:pPr>
        <w:spacing w:after="120"/>
      </w:pPr>
      <w:r>
        <w:rPr>
          <w:i/>
          <w:iCs/>
        </w:rPr>
        <w:t xml:space="preserve">Fractured Arcana · combat map coverage for the single-world generator + settlement combat · written against live WorldGenerator.cs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v1.1 — ballot rulings incorporated 2026-07-03: </w:t>
      </w:r>
      <w:r>
        <w:rPr>
          <w:b w:val="false"/>
          <w:bCs w:val="false"/>
          <w:i w:val="false"/>
          <w:iCs w:val="false"/>
        </w:rPr>
        <w:t xml:space="preserve">settlement combat module deferred wholesale (R11); ReclassifyTerrainPerRegion ruled deleted (R4); Ruins/ArcaneGround enum values kept, POI-local (R18); new-terrain expedition step costs adopted as starting values (R19); Group D values locked.</w:t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20"/>
      </w:pPr>
      <w:r>
        <w:t xml:space="preserve">Two jobs, one document, because they share a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Climate coverage. </w:t>
      </w:r>
      <w:r>
        <w:rPr>
          <w:b w:val="false"/>
          <w:bCs w:val="false"/>
        </w:rPr>
        <w:t xml:space="preserve">The live WorldGenerator emits terrain the combat layer has no themes for — Desert, Tundra, Snow, Hills, lakes, coasts, rivers-as-edges, roads. Combats launched from those tiles currently fall through to a default theme. This doc closes the matrix.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Settlement combat. </w:t>
      </w:r>
      <w:r>
        <w:rPr>
          <w:b w:val="false"/>
          <w:bCs w:val="false"/>
        </w:rPr>
        <w:t xml:space="preserve">This is NOT future content: ScatterPois studs Combat POIs inside city and town areas today (CityStudFraction 0.55, cityKinds includes Combat). Every settlement fight currently reachable renders on a wilderness map. Urban theming is a live gap, not a feature request.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Out of scope: </w:t>
      </w:r>
      <w:r>
        <w:rPr>
          <w:b w:val="false"/>
          <w:bCs w:val="false"/>
          <w:i w:val="false"/>
          <w:iCs w:val="false"/>
        </w:rPr>
        <w:t xml:space="preserve">the weather system (run_structure_v2 §10a's weather column remains a stub this doc leaves a seam for), seat-assault set pieces beyond the recipe skeleton (they belong to the campaign's assault phase), and civilian units in settlement fights (Open Decisions #5).</w:t>
      </w:r>
    </w:p>
    <w:p>
      <w:pPr>
        <w:pStyle w:val="Heading1"/>
        <w:spacing w:after="160" w:before="360"/>
      </w:pPr>
      <w:r>
        <w:t xml:space="preserve">2. Ground Truth — What the Live Generator Actually Emits</w:t>
      </w:r>
    </w:p>
    <w:p>
      <w:pPr>
        <w:spacing w:after="120"/>
      </w:pPr>
      <w:r>
        <w:t xml:space="preserve">Authoritative inventory from the live WorldGenerator.cs pass order. Everything below is what combat theming must key against; the old region-level assumptions (per-region palettes, rivers as tiles, ArcaneGround/Ruins as generated terrain) are dead.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2"/>
        <w:gridCol w:w="6968"/>
      </w:tblGrid>
      <w:tr>
        <w:tc>
          <w:tcPr>
            <w:tcW w:type="dxa" w:w="2392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696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What it produces</w:t>
            </w:r>
          </w:p>
        </w:tc>
      </w:tr>
      <w:tr>
        <w:tc>
          <w:tcPr>
            <w:tcW w:type="dxa" w:w="2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Continent mask + land palette</w:t>
            </w:r>
          </w:p>
        </w:tc>
        <w:tc>
          <w:tcPr>
            <w:tcW w:type="dxa" w:w="6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Ocean = Water (open) or Lake (enclosed) from the mask, NOT an elevation threshold. Land classifies through the land-only palette: Volcanic (e≥0.88, m≤0.28), Mountain (e≥0.84), Swamp (e≤0.40, m≥0.66), Forest (m≥0.55), Grassland (catch-all).</w:t>
            </w:r>
          </w:p>
        </w:tc>
      </w:tr>
      <w:tr>
        <w:tc>
          <w:tcPr>
            <w:tcW w:type="dxa" w:w="2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MountainShaper</w:t>
            </w:r>
          </w:p>
        </w:tc>
        <w:tc>
          <w:tcPr>
            <w:tcW w:type="dxa" w:w="6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Orogenic uplift into the elevation field, then Hills + Mountain stamped from final elevation AFTER other passes — ranges are globally coherent.</w:t>
            </w:r>
          </w:p>
        </w:tc>
      </w:tr>
      <w:tr>
        <w:tc>
          <w:tcPr>
            <w:tcW w:type="dxa" w:w="2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Hydrology</w:t>
            </w:r>
          </w:p>
        </w:tc>
        <w:tc>
          <w:tcPr>
            <w:tcW w:type="dxa" w:w="6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Depression-filled inland Lakes, plus rivers as EDGE bits (WorldTile.RiverEdges, one bit per hex direction). Rivers are not tiles. Any injection design that assumes river tiles is wrong.</w:t>
            </w:r>
          </w:p>
        </w:tc>
      </w:tr>
      <w:tr>
        <w:tc>
          <w:tcPr>
            <w:tcW w:type="dxa" w:w="2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Climate.Apply</w:t>
            </w:r>
          </w:p>
        </w:tc>
        <w:tc>
          <w:tcPr>
            <w:tcW w:type="dxa" w:w="6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Latitude − elevation lapse → late terrain overrides that WIN: Desert (hot+dry), Tundra (cold), Snow (very cold, or tall cold peaks).</w:t>
            </w:r>
          </w:p>
        </w:tc>
      </w:tr>
      <w:tr>
        <w:tc>
          <w:tcPr>
            <w:tcW w:type="dxa" w:w="2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Bathymetry</w:t>
            </w:r>
          </w:p>
        </w:tc>
        <w:tc>
          <w:tcPr>
            <w:tcW w:type="dxa" w:w="6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Ocean depth-from-shore bands; tiles carry IsCoast. Shallow→deep shading now, ship navigation later.</w:t>
            </w:r>
          </w:p>
        </w:tc>
      </w:tr>
      <w:tr>
        <w:tc>
          <w:tcPr>
            <w:tcW w:type="dxa" w:w="2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Settlements + Roads</w:t>
            </w:r>
          </w:p>
        </w:tc>
        <w:tc>
          <w:tcPr>
            <w:tcW w:type="dxa" w:w="6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City/Town AREAS (SettlementIndex per tile, SettlementTier, seats on capitals, junction towns at 3+ road convergences); roads as an MST over each landmass's settlements, stamped as Road terrain on wilderness tiles, bridges where they ford river edges.</w:t>
            </w:r>
          </w:p>
        </w:tc>
      </w:tr>
      <w:tr>
        <w:tc>
          <w:tcPr>
            <w:tcW w:type="dxa" w:w="2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Corruption</w:t>
            </w:r>
          </w:p>
        </w:tc>
        <w:tc>
          <w:tcPr>
            <w:tcW w:type="dxa" w:w="6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Per-tile byte 0–100, bloomed around the Convergence (100 at the seat → ~20 at bloom edge), spreading per lunation.</w:t>
            </w:r>
          </w:p>
        </w:tc>
      </w:tr>
      <w:tr>
        <w:tc>
          <w:tcPr>
            <w:tcW w:type="dxa" w:w="2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ReclassifyTerrainPerRegion</w:t>
            </w:r>
          </w:p>
        </w:tc>
        <w:tc>
          <w:tcPr>
            <w:tcW w:type="dxa" w:w="69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COMMENTED OUT in the live file. Region visual identity currently comes from RegionMatcher assignment only — there is no per-region terrain repaint. Combat theming keys on TILE terrain + tile flags, never the region template palette. RULED (R4): the dead pass is DELETED — code patch queued: remove the commented step-5b call, the ReclassifyTerrainPerRegion method, and its palette-cache body from the live WorldGenerator.cs.</w:t>
            </w:r>
          </w:p>
        </w:tc>
      </w:tr>
    </w:tbl>
    <w:p>
      <w:pPr>
        <w:pStyle w:val="Heading1"/>
        <w:spacing w:after="160" w:before="360"/>
      </w:pPr>
      <w:r>
        <w:t xml:space="preserve">3. The Coverage Matrix — World Terrain → MapTheme</w:t>
      </w:r>
    </w:p>
    <w:p>
      <w:pPr>
        <w:spacing w:after="120"/>
      </w:pPr>
      <w:r>
        <w:t xml:space="preserve">Base mapping, applied by EncounterRouter from the combat tile's terrain. Density still follows tier per run_structure §10a (Skirmish→Sparse … Boss→Wild); the height/density notes below are per-terrain adjustments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04"/>
        <w:gridCol w:w="4576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World terrain</w:t>
            </w:r>
          </w:p>
        </w:tc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MapTheme</w:t>
            </w:r>
          </w:p>
        </w:tc>
        <w:tc>
          <w:tcPr>
            <w:tcW w:type="dxa" w:w="457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Grassland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Heathland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open-country default. ArcaneMeadow is NOT the grassland theme anymore — see orphaned themes below.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Forest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VerdantWoods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Unchanged.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Swamp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Wetlands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Unchanged.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Hills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HighlandCrags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height variation, moderate obstacle density — same theme as Mountain, gentler parameters.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Mountain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HighlandCrags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height variation, Dense-leaning obstacles. Hills vs Mountain differ by parameters, not theme — one classifier, two profiles.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Volcanic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VolcanicScar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Unchanged.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Snow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FrozenBasin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existing ice-and-water theme finally gets its terrain.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Tundra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FrostSteppe (NEW)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Cold open ground: frost-tinted grass + stone, sparse ice patches. FrozenBasin is wrong for tundra — it is an ice-sheet theme; tundra is cold steppe. §4.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Desert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SunbakedBarrens (NEW)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Sand + stone, zero water rules. §4. (Name avoids collision with Joren's corrupted faction, The Scoured.)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Underlying terrain's theme + road injection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 is a stamp on wilderness; the fight happens in that wilderness with a road running through it (§5). Roads are prime ambush ground.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Lake / Water / IsCoast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fightable directly; adjacency-driven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Combat never launches ON water. Coast tiles route to CoastalShallows; lake/river adjacency injects water edges (§5).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 (SettlementIndex ≥ 0)</w:t>
            </w:r>
          </w:p>
        </w:tc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Urban recipes, overriding all of the above</w:t>
            </w:r>
          </w:p>
        </w:tc>
        <w:tc>
          <w:tcPr>
            <w:tcW w:type="dxa" w:w="4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§6. Tier selects the recipe pool.</w:t>
            </w:r>
          </w:p>
        </w:tc>
      </w:tr>
    </w:tbl>
    <w:p>
      <w:pPr>
        <w:pStyle w:val="Heading2"/>
        <w:spacing w:after="120" w:before="280"/>
      </w:pPr>
      <w:r>
        <w:t xml:space="preserve">3a. Orphaned themes — repurposed, not deleted</w:t>
      </w:r>
    </w:p>
    <w:p>
      <w:pPr>
        <w:spacing w:after="120"/>
      </w:pPr>
      <w:r>
        <w:t xml:space="preserve">Three existing themes lose their direct terrain mapping under the live generator and become context-driven instead: ArcaneMeadow serves ley-line and arcane-flavored POI fights (and deep-corruption variants, §5); OvergrownRuins serves ruin POI fights (Ruins is no longer generated terrain — it is a site, not a biome); RiverValley serves fights with heavy river adjacency (2+ river edges on the combat tile). No theme is deleted; the classifier work already paid for them. High confidence this beats inventing terrain to justify them.</w:t>
      </w:r>
    </w:p>
    <w:p>
      <w:pPr>
        <w:pStyle w:val="Heading1"/>
        <w:spacing w:after="160" w:before="360"/>
      </w:pPr>
      <w:r>
        <w:t xml:space="preserve">4. New Natural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72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FrostSteppe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ClassifyTerrain: elevation &gt; 0.85 → Stone; moisture &gt; 0.65 → Ice (frozen melt ponds, sparse); else Grass (frost palette). Atmosphere: pale low sun (~0.85 energy), blue-grey ambient, light ground fog. Set-piece feature: a standing-stone cluster or frozen carcass mound near the contest centre.</w:t>
            </w:r>
          </w:p>
        </w:tc>
      </w:tr>
      <w:tr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SunbakedBarrens</w:t>
            </w:r>
          </w:p>
        </w:tc>
        <w:tc>
          <w:tcPr>
            <w:tcW w:type="dxa" w:w="7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ClassifyTerrain: elevation &gt; 0.80 → Stone (mesas); moisture &gt; 0.70 → Grass (the rare oasis fringe); else Sand. Atmosphere: high hot sun (~1.2 energy), warm amber ambient, zero fog. Set-piece feature: a rock arch or sun-bleached ruin fragment.</w:t>
            </w:r>
          </w:p>
        </w:tc>
      </w:tr>
    </w:tbl>
    <w:p>
      <w:pPr>
        <w:pStyle w:val="Heading2"/>
        <w:spacing w:after="120" w:before="280"/>
      </w:pPr>
      <w:r>
        <w:t xml:space="preserve">4a. Tile-type ruling: mechanics vs palette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New TileTerrainTypes are added only when mechanics differ; visuals come from theme palettes. </w:t>
      </w:r>
      <w:r>
        <w:rPr>
          <w:b w:val="false"/>
          <w:bCs w:val="false"/>
          <w:i w:val="false"/>
          <w:iCs w:val="false"/>
        </w:rPr>
        <w:t xml:space="preserve">Sand is a Grass-mechanics reskin (new material via the theme's material slots, terrain_splat palette hue doing the rest — the same neutral-albedo economy as everything else). FrostSteppe reuses the existing Ice tile with whatever mechanics Ice already carries; no new Snow tile type in v1. Movement-cost mechanics for snow/sand ground are deferred to the weather system, where run_structure already specced snow costing — one owner for cold-movement rules, not two. Moderate-high confidence; the cheap reversal is adding a tile type later, the expensive one is removing it.</w:t>
      </w:r>
    </w:p>
    <w:p>
      <w:pPr>
        <w:pStyle w:val="Heading1"/>
        <w:spacing w:after="160" w:before="360"/>
      </w:pPr>
      <w:r>
        <w:t xml:space="preserve">5. Adjacency &amp; Feature Injection</w:t>
      </w:r>
    </w:p>
    <w:p>
      <w:pPr>
        <w:spacing w:after="120"/>
      </w:pPr>
      <w:r>
        <w:t xml:space="preserve">run_structure §10a promised 'spatial storytelling' from adjacent overworld terrain; this concretizes it against the world array — including the correction that rivers are edges, not neighbor tiles. Injectors run as a pass in HexGridManager generation BEFORE the connectivity carve, so blocked paths self-repair (the PlaceThemeLandmark precedent).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7072"/>
      </w:tblGrid>
      <w:tr>
        <w:tc>
          <w:tcPr>
            <w:tcW w:type="dxa" w:w="228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World-tile signal</w:t>
            </w:r>
          </w:p>
        </w:tc>
        <w:tc>
          <w:tcPr>
            <w:tcW w:type="dxa" w:w="7072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Combat-grid injection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RiverEdges bit set on direction d</w:t>
            </w:r>
          </w:p>
        </w:tc>
        <w:tc>
          <w:tcPr>
            <w:tcW w:type="dxa" w:w="7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water strip along the corresponding combat-grid edge. The hex direction of the river edge maps to a side of the combat map — fight on a tile with a north-east river and the water is on your north-east. Two or more river bits → route the whole fight to RiverValley instead.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RiverEdges + Road on the same tile</w:t>
            </w:r>
          </w:p>
        </w:tc>
        <w:tc>
          <w:tcPr>
            <w:tcW w:type="dxa" w:w="7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river strip plus a bridge feature crossing it on the road axis — the generator already knows this tile fords (bridges exist at world scale). Bridges are choke-point set pieces; prime ambush framing.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IsCoast</w:t>
            </w:r>
          </w:p>
        </w:tc>
        <w:tc>
          <w:tcPr>
            <w:tcW w:type="dxa" w:w="7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Theme override to CoastalShallows; the water edge faces the ocean side (direction from Bathymetry's depth gradient).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Lake adjacency</w:t>
            </w:r>
          </w:p>
        </w:tc>
        <w:tc>
          <w:tcPr>
            <w:tcW w:type="dxa" w:w="7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as coast but retains the base terrain's theme with a one-edge water strip and a stiller atmosphere — a lakeshore fight in a forest is still a forest fight.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 stamp</w:t>
            </w:r>
          </w:p>
        </w:tc>
        <w:tc>
          <w:tcPr>
            <w:tcW w:type="dxa" w:w="7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1-tile-wide path of pavement-reskinned tiles crossing the grid between opposite edges through the contest centre; cart/waystation props at the midpoint. Cost-1 movement, no other mechanics.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Corruption 60–89</w:t>
            </w:r>
          </w:p>
        </w:tc>
        <w:tc>
          <w:tcPr>
            <w:tcW w:type="dxa" w:w="7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Blight overlay on any theme: prop swap (blighted trees, cracked arcane scarring), fog density up, ambient shifted toward #1A3A5C — the Keepers' sealed-sky blue bleeding into the palette. The player should feel Kassian's proximity in the light before reading any number.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Corruption ≥ 90</w:t>
            </w:r>
          </w:p>
        </w:tc>
        <w:tc>
          <w:tcPr>
            <w:tcW w:type="dxa" w:w="7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Deep-bloom variant: theme swaps to ArcaneMeadow's corrupt profile (ley lines gone wrong) regardless of base terrain — inside the bloom, geography has stopped mattering.</w:t>
            </w:r>
          </w:p>
        </w:tc>
      </w:tr>
    </w:tbl>
    <w:p>
      <w:pPr>
        <w:pStyle w:val="Heading1"/>
        <w:spacing w:after="160" w:before="360"/>
      </w:pPr>
      <w:r>
        <w:t xml:space="preserve">6. Settlement Combat — DEFERRED MODULE (RULED R11)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R11 ruling: this module is deferred wholesale. </w:t>
      </w:r>
      <w:r>
        <w:rPr>
          <w:b w:val="false"/>
          <w:bCs w:val="false"/>
          <w:i w:val="false"/>
          <w:iCs w:val="false"/>
        </w:rPr>
        <w:t xml:space="preserve">The design below is retained as authored so the module has a frozen spec when it un-defers; no E4/E5 work is scheduled. Known consequence accepted with the ruling: settlement Combat POIs are live in data TODAY (ScatterPois studs them) and will keep rendering on base-terrain wilderness themes until this builds. The §6d echo escalations and the composition floor defer with the module. The recipe-not-classifier approach remains the ruling of record for the eventual build.</w:t>
      </w:r>
    </w:p>
    <w:p>
      <w:pPr>
        <w:pStyle w:val="Heading2"/>
        <w:spacing w:after="120" w:before="280"/>
      </w:pPr>
      <w:r>
        <w:t xml:space="preserve">6a. Routing and the recipe ruling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Urban maps are MapRecipes, not new classifier themes. </w:t>
      </w:r>
      <w:r>
        <w:rPr>
          <w:b w:val="false"/>
          <w:bCs w:val="false"/>
          <w:i w:val="false"/>
          <w:iCs w:val="false"/>
        </w:rPr>
        <w:t xml:space="preserve">Streets, plazas, and building blocks are deliberate structures; the elevation/moisture classifier cannot produce urbanism and should not be tortured into trying. The seam already exists and costs nothing: HexGridManager.MapRecipeId, when set, drives shape/terrain/features/atmosphere and overrides the enum Theme/Layout entirely. Settlement combat is therefore recipe CONTENT in Data/Maps plus a routing rule — near-zero engine work. High confidence.</w:t>
      </w:r>
    </w:p>
    <w:p>
      <w:pPr>
        <w:spacing w:after="120"/>
      </w:pPr>
      <w:r>
        <w:t xml:space="preserve">Routing: when the combat tile has SettlementIndex ≥ 0, EncounterRouter selects from the tier's recipe pool instead of the terrain matrix: Town → town_commons; City → city_streets or city_market (random per encounter seed); seat cities → seat_walls (skeleton now, built in the campaign's assault phase).</w:t>
      </w:r>
    </w:p>
    <w:p>
      <w:pPr>
        <w:pStyle w:val="Heading2"/>
        <w:spacing w:after="120" w:before="280"/>
      </w:pPr>
      <w:r>
        <w:t xml:space="preserve">6b. Recipe sketches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Recipe</w:t>
            </w:r>
          </w:p>
        </w:tc>
        <w:tc>
          <w:tcPr>
            <w:tcW w:type="dxa" w:w="748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Sketch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town_commons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7×6 rectangle. One road axis through the centre; a well plaza at the midpoint; 4–6 building obstacles and fence lines breaking sightlines off-road. Skirmish/Battle scale — the bar-brawl of settlement fights.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city_streets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8×7. Two crossing road axes; dense building blocks forming alleys; cart props. Melee-favored: short sightlines, flanking routes through alleys. Battle/Siege scale.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city_market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8×7. Open central plaza ringed by stall obstacles; long sightlines across the plaza, cover only at the rim. Ranged-favored — the mirror of city_streets, so city fights aren't one texture.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seat_walls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wall line with a single gate gap bisecting the map; assault framing (attacker/defender spawn sides forced). SKELETON ONLY in v1 — the recipe file exists so the assault phase has an anchor, but no encounter routes to it yet.</w:t>
            </w:r>
          </w:p>
        </w:tc>
      </w:tr>
    </w:tbl>
    <w:p>
      <w:pPr>
        <w:spacing w:after="120"/>
      </w:pPr>
      <w:r>
        <w:t xml:space="preserve">Buildings are blocking obstacles on the existing obstacle system (the RockObstacleScene pattern; a BuildingObstacle prop set, faction-tintable). Pavement is reskinned Grass. Per §4a, zero new tile mechanics.</w:t>
      </w:r>
    </w:p>
    <w:p>
      <w:pPr>
        <w:pStyle w:val="Heading2"/>
        <w:spacing w:after="120" w:before="280"/>
      </w:pPr>
      <w:r>
        <w:t xml:space="preserve">6c. Composition — inside the polity, you meet the polity</w:t>
      </w:r>
    </w:p>
    <w:p>
      <w:pPr>
        <w:spacing w:after="120"/>
      </w:pPr>
      <w:r>
        <w:t xml:space="preserve">Settlement Combat POIs draw from the kingdom's archmage faction pool at a floor of 0.75, overriding the per-archmage ArchmageFactionChance (which stays authoritative in wilderness — those live values run 0.35–0.45). A fight in the Conductor's town square should be Long Table business, not generic bandits, three times in four. The astrologer's zeroed chance is unaffected: Keepers still arrive only via corruption bleed-through, per archmage_unique_units §8.</w:t>
      </w:r>
    </w:p>
    <w:p>
      <w:pPr>
        <w:pStyle w:val="Heading2"/>
        <w:spacing w:after="120" w:before="280"/>
      </w:pPr>
      <w:r>
        <w:t xml:space="preserve">6d. Stakes — settlement fights are witnessed by everyone</w:t>
      </w:r>
    </w:p>
    <w:p>
      <w:pPr>
        <w:spacing w:after="120"/>
      </w:pPr>
      <w:r>
        <w:t xml:space="preserve">Extending the court echo table (court_council §7a) — settlement context escalates deeds. Standard 1-lunation delay, toast, and Political-cancel rules apply throughout: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040"/>
        <w:gridCol w:w="2496"/>
        <w:gridCol w:w="2080"/>
      </w:tblGrid>
      <w:tr>
        <w:tc>
          <w:tcPr>
            <w:tcW w:type="dxa" w:w="374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Deed (inside a settlement)</w:t>
            </w:r>
          </w:p>
        </w:tc>
        <w:tc>
          <w:tcPr>
            <w:tcW w:type="dxa" w:w="104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Valence</w:t>
            </w:r>
          </w:p>
        </w:tc>
        <w:tc>
          <w:tcPr>
            <w:tcW w:type="dxa" w:w="249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Routes to</w:t>
            </w:r>
          </w:p>
        </w:tc>
        <w:tc>
          <w:tcPr>
            <w:tcW w:type="dxa" w:w="208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 kingdom-aligned forces inside their own settlement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Commander, Chancellor + Steward (collateral)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Major, escalated: −1 to three courtiers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Defeat monsters / corrupted forces inside a settlement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Commander, Favorite + Steward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Escalated one step from the near-settlement row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Siege-tier combat inside a settlement, regardless of target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Steward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Minor (property damage is property damage)</w:t>
            </w:r>
          </w:p>
        </w:tc>
      </w:tr>
    </w:tbl>
    <w:p>
      <w:pPr>
        <w:spacing w:after="120"/>
      </w:pPr>
      <w:r>
        <w:t xml:space="preserve">This is the design's teeth: settlements are where fights are cheapest to reach (POI density) and most expensive to have (echo escalation). The player who treats a city as a loot corridor builds a hostile court doing it.</w:t>
      </w:r>
    </w:p>
    <w:p>
      <w:pPr>
        <w:pStyle w:val="Heading1"/>
        <w:spacing w:after="160" w:before="360"/>
      </w:pPr>
      <w:r>
        <w:t xml:space="preserve">7. Weather Seam</w:t>
      </w:r>
    </w:p>
    <w:p>
      <w:pPr>
        <w:spacing w:after="120"/>
      </w:pPr>
      <w:r>
        <w:t xml:space="preserve">Unchanged from run_structure §10a and still unbuilt. The injector pipeline (§5) is the natural mount point: weather arrives later as one more injection source (rain expands water tiles, storm adds strike hazards, snow re-costs Ice). Nothing in this doc builds it; everything in this doc leaves room for it.</w:t>
      </w:r>
    </w:p>
    <w:p>
      <w:pPr>
        <w:pStyle w:val="Heading1"/>
        <w:spacing w:after="160" w:before="360"/>
      </w:pPr>
      <w:r>
        <w:t xml:space="preserve">8.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6656"/>
      </w:tblGrid>
      <w:tr>
        <w:tc>
          <w:tcPr>
            <w:tcW w:type="dxa" w:w="27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65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TerrainThemeMap (new, Data layer)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§3 matrix as a static class (a JSON table is overkill for ~12 rows that change with code anyway). One lookup: (terrain, flags) → theme or recipe pool.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WorldCombatContext (new)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payload EncounterRouter hands to GameRunner, extending the existing init: tile terrain, RiverEdges, IsCoast, corruption byte, SettlementIndex + tier, road flag, KingdomId (for echo attribution), and the resolved theme/recipe. One struct, serialized nowhere — built per launch from the world array.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FeatureInjector (new pass in HexGridManager)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the §5 injections after base terrain, before connectivity carve. Direction mapping helper: world hex edge dir → combat grid side.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MapField.ClassifyTerrain (modify)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Two new cases: FrostSteppe, SunbakedBarrens. Sand added to TileTerrainType as a Grass-mechanics visual type (material + splat palette only).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Urban recipes (content)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Data/Maps/town_commons.json, city_streets.json, city_market.json, seat_walls.json (skeleton). BuildingObstacle prop scenes, faction-tintable.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EncounterRouter (modify)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Reads the world array for the combat tile + neighbors; builds WorldCombatContext; settlement routing; composition floor rule (§6c).</w:t>
            </w:r>
          </w:p>
        </w:tc>
      </w:tr>
      <w:tr>
        <w:tc>
          <w:tcPr>
            <w:tcW w:type="dxa" w:w="27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CommitCombat deed emission (modify)</w:t>
            </w:r>
          </w:p>
        </w:tc>
        <w:tc>
          <w:tcPr>
            <w:tcW w:type="dxa" w:w="6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 flag on combat deeds; the §6d escalation rows in CouncilEcho routing.</w:t>
            </w:r>
          </w:p>
        </w:tc>
      </w:tr>
    </w:tbl>
    <w:p>
      <w:pPr>
        <w:pStyle w:val="Heading1"/>
        <w:spacing w:after="160" w:before="360"/>
      </w:pPr>
      <w:r>
        <w:t xml:space="preserve">9.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304"/>
        <w:gridCol w:w="3120"/>
      </w:tblGrid>
      <w:tr>
        <w:tc>
          <w:tcPr>
            <w:tcW w:type="dxa" w:w="936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30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3120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TerrainThemeMap + FrostSteppe + SunbakedBarrens (classifier cases, materials, atmosphere, set-piece features) + Hills/Mountain parameter profiles.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Debug-launch a combat from every terrain the generator emits (Grassland, Forest, Swamp, Hills, Mountain, Volcanic, Snow, Tundra, Desert, Road, Coast): every launch lands on the mapped theme, none on a fallback default. Verified in the Godot viewport, not renders.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FeatureInjector: river-edge strips + direction mapping, bridge-on-ford, coast/lake edges, road strip + props, RiverValley 2+ edge routing.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fight on a river-edge tile shows water on the matching side; a road tile shows the road crossing the grid; a road+river tile shows the bridge; connectivity carve repairs any blocked path.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Corruption overlays: 60–89 blight (props + atmosphere toward #1A3A5C), ≥90 deep-bloom ArcaneMeadow-corrupt override.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Fights at three corruption bands are visually distinct and legible; the atmosphere shift reads before any UI number does.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 (R11) — town_commons recipe + settlement routing + composition floor + BuildingObstacle props.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 with the settlement module; spec frozen.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 (R11) — city_streets + city_market recipes + the §6d echo escalation rows.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 with the settlement module; spec frozen.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5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seat_walls skeleton recipe (file + validation only, no routing).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Recipe loads and generates in a debug scene; nothing in normal play routes to it. The assault phase inherits a working anchor.</w:t>
            </w:r>
          </w:p>
        </w:tc>
      </w:tr>
    </w:tbl>
    <w:p>
      <w:pPr>
        <w:pStyle w:val="Heading1"/>
        <w:spacing w:after="160" w:before="360"/>
      </w:pPr>
      <w:r>
        <w:t xml:space="preserve">10.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5408"/>
        <w:gridCol w:w="3328"/>
      </w:tblGrid>
      <w:tr>
        <w:tc>
          <w:tcPr>
            <w:tcW w:type="dxa" w:w="624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328"/>
            <w:shd w:fill="E8E4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Recommendation · confidence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OverworldHex.TerrainType.Ruins / ArcaneGround — no longer generated at world scale. Retire the enum values?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(R18): keep, POI-local.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ReclassifyTerrainPerRegion — commented out in the live generator. Re-enable or delete?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(R4): delete. Code patch queued against the live WorldGenerator.cs.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Snow/Sand ground movement mechanics.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 to the weather system as ruled in §4a; one owner for cold-movement rules. Moderate-high.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Settlement composition floor (0.75).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(Group D + R11): 0.75 adopted as the starting value; ships only when the settlement module un-defers.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Civilian presence in settlement fights.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 entirely — readability and tone cost is high, and it lands better after combat_ui_v2 gives units legible roles. Moderate.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Expedition-layer step costs for the new terrains: GetTerrainStepCost has no cases for Desert, Tundra, Snow, Hills, or Lake — they silently default to cost 1 today.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(R19): adopted as starting values — Desert 2, Tundra 2, Snow 3, Hills 2, Lake impassable. Owner: GetTerrainStepCost in the overworld movement table; small code patch queued.</w:t>
            </w:r>
          </w:p>
        </w:tc>
      </w:tr>
      <w:t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Lakeshore vs ocean-coast differentiation.</w:t>
            </w:r>
          </w:p>
        </w:tc>
        <w:tc>
          <w:tcPr>
            <w:tcW w:type="dxa" w:w="3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RULED (Group D): atmosphere split only.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E2A2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3E382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2026-07-04T03:17:31.992Z</dcterms:created>
  <dcterms:modified xsi:type="dcterms:W3CDTF">2026-07-04T03:17:31.992Z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