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1351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>El usuario podrá crear, modificar, borrar o consultar su plan de ahorro.</w:t>
            </w:r>
          </w:p>
        </w:tc>
      </w:tr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>El software debe estar disponible para cualquier plataforma.</w:t>
            </w:r>
          </w:p>
        </w:tc>
      </w:tr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>A final de mes, el sistema generará un archivo personal a cada usuario con el resumen de todos sus gastos/ingresos registrados en la app.</w:t>
            </w:r>
          </w:p>
        </w:tc>
      </w:tr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>Cada usuario tendrá una ID única asociada, cuya administración depende de la empresa contratante.</w:t>
            </w:r>
          </w:p>
        </w:tc>
      </w:tr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>Cada usuario tendrá un umbral de gastos recomendado dependiendo de sus ingresos.</w:t>
            </w:r>
          </w:p>
        </w:tc>
      </w:tr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>Si el umbral recomendado es excedido por el usuario, el sistema le enviará una notificación desaconsejando que exceda ese umbral.</w:t>
            </w:r>
          </w:p>
        </w:tc>
      </w:tr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>El usuario podrá visualizar en cualquier momento la gestión y gastos de sus ahorros.</w:t>
            </w:r>
          </w:p>
        </w:tc>
      </w:tr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>El sistema permitirá al usuario la modificación de los campos: Nombre y Apellidos, Teléfono y Contraseña, de su cuenta.</w:t>
            </w:r>
          </w:p>
        </w:tc>
      </w:tr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>El sistema mostrará recomendaciones personalizadas para cada tipo de usuario analizando sus datos.</w:t>
            </w:r>
          </w:p>
        </w:tc>
      </w:tr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>El usuario podrá ignorar las recomendaciones del sistema.</w:t>
            </w:r>
          </w:p>
        </w:tc>
      </w:tr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>El sistema mostrará una pantalla de confirmación al usuario para cada modificación que haga en su cuenta.</w:t>
            </w:r>
          </w:p>
        </w:tc>
      </w:tr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 xml:space="preserve">El sistema otorgará un privilegio único a los usuarios supervisores, que será la posibilidad de modificar o borrar usuarios normales </w:t>
            </w:r>
            <w:proofErr w:type="spellStart"/>
            <w:r w:rsidRPr="00E16807">
              <w:rPr>
                <w:sz w:val="24"/>
                <w:szCs w:val="24"/>
              </w:rPr>
              <w:t>asi</w:t>
            </w:r>
            <w:proofErr w:type="spellEnd"/>
            <w:r w:rsidRPr="00E16807">
              <w:rPr>
                <w:sz w:val="24"/>
                <w:szCs w:val="24"/>
              </w:rPr>
              <w:t xml:space="preserve"> como atender a los reportes o ayudas.</w:t>
            </w:r>
          </w:p>
        </w:tc>
      </w:tr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>El sistema otorgará un privilegio único a los usuarios moderadores, que se encargan del mantenimiento de la app.</w:t>
            </w:r>
          </w:p>
        </w:tc>
      </w:tr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>El usuario podrá crear objetivos personales de ahor</w:t>
            </w:r>
            <w:bookmarkStart w:id="0" w:name="_GoBack"/>
            <w:bookmarkEnd w:id="0"/>
            <w:r w:rsidRPr="00E16807">
              <w:rPr>
                <w:sz w:val="24"/>
                <w:szCs w:val="24"/>
              </w:rPr>
              <w:t>ro.</w:t>
            </w:r>
          </w:p>
        </w:tc>
      </w:tr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>El usuario tendrá que introducir manualmente en la app sus gastos e ingresos.</w:t>
            </w:r>
          </w:p>
        </w:tc>
      </w:tr>
      <w:tr w:rsidR="001767F9" w:rsidTr="001767F9"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 w:rsidRPr="00E16807">
              <w:rPr>
                <w:sz w:val="24"/>
                <w:szCs w:val="24"/>
              </w:rPr>
              <w:t>A final de cada mes el sistema dará la opción al usuario de resetear los datos a cero para empezar de nuevo.</w:t>
            </w:r>
          </w:p>
        </w:tc>
      </w:tr>
      <w:tr w:rsidR="001767F9" w:rsidTr="001767F9">
        <w:trPr>
          <w:trHeight w:val="70"/>
        </w:trPr>
        <w:tc>
          <w:tcPr>
            <w:tcW w:w="10490" w:type="dxa"/>
          </w:tcPr>
          <w:p w:rsidR="001767F9" w:rsidRPr="00E16807" w:rsidRDefault="001767F9" w:rsidP="00176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creara una copia diaria de seguridad de cada usuario.</w:t>
            </w:r>
          </w:p>
        </w:tc>
      </w:tr>
    </w:tbl>
    <w:p w:rsidR="00BC1B60" w:rsidRDefault="001767F9" w:rsidP="004B7E55">
      <w:pPr>
        <w:spacing w:after="240"/>
        <w:jc w:val="center"/>
        <w:rPr>
          <w:b/>
          <w:color w:val="000000" w:themeColor="text1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132B1">
        <w:rPr>
          <w:b/>
          <w:color w:val="000000" w:themeColor="text1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9132B1" w:rsidRPr="009132B1">
        <w:rPr>
          <w:b/>
          <w:color w:val="000000" w:themeColor="text1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REQUISITOS FUNCIONALES</w:t>
      </w:r>
    </w:p>
    <w:p w:rsidR="001767F9" w:rsidRDefault="001767F9" w:rsidP="004B7E55">
      <w:pPr>
        <w:spacing w:before="120"/>
        <w:jc w:val="center"/>
        <w:rPr>
          <w:b/>
          <w:color w:val="000000" w:themeColor="text1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16807" w:rsidRDefault="004B7E55" w:rsidP="004B7E55">
      <w:pPr>
        <w:spacing w:before="120"/>
        <w:jc w:val="center"/>
        <w:rPr>
          <w:b/>
          <w:color w:val="000000" w:themeColor="text1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REQUISITOS NO FUNCIONALES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8223"/>
        <w:gridCol w:w="2268"/>
      </w:tblGrid>
      <w:tr w:rsidR="00E16807" w:rsidRPr="00E16807" w:rsidTr="004B7E55">
        <w:tc>
          <w:tcPr>
            <w:tcW w:w="8223" w:type="dxa"/>
          </w:tcPr>
          <w:p w:rsidR="00E16807" w:rsidRPr="00E16807" w:rsidRDefault="00E16807" w:rsidP="00E1680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E16807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El software cumplirá con la ley de protección de datos.</w:t>
            </w:r>
          </w:p>
        </w:tc>
        <w:tc>
          <w:tcPr>
            <w:tcW w:w="2268" w:type="dxa"/>
          </w:tcPr>
          <w:p w:rsidR="00E16807" w:rsidRPr="00E16807" w:rsidRDefault="004B7E55" w:rsidP="004B7E5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R. Externo</w:t>
            </w:r>
          </w:p>
        </w:tc>
      </w:tr>
      <w:tr w:rsidR="00E16807" w:rsidRPr="00E16807" w:rsidTr="004B7E55">
        <w:tc>
          <w:tcPr>
            <w:tcW w:w="8223" w:type="dxa"/>
          </w:tcPr>
          <w:p w:rsidR="00E16807" w:rsidRPr="00E16807" w:rsidRDefault="00E16807" w:rsidP="00E1680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El software cumplirá con la política de privacidad.</w:t>
            </w:r>
          </w:p>
        </w:tc>
        <w:tc>
          <w:tcPr>
            <w:tcW w:w="2268" w:type="dxa"/>
          </w:tcPr>
          <w:p w:rsidR="00E16807" w:rsidRPr="00E16807" w:rsidRDefault="004B7E55" w:rsidP="004B7E5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R. Externo</w:t>
            </w:r>
          </w:p>
        </w:tc>
      </w:tr>
      <w:tr w:rsidR="00E16807" w:rsidRPr="00E16807" w:rsidTr="004B7E55">
        <w:tc>
          <w:tcPr>
            <w:tcW w:w="8223" w:type="dxa"/>
          </w:tcPr>
          <w:p w:rsidR="00E16807" w:rsidRPr="00E16807" w:rsidRDefault="00E16807" w:rsidP="00E1680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La empresa no será responsable de los posibles usos fraudulentos de la app por parte de los usuarios.</w:t>
            </w:r>
          </w:p>
        </w:tc>
        <w:tc>
          <w:tcPr>
            <w:tcW w:w="2268" w:type="dxa"/>
          </w:tcPr>
          <w:p w:rsidR="00E16807" w:rsidRPr="00E16807" w:rsidRDefault="004B7E55" w:rsidP="004B7E5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R. de la Organización</w:t>
            </w:r>
          </w:p>
        </w:tc>
      </w:tr>
      <w:tr w:rsidR="00E16807" w:rsidRPr="00E16807" w:rsidTr="004B7E55">
        <w:tc>
          <w:tcPr>
            <w:tcW w:w="8223" w:type="dxa"/>
          </w:tcPr>
          <w:p w:rsidR="00E16807" w:rsidRPr="00E16807" w:rsidRDefault="00364D45" w:rsidP="008E0734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Los archivos mostrados</w:t>
            </w:r>
            <w:r w:rsidR="008E0734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por la app tendrán el formato .</w:t>
            </w:r>
            <w:proofErr w:type="spellStart"/>
            <w:r w:rsidR="008E0734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pdf</w:t>
            </w:r>
            <w:proofErr w:type="spellEnd"/>
            <w:r w:rsidR="008E0734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y podrán ser impresos.</w:t>
            </w:r>
          </w:p>
        </w:tc>
        <w:tc>
          <w:tcPr>
            <w:tcW w:w="2268" w:type="dxa"/>
          </w:tcPr>
          <w:p w:rsidR="00E16807" w:rsidRPr="00E16807" w:rsidRDefault="004B7E55" w:rsidP="004B7E5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R. de la Organización</w:t>
            </w:r>
          </w:p>
        </w:tc>
      </w:tr>
      <w:tr w:rsidR="008E0734" w:rsidRPr="00E16807" w:rsidTr="004B7E55">
        <w:tc>
          <w:tcPr>
            <w:tcW w:w="8223" w:type="dxa"/>
          </w:tcPr>
          <w:p w:rsidR="008E0734" w:rsidRPr="00E16807" w:rsidRDefault="008E0734" w:rsidP="008E0734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La propiedad intelectual del código de programación pertenecerá a los desarrolladores de esta.</w:t>
            </w:r>
          </w:p>
        </w:tc>
        <w:tc>
          <w:tcPr>
            <w:tcW w:w="2268" w:type="dxa"/>
          </w:tcPr>
          <w:p w:rsidR="008E0734" w:rsidRPr="00E16807" w:rsidRDefault="004B7E55" w:rsidP="004B7E5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R. Externo</w:t>
            </w:r>
          </w:p>
        </w:tc>
      </w:tr>
      <w:tr w:rsidR="008E0734" w:rsidRPr="00E16807" w:rsidTr="004B7E55">
        <w:tc>
          <w:tcPr>
            <w:tcW w:w="8223" w:type="dxa"/>
          </w:tcPr>
          <w:p w:rsidR="008E0734" w:rsidRPr="00E16807" w:rsidRDefault="008E0734" w:rsidP="008E0734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E0734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La actualización de los datos tras la modificación 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 un usuario debe ser menor de 20</w:t>
            </w:r>
            <w:r w:rsidRPr="008E0734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segundos.</w:t>
            </w:r>
          </w:p>
        </w:tc>
        <w:tc>
          <w:tcPr>
            <w:tcW w:w="2268" w:type="dxa"/>
          </w:tcPr>
          <w:p w:rsidR="008E0734" w:rsidRPr="00E16807" w:rsidRDefault="004B7E55" w:rsidP="004B7E5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R. del Producto</w:t>
            </w:r>
          </w:p>
        </w:tc>
      </w:tr>
      <w:tr w:rsidR="008E0734" w:rsidRPr="00E16807" w:rsidTr="004B7E55">
        <w:tc>
          <w:tcPr>
            <w:tcW w:w="8223" w:type="dxa"/>
          </w:tcPr>
          <w:p w:rsidR="008E0734" w:rsidRPr="00E16807" w:rsidRDefault="008E0734" w:rsidP="008E0734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E0734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El tiempo de respuesta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de la app de ejecución de cualquier proceso solicitado por parte del usuario oscilara entre 3-20 segundos.</w:t>
            </w:r>
          </w:p>
        </w:tc>
        <w:tc>
          <w:tcPr>
            <w:tcW w:w="2268" w:type="dxa"/>
          </w:tcPr>
          <w:p w:rsidR="008E0734" w:rsidRPr="00E16807" w:rsidRDefault="004B7E55" w:rsidP="004B7E5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R. del Producto</w:t>
            </w:r>
          </w:p>
        </w:tc>
      </w:tr>
      <w:tr w:rsidR="008E0734" w:rsidRPr="00E16807" w:rsidTr="004B7E55">
        <w:tc>
          <w:tcPr>
            <w:tcW w:w="8223" w:type="dxa"/>
          </w:tcPr>
          <w:p w:rsidR="008E0734" w:rsidRPr="00E16807" w:rsidRDefault="008E0734" w:rsidP="008E0734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E0734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Los colores de la app/web serán los colores de las empresas involucradas.</w:t>
            </w:r>
          </w:p>
        </w:tc>
        <w:tc>
          <w:tcPr>
            <w:tcW w:w="2268" w:type="dxa"/>
          </w:tcPr>
          <w:p w:rsidR="008E0734" w:rsidRPr="00E16807" w:rsidRDefault="004B7E55" w:rsidP="004B7E5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R. de la Organización</w:t>
            </w:r>
          </w:p>
        </w:tc>
      </w:tr>
      <w:tr w:rsidR="008E0734" w:rsidRPr="00E16807" w:rsidTr="004B7E55">
        <w:tc>
          <w:tcPr>
            <w:tcW w:w="8223" w:type="dxa"/>
          </w:tcPr>
          <w:p w:rsidR="008E0734" w:rsidRPr="00E16807" w:rsidRDefault="008E0734" w:rsidP="008E0734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E0734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Habrá un apartado de reportes para errores o dudas que les surjan a los usuarios.</w:t>
            </w:r>
          </w:p>
        </w:tc>
        <w:tc>
          <w:tcPr>
            <w:tcW w:w="2268" w:type="dxa"/>
          </w:tcPr>
          <w:p w:rsidR="008E0734" w:rsidRPr="00E16807" w:rsidRDefault="004B7E55" w:rsidP="004B7E5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R. de la Organización</w:t>
            </w:r>
          </w:p>
        </w:tc>
      </w:tr>
      <w:tr w:rsidR="008E0734" w:rsidRPr="00E16807" w:rsidTr="004B7E55">
        <w:tc>
          <w:tcPr>
            <w:tcW w:w="8223" w:type="dxa"/>
          </w:tcPr>
          <w:p w:rsidR="008E0734" w:rsidRPr="00E16807" w:rsidRDefault="008E0734" w:rsidP="008E0734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E0734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La app/web estará organizada por apartados en pestañas.</w:t>
            </w:r>
          </w:p>
        </w:tc>
        <w:tc>
          <w:tcPr>
            <w:tcW w:w="2268" w:type="dxa"/>
          </w:tcPr>
          <w:p w:rsidR="008E0734" w:rsidRPr="00E16807" w:rsidRDefault="004B7E55" w:rsidP="004B7E5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R. de la Organización</w:t>
            </w:r>
          </w:p>
        </w:tc>
      </w:tr>
      <w:tr w:rsidR="008E0734" w:rsidRPr="00E16807" w:rsidTr="004B7E55">
        <w:trPr>
          <w:trHeight w:val="70"/>
        </w:trPr>
        <w:tc>
          <w:tcPr>
            <w:tcW w:w="8223" w:type="dxa"/>
          </w:tcPr>
          <w:p w:rsidR="008E0734" w:rsidRPr="00E16807" w:rsidRDefault="008E0734" w:rsidP="008E0734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E0734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El sistema no revelará datos personales de los clientes a ningún tipo de usuario excepto el nombre y su ID al supervisor y moderador.</w:t>
            </w:r>
          </w:p>
        </w:tc>
        <w:tc>
          <w:tcPr>
            <w:tcW w:w="2268" w:type="dxa"/>
          </w:tcPr>
          <w:p w:rsidR="008E0734" w:rsidRPr="00E16807" w:rsidRDefault="004B7E55" w:rsidP="004B7E5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R. Externos</w:t>
            </w:r>
          </w:p>
        </w:tc>
      </w:tr>
    </w:tbl>
    <w:p w:rsidR="002813B7" w:rsidRPr="009132B1" w:rsidRDefault="002813B7" w:rsidP="004B7E55">
      <w:pPr>
        <w:rPr>
          <w:b/>
          <w:color w:val="000000" w:themeColor="text1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2813B7" w:rsidRPr="009132B1" w:rsidSect="004B7E55">
      <w:pgSz w:w="11906" w:h="16838"/>
      <w:pgMar w:top="567" w:right="1701" w:bottom="567" w:left="1701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838" w:rsidRDefault="00DC0838" w:rsidP="004B7E55">
      <w:pPr>
        <w:spacing w:after="0" w:line="240" w:lineRule="auto"/>
      </w:pPr>
      <w:r>
        <w:separator/>
      </w:r>
    </w:p>
  </w:endnote>
  <w:endnote w:type="continuationSeparator" w:id="0">
    <w:p w:rsidR="00DC0838" w:rsidRDefault="00DC0838" w:rsidP="004B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838" w:rsidRDefault="00DC0838" w:rsidP="004B7E55">
      <w:pPr>
        <w:spacing w:after="0" w:line="240" w:lineRule="auto"/>
      </w:pPr>
      <w:r>
        <w:separator/>
      </w:r>
    </w:p>
  </w:footnote>
  <w:footnote w:type="continuationSeparator" w:id="0">
    <w:p w:rsidR="00DC0838" w:rsidRDefault="00DC0838" w:rsidP="004B7E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B1"/>
    <w:rsid w:val="001767F9"/>
    <w:rsid w:val="002813B7"/>
    <w:rsid w:val="00364D45"/>
    <w:rsid w:val="004B7E55"/>
    <w:rsid w:val="008E0734"/>
    <w:rsid w:val="009132B1"/>
    <w:rsid w:val="00A52B2A"/>
    <w:rsid w:val="00B744A5"/>
    <w:rsid w:val="00BC1B60"/>
    <w:rsid w:val="00DC0838"/>
    <w:rsid w:val="00E1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E832B-1C60-456B-86DC-6C66701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3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B7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E55"/>
  </w:style>
  <w:style w:type="paragraph" w:styleId="Piedepgina">
    <w:name w:val="footer"/>
    <w:basedOn w:val="Normal"/>
    <w:link w:val="PiedepginaCar"/>
    <w:uiPriority w:val="99"/>
    <w:unhideWhenUsed/>
    <w:rsid w:val="004B7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2018-06-02T15:31:00Z</cp:lastPrinted>
  <dcterms:created xsi:type="dcterms:W3CDTF">2018-06-02T14:19:00Z</dcterms:created>
  <dcterms:modified xsi:type="dcterms:W3CDTF">2018-06-02T15:32:00Z</dcterms:modified>
</cp:coreProperties>
</file>