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6954B" w14:textId="52DA6198" w:rsidR="009F6CA8" w:rsidRDefault="002E3A6A" w:rsidP="00403337">
      <w:pPr>
        <w:pBdr>
          <w:top w:val="single" w:sz="4" w:space="1" w:color="auto"/>
          <w:left w:val="single" w:sz="4" w:space="4" w:color="auto"/>
          <w:bottom w:val="single" w:sz="4" w:space="1" w:color="auto"/>
          <w:right w:val="single" w:sz="4" w:space="0" w:color="auto"/>
        </w:pBdr>
        <w:spacing w:line="276" w:lineRule="auto"/>
        <w:ind w:left="142" w:right="-144"/>
        <w:jc w:val="center"/>
        <w:rPr>
          <w:rFonts w:ascii="Arial" w:hAnsi="Arial" w:cs="Arial"/>
          <w:b/>
          <w:bCs/>
        </w:rPr>
      </w:pPr>
      <w:r w:rsidRPr="009F6CA8">
        <w:rPr>
          <w:rFonts w:ascii="Arial" w:hAnsi="Arial" w:cs="Arial"/>
          <w:b/>
          <w:bCs/>
        </w:rPr>
        <w:t>Montant</w:t>
      </w:r>
      <w:r w:rsidR="009F6CA8">
        <w:rPr>
          <w:rFonts w:ascii="Arial" w:hAnsi="Arial" w:cs="Arial"/>
          <w:b/>
          <w:bCs/>
        </w:rPr>
        <w:t>s</w:t>
      </w:r>
      <w:r w:rsidRPr="009F6CA8">
        <w:rPr>
          <w:rFonts w:ascii="Arial" w:hAnsi="Arial" w:cs="Arial"/>
          <w:b/>
          <w:bCs/>
        </w:rPr>
        <w:t xml:space="preserve"> au</w:t>
      </w:r>
      <w:r w:rsidR="00A850BB" w:rsidRPr="009F6CA8">
        <w:rPr>
          <w:rFonts w:ascii="Arial" w:hAnsi="Arial" w:cs="Arial"/>
          <w:b/>
          <w:bCs/>
        </w:rPr>
        <w:t>-delà</w:t>
      </w:r>
      <w:r w:rsidRPr="009F6CA8">
        <w:rPr>
          <w:rFonts w:ascii="Arial" w:hAnsi="Arial" w:cs="Arial"/>
          <w:b/>
          <w:bCs/>
        </w:rPr>
        <w:t xml:space="preserve"> desquels le dossier doit être soumis</w:t>
      </w:r>
    </w:p>
    <w:p w14:paraId="3F242C4C" w14:textId="29A684EF" w:rsidR="002E3A6A" w:rsidRPr="009F6CA8" w:rsidRDefault="002E3A6A" w:rsidP="00403337">
      <w:pPr>
        <w:pBdr>
          <w:top w:val="single" w:sz="4" w:space="1" w:color="auto"/>
          <w:left w:val="single" w:sz="4" w:space="4" w:color="auto"/>
          <w:bottom w:val="single" w:sz="4" w:space="1" w:color="auto"/>
          <w:right w:val="single" w:sz="4" w:space="0" w:color="auto"/>
        </w:pBdr>
        <w:spacing w:line="276" w:lineRule="auto"/>
        <w:ind w:left="142" w:right="-144"/>
        <w:jc w:val="center"/>
        <w:rPr>
          <w:rFonts w:ascii="Arial" w:hAnsi="Arial" w:cs="Arial"/>
          <w:b/>
          <w:bCs/>
          <w:i/>
          <w:iCs/>
        </w:rPr>
      </w:pPr>
      <w:r w:rsidRPr="009F6CA8">
        <w:rPr>
          <w:rFonts w:ascii="Arial" w:hAnsi="Arial" w:cs="Arial"/>
          <w:b/>
          <w:bCs/>
        </w:rPr>
        <w:t>sous le régime d’autorisation</w:t>
      </w:r>
    </w:p>
    <w:p w14:paraId="69C44163" w14:textId="290D74BE" w:rsidR="002E3A6A" w:rsidRPr="009F6CA8" w:rsidRDefault="002E3A6A" w:rsidP="00403337">
      <w:pPr>
        <w:spacing w:line="276" w:lineRule="auto"/>
        <w:ind w:right="-144"/>
        <w:jc w:val="both"/>
        <w:rPr>
          <w:rFonts w:ascii="Arial" w:hAnsi="Arial" w:cs="Arial"/>
          <w:b/>
          <w:bCs/>
          <w:sz w:val="20"/>
          <w:szCs w:val="20"/>
        </w:rPr>
      </w:pPr>
    </w:p>
    <w:p w14:paraId="187CC813" w14:textId="504EC00E" w:rsidR="000B59A5" w:rsidRPr="009F6CA8" w:rsidRDefault="000B59A5" w:rsidP="00403337">
      <w:pPr>
        <w:spacing w:line="276" w:lineRule="auto"/>
        <w:ind w:right="-144"/>
        <w:jc w:val="both"/>
        <w:rPr>
          <w:rFonts w:ascii="Arial" w:hAnsi="Arial" w:cs="Arial"/>
          <w:sz w:val="20"/>
          <w:szCs w:val="20"/>
        </w:rPr>
      </w:pPr>
      <w:r w:rsidRPr="009F6CA8">
        <w:rPr>
          <w:rFonts w:ascii="Arial" w:hAnsi="Arial" w:cs="Arial"/>
          <w:sz w:val="20"/>
          <w:szCs w:val="20"/>
        </w:rPr>
        <w:t>Les montants au-delà desquels la conclusion d’une convention</w:t>
      </w:r>
      <w:r w:rsidR="004D42CE" w:rsidRPr="009F6CA8">
        <w:rPr>
          <w:rFonts w:ascii="Arial" w:hAnsi="Arial" w:cs="Arial"/>
          <w:sz w:val="20"/>
          <w:szCs w:val="20"/>
        </w:rPr>
        <w:t xml:space="preserve"> (contrat de collaboration scientifique ou convention d’hospitalité)</w:t>
      </w:r>
      <w:r w:rsidR="00426DB9" w:rsidRPr="009F6CA8">
        <w:rPr>
          <w:rFonts w:ascii="Arial" w:hAnsi="Arial" w:cs="Arial"/>
          <w:sz w:val="20"/>
          <w:szCs w:val="20"/>
        </w:rPr>
        <w:t xml:space="preserve"> </w:t>
      </w:r>
      <w:r w:rsidRPr="009F6CA8">
        <w:rPr>
          <w:rFonts w:ascii="Arial" w:hAnsi="Arial" w:cs="Arial"/>
          <w:sz w:val="20"/>
          <w:szCs w:val="20"/>
        </w:rPr>
        <w:t xml:space="preserve">prévue à l’article L. 1453-8 du code de la santé publique et stipulant l’octroi d’avantages relève d’une autorisation délivrée par l’autorité administrative ou l’ordre professionnel sont fixés comme suit, pour chacune des catégories de professions et pour chacune </w:t>
      </w:r>
      <w:r w:rsidR="000B53B9" w:rsidRPr="009F6CA8">
        <w:rPr>
          <w:rFonts w:ascii="Arial" w:hAnsi="Arial" w:cs="Arial"/>
          <w:sz w:val="20"/>
          <w:szCs w:val="20"/>
        </w:rPr>
        <w:t>des dérogations prévues</w:t>
      </w:r>
      <w:r w:rsidRPr="009F6CA8">
        <w:rPr>
          <w:rFonts w:ascii="Arial" w:hAnsi="Arial" w:cs="Arial"/>
          <w:sz w:val="20"/>
          <w:szCs w:val="20"/>
        </w:rPr>
        <w:t xml:space="preserve"> à l’article L. 1453-7 du même code. Ces seuils sont applicables pour l’ensemble de la période couverte par la convention</w:t>
      </w:r>
      <w:r w:rsidR="00FD3580" w:rsidRPr="009F6CA8">
        <w:rPr>
          <w:rFonts w:ascii="Arial" w:hAnsi="Arial" w:cs="Arial"/>
          <w:sz w:val="20"/>
          <w:szCs w:val="20"/>
        </w:rPr>
        <w:t xml:space="preserve"> </w:t>
      </w:r>
      <w:r w:rsidR="00313F40" w:rsidRPr="009F6CA8">
        <w:rPr>
          <w:rFonts w:ascii="Arial" w:hAnsi="Arial" w:cs="Arial"/>
          <w:sz w:val="20"/>
          <w:szCs w:val="20"/>
        </w:rPr>
        <w:t>(contrat de collaboration scientifique ou convention d’hospitalité)</w:t>
      </w:r>
      <w:r w:rsidRPr="009F6CA8">
        <w:rPr>
          <w:rFonts w:ascii="Arial" w:hAnsi="Arial" w:cs="Arial"/>
          <w:sz w:val="20"/>
          <w:szCs w:val="20"/>
        </w:rPr>
        <w:t>.</w:t>
      </w:r>
    </w:p>
    <w:p w14:paraId="26FB3B3D" w14:textId="77777777" w:rsidR="002658E6" w:rsidRPr="009F6CA8" w:rsidRDefault="002658E6" w:rsidP="00403337">
      <w:pPr>
        <w:spacing w:line="276" w:lineRule="auto"/>
        <w:ind w:right="-144"/>
        <w:rPr>
          <w:rFonts w:ascii="Arial" w:hAnsi="Arial" w:cs="Arial"/>
          <w:b/>
          <w:bCs/>
          <w:sz w:val="20"/>
          <w:szCs w:val="20"/>
        </w:rPr>
      </w:pPr>
    </w:p>
    <w:p w14:paraId="4197C70F" w14:textId="1A8B7796" w:rsidR="00C079C7" w:rsidRPr="009F6CA8" w:rsidRDefault="002658E6" w:rsidP="00403337">
      <w:pPr>
        <w:pStyle w:val="ListParagraph"/>
        <w:numPr>
          <w:ilvl w:val="0"/>
          <w:numId w:val="19"/>
        </w:numPr>
        <w:spacing w:before="120"/>
        <w:ind w:right="-144"/>
        <w:contextualSpacing w:val="0"/>
        <w:rPr>
          <w:rFonts w:ascii="Arial" w:hAnsi="Arial" w:cs="Arial"/>
          <w:b/>
          <w:bCs/>
          <w:sz w:val="24"/>
          <w:szCs w:val="24"/>
          <w:u w:val="single"/>
        </w:rPr>
      </w:pPr>
      <w:r w:rsidRPr="009F6CA8">
        <w:rPr>
          <w:rFonts w:ascii="Arial" w:hAnsi="Arial" w:cs="Arial"/>
          <w:b/>
          <w:bCs/>
          <w:sz w:val="24"/>
          <w:szCs w:val="24"/>
          <w:u w:val="single"/>
        </w:rPr>
        <w:t xml:space="preserve">Avantages bénéficiant à un </w:t>
      </w:r>
      <w:r w:rsidR="00D74787">
        <w:rPr>
          <w:rFonts w:ascii="Arial" w:hAnsi="Arial" w:cs="Arial"/>
          <w:b/>
          <w:bCs/>
          <w:sz w:val="24"/>
          <w:szCs w:val="24"/>
          <w:u w:val="single"/>
        </w:rPr>
        <w:t>P</w:t>
      </w:r>
      <w:r w:rsidRPr="009F6CA8">
        <w:rPr>
          <w:rFonts w:ascii="Arial" w:hAnsi="Arial" w:cs="Arial"/>
          <w:b/>
          <w:bCs/>
          <w:sz w:val="24"/>
          <w:szCs w:val="24"/>
          <w:u w:val="single"/>
        </w:rPr>
        <w:t xml:space="preserve">rofessionnel de </w:t>
      </w:r>
      <w:r w:rsidR="00D74787">
        <w:rPr>
          <w:rFonts w:ascii="Arial" w:hAnsi="Arial" w:cs="Arial"/>
          <w:b/>
          <w:bCs/>
          <w:sz w:val="24"/>
          <w:szCs w:val="24"/>
          <w:u w:val="single"/>
        </w:rPr>
        <w:t>S</w:t>
      </w:r>
      <w:r w:rsidRPr="009F6CA8">
        <w:rPr>
          <w:rFonts w:ascii="Arial" w:hAnsi="Arial" w:cs="Arial"/>
          <w:b/>
          <w:bCs/>
          <w:sz w:val="24"/>
          <w:szCs w:val="24"/>
          <w:u w:val="single"/>
        </w:rPr>
        <w:t>anté</w:t>
      </w:r>
    </w:p>
    <w:p w14:paraId="3F01B12A" w14:textId="717B34F3" w:rsidR="00C079C7" w:rsidRPr="009F6CA8" w:rsidRDefault="00C079C7" w:rsidP="00403337">
      <w:pPr>
        <w:pStyle w:val="ListParagraph"/>
        <w:numPr>
          <w:ilvl w:val="1"/>
          <w:numId w:val="19"/>
        </w:numPr>
        <w:spacing w:after="120"/>
        <w:ind w:right="-144"/>
        <w:contextualSpacing w:val="0"/>
        <w:jc w:val="both"/>
        <w:rPr>
          <w:rFonts w:ascii="Arial" w:hAnsi="Arial" w:cs="Arial"/>
          <w:b/>
        </w:rPr>
      </w:pPr>
      <w:r w:rsidRPr="009F6CA8">
        <w:rPr>
          <w:rFonts w:ascii="Arial" w:hAnsi="Arial" w:cs="Arial"/>
          <w:b/>
        </w:rPr>
        <w:t>L’hospitalité offerte</w:t>
      </w:r>
    </w:p>
    <w:tbl>
      <w:tblPr>
        <w:tblStyle w:val="TableGrid"/>
        <w:tblW w:w="0" w:type="auto"/>
        <w:tblLook w:val="04A0" w:firstRow="1" w:lastRow="0" w:firstColumn="1" w:lastColumn="0" w:noHBand="0" w:noVBand="1"/>
      </w:tblPr>
      <w:tblGrid>
        <w:gridCol w:w="4390"/>
        <w:gridCol w:w="4649"/>
      </w:tblGrid>
      <w:tr w:rsidR="00C079C7" w:rsidRPr="009F6CA8" w14:paraId="23BA6592" w14:textId="77777777" w:rsidTr="00A54B5C">
        <w:trPr>
          <w:trHeight w:val="397"/>
        </w:trPr>
        <w:tc>
          <w:tcPr>
            <w:tcW w:w="4390" w:type="dxa"/>
            <w:shd w:val="clear" w:color="auto" w:fill="92CDDC" w:themeFill="accent5" w:themeFillTint="99"/>
            <w:vAlign w:val="center"/>
          </w:tcPr>
          <w:p w14:paraId="08DF3AA8" w14:textId="5F83221A" w:rsidR="00C079C7" w:rsidRPr="009F6CA8" w:rsidRDefault="00E71027" w:rsidP="00403337">
            <w:pPr>
              <w:spacing w:line="276" w:lineRule="auto"/>
              <w:jc w:val="center"/>
              <w:rPr>
                <w:rFonts w:ascii="Arial" w:hAnsi="Arial" w:cs="Arial"/>
                <w:b/>
                <w:bCs/>
                <w:sz w:val="20"/>
                <w:szCs w:val="20"/>
              </w:rPr>
            </w:pPr>
            <w:r w:rsidRPr="009F6CA8">
              <w:rPr>
                <w:rFonts w:ascii="Arial" w:hAnsi="Arial" w:cs="Arial"/>
                <w:b/>
                <w:bCs/>
                <w:sz w:val="20"/>
                <w:szCs w:val="20"/>
              </w:rPr>
              <w:t xml:space="preserve">Nature de </w:t>
            </w:r>
            <w:r w:rsidR="007C3D58" w:rsidRPr="009F6CA8">
              <w:rPr>
                <w:rFonts w:ascii="Arial" w:hAnsi="Arial" w:cs="Arial"/>
                <w:b/>
                <w:bCs/>
                <w:sz w:val="20"/>
                <w:szCs w:val="20"/>
              </w:rPr>
              <w:t>l’avantage</w:t>
            </w:r>
          </w:p>
        </w:tc>
        <w:tc>
          <w:tcPr>
            <w:tcW w:w="4649" w:type="dxa"/>
            <w:shd w:val="clear" w:color="auto" w:fill="92CDDC" w:themeFill="accent5" w:themeFillTint="99"/>
            <w:vAlign w:val="center"/>
          </w:tcPr>
          <w:p w14:paraId="76D9FC8B" w14:textId="1C96C6EE" w:rsidR="00C079C7" w:rsidRPr="009F6CA8" w:rsidRDefault="00C079C7" w:rsidP="00403337">
            <w:pPr>
              <w:spacing w:line="276" w:lineRule="auto"/>
              <w:jc w:val="center"/>
              <w:rPr>
                <w:rFonts w:ascii="Arial" w:hAnsi="Arial" w:cs="Arial"/>
                <w:b/>
                <w:bCs/>
                <w:sz w:val="20"/>
                <w:szCs w:val="20"/>
              </w:rPr>
            </w:pPr>
            <w:r w:rsidRPr="009F6CA8">
              <w:rPr>
                <w:rFonts w:ascii="Arial" w:hAnsi="Arial" w:cs="Arial"/>
                <w:b/>
                <w:bCs/>
                <w:sz w:val="20"/>
                <w:szCs w:val="20"/>
              </w:rPr>
              <w:t xml:space="preserve">Montant </w:t>
            </w:r>
            <w:r w:rsidR="00CE11BD" w:rsidRPr="009F6CA8">
              <w:rPr>
                <w:rFonts w:ascii="Arial" w:hAnsi="Arial" w:cs="Arial"/>
                <w:b/>
                <w:bCs/>
                <w:sz w:val="20"/>
                <w:szCs w:val="20"/>
              </w:rPr>
              <w:t>du seuil</w:t>
            </w:r>
            <w:r w:rsidRPr="009F6CA8">
              <w:rPr>
                <w:rFonts w:ascii="Arial" w:hAnsi="Arial" w:cs="Arial"/>
                <w:b/>
                <w:bCs/>
                <w:sz w:val="20"/>
                <w:szCs w:val="20"/>
              </w:rPr>
              <w:t xml:space="preserve"> par personne</w:t>
            </w:r>
          </w:p>
        </w:tc>
      </w:tr>
      <w:tr w:rsidR="00C079C7" w:rsidRPr="009F6CA8" w14:paraId="12465447" w14:textId="77777777" w:rsidTr="00A54B5C">
        <w:trPr>
          <w:trHeight w:val="397"/>
        </w:trPr>
        <w:tc>
          <w:tcPr>
            <w:tcW w:w="4390" w:type="dxa"/>
            <w:vAlign w:val="center"/>
          </w:tcPr>
          <w:p w14:paraId="40D75C4B" w14:textId="77777777" w:rsidR="00C079C7" w:rsidRPr="009F6CA8" w:rsidRDefault="00C079C7" w:rsidP="00403337">
            <w:pPr>
              <w:spacing w:line="276" w:lineRule="auto"/>
              <w:rPr>
                <w:rFonts w:ascii="Arial" w:hAnsi="Arial" w:cs="Arial"/>
                <w:sz w:val="20"/>
                <w:szCs w:val="20"/>
              </w:rPr>
            </w:pPr>
            <w:r w:rsidRPr="009F6CA8">
              <w:rPr>
                <w:rFonts w:ascii="Arial" w:hAnsi="Arial" w:cs="Arial"/>
                <w:sz w:val="20"/>
                <w:szCs w:val="20"/>
              </w:rPr>
              <w:t>Repas (déjeuner, diner)</w:t>
            </w:r>
          </w:p>
        </w:tc>
        <w:tc>
          <w:tcPr>
            <w:tcW w:w="4649" w:type="dxa"/>
            <w:vAlign w:val="center"/>
          </w:tcPr>
          <w:p w14:paraId="20FC8350" w14:textId="67291425" w:rsidR="00C079C7" w:rsidRPr="009F6CA8" w:rsidRDefault="00C079C7" w:rsidP="00403337">
            <w:pPr>
              <w:spacing w:line="276" w:lineRule="auto"/>
              <w:jc w:val="center"/>
              <w:rPr>
                <w:rFonts w:ascii="Arial" w:hAnsi="Arial" w:cs="Arial"/>
                <w:sz w:val="20"/>
                <w:szCs w:val="20"/>
              </w:rPr>
            </w:pPr>
            <w:r w:rsidRPr="009F6CA8">
              <w:rPr>
                <w:rFonts w:ascii="Arial" w:hAnsi="Arial" w:cs="Arial"/>
                <w:sz w:val="20"/>
                <w:szCs w:val="20"/>
              </w:rPr>
              <w:t>50</w:t>
            </w:r>
            <w:r w:rsidR="00E86CA5" w:rsidRPr="009F6CA8">
              <w:rPr>
                <w:rFonts w:ascii="Arial" w:hAnsi="Arial" w:cs="Arial"/>
                <w:sz w:val="20"/>
                <w:szCs w:val="20"/>
              </w:rPr>
              <w:t xml:space="preserve"> </w:t>
            </w:r>
            <w:r w:rsidRPr="009F6CA8">
              <w:rPr>
                <w:rFonts w:ascii="Arial" w:hAnsi="Arial" w:cs="Arial"/>
                <w:sz w:val="20"/>
                <w:szCs w:val="20"/>
              </w:rPr>
              <w:t>€</w:t>
            </w:r>
            <w:r w:rsidR="003E656A" w:rsidRPr="009F6CA8">
              <w:rPr>
                <w:rFonts w:ascii="Arial" w:hAnsi="Arial" w:cs="Arial"/>
                <w:sz w:val="20"/>
                <w:szCs w:val="20"/>
              </w:rPr>
              <w:t xml:space="preserve"> </w:t>
            </w:r>
            <w:r w:rsidR="00731986" w:rsidRPr="009F6CA8">
              <w:rPr>
                <w:rFonts w:ascii="Arial" w:hAnsi="Arial" w:cs="Arial"/>
                <w:sz w:val="20"/>
                <w:szCs w:val="20"/>
              </w:rPr>
              <w:t>TTC</w:t>
            </w:r>
          </w:p>
        </w:tc>
      </w:tr>
      <w:tr w:rsidR="00C079C7" w:rsidRPr="009F6CA8" w14:paraId="38DBB3C4" w14:textId="77777777" w:rsidTr="00A54B5C">
        <w:trPr>
          <w:trHeight w:val="397"/>
        </w:trPr>
        <w:tc>
          <w:tcPr>
            <w:tcW w:w="4390" w:type="dxa"/>
            <w:vAlign w:val="center"/>
          </w:tcPr>
          <w:p w14:paraId="2F1BF4D2" w14:textId="3F2B4438" w:rsidR="00A322E5" w:rsidRPr="009F6CA8" w:rsidRDefault="00C079C7" w:rsidP="00403337">
            <w:pPr>
              <w:spacing w:line="276" w:lineRule="auto"/>
              <w:rPr>
                <w:rFonts w:ascii="Arial" w:hAnsi="Arial" w:cs="Arial"/>
                <w:sz w:val="20"/>
                <w:szCs w:val="20"/>
              </w:rPr>
            </w:pPr>
            <w:r w:rsidRPr="009F6CA8">
              <w:rPr>
                <w:rFonts w:ascii="Arial" w:hAnsi="Arial" w:cs="Arial"/>
                <w:sz w:val="20"/>
                <w:szCs w:val="20"/>
              </w:rPr>
              <w:t>Collation (pause</w:t>
            </w:r>
            <w:r w:rsidR="00A322E5">
              <w:rPr>
                <w:rFonts w:ascii="Arial" w:hAnsi="Arial" w:cs="Arial"/>
                <w:sz w:val="20"/>
                <w:szCs w:val="20"/>
              </w:rPr>
              <w:t xml:space="preserve">, </w:t>
            </w:r>
            <w:r w:rsidR="00A322E5" w:rsidRPr="00915347">
              <w:rPr>
                <w:rFonts w:ascii="Arial" w:hAnsi="Arial" w:cs="Arial"/>
                <w:color w:val="FF0000"/>
                <w:sz w:val="20"/>
                <w:szCs w:val="20"/>
              </w:rPr>
              <w:t>petit-déjeuner</w:t>
            </w:r>
            <w:r w:rsidRPr="009F6CA8">
              <w:rPr>
                <w:rFonts w:ascii="Arial" w:hAnsi="Arial" w:cs="Arial"/>
                <w:sz w:val="20"/>
                <w:szCs w:val="20"/>
              </w:rPr>
              <w:t>)</w:t>
            </w:r>
          </w:p>
        </w:tc>
        <w:tc>
          <w:tcPr>
            <w:tcW w:w="4649" w:type="dxa"/>
            <w:vAlign w:val="center"/>
          </w:tcPr>
          <w:p w14:paraId="5E8BEBA3" w14:textId="3E12BB89" w:rsidR="00C079C7" w:rsidRPr="009F6CA8" w:rsidRDefault="00BF19FB" w:rsidP="00403337">
            <w:pPr>
              <w:spacing w:line="276" w:lineRule="auto"/>
              <w:jc w:val="center"/>
              <w:rPr>
                <w:rFonts w:ascii="Arial" w:hAnsi="Arial" w:cs="Arial"/>
                <w:sz w:val="20"/>
                <w:szCs w:val="20"/>
              </w:rPr>
            </w:pPr>
            <w:r w:rsidRPr="00915347">
              <w:rPr>
                <w:rFonts w:ascii="Arial" w:hAnsi="Arial" w:cs="Arial"/>
                <w:color w:val="FF0000"/>
                <w:sz w:val="20"/>
                <w:szCs w:val="20"/>
              </w:rPr>
              <w:t>1</w:t>
            </w:r>
            <w:r w:rsidR="00A322E5" w:rsidRPr="00915347">
              <w:rPr>
                <w:rFonts w:ascii="Arial" w:hAnsi="Arial" w:cs="Arial"/>
                <w:color w:val="FF0000"/>
                <w:sz w:val="20"/>
                <w:szCs w:val="20"/>
              </w:rPr>
              <w:t>5</w:t>
            </w:r>
            <w:r w:rsidRPr="00EE2195">
              <w:rPr>
                <w:rFonts w:ascii="Arial" w:hAnsi="Arial" w:cs="Arial"/>
                <w:sz w:val="20"/>
                <w:szCs w:val="20"/>
              </w:rPr>
              <w:t xml:space="preserve"> </w:t>
            </w:r>
            <w:r w:rsidR="00C079C7" w:rsidRPr="00EE2195">
              <w:rPr>
                <w:rFonts w:ascii="Arial" w:hAnsi="Arial" w:cs="Arial"/>
                <w:sz w:val="20"/>
                <w:szCs w:val="20"/>
              </w:rPr>
              <w:t>€</w:t>
            </w:r>
            <w:r w:rsidR="00731986" w:rsidRPr="00EE2195">
              <w:rPr>
                <w:rFonts w:ascii="Arial" w:hAnsi="Arial" w:cs="Arial"/>
                <w:sz w:val="20"/>
                <w:szCs w:val="20"/>
              </w:rPr>
              <w:t xml:space="preserve"> TTC</w:t>
            </w:r>
          </w:p>
        </w:tc>
      </w:tr>
      <w:tr w:rsidR="00C079C7" w:rsidRPr="009F6CA8" w14:paraId="6D49BEFA" w14:textId="77777777" w:rsidTr="00A54B5C">
        <w:trPr>
          <w:trHeight w:val="397"/>
        </w:trPr>
        <w:tc>
          <w:tcPr>
            <w:tcW w:w="4390" w:type="dxa"/>
            <w:vAlign w:val="center"/>
          </w:tcPr>
          <w:p w14:paraId="5F8C4117" w14:textId="6DD6DE3C" w:rsidR="00C079C7" w:rsidRPr="009F6CA8" w:rsidRDefault="00C079C7" w:rsidP="00403337">
            <w:pPr>
              <w:spacing w:line="276" w:lineRule="auto"/>
              <w:rPr>
                <w:rFonts w:ascii="Arial" w:hAnsi="Arial" w:cs="Arial"/>
                <w:sz w:val="20"/>
                <w:szCs w:val="20"/>
              </w:rPr>
            </w:pPr>
            <w:r w:rsidRPr="009F6CA8">
              <w:rPr>
                <w:rFonts w:ascii="Arial" w:hAnsi="Arial" w:cs="Arial"/>
                <w:sz w:val="20"/>
                <w:szCs w:val="20"/>
              </w:rPr>
              <w:t>Hébergement</w:t>
            </w:r>
            <w:r w:rsidR="004124E2" w:rsidRPr="009F6CA8">
              <w:rPr>
                <w:rFonts w:ascii="Arial" w:hAnsi="Arial" w:cs="Arial"/>
                <w:sz w:val="20"/>
                <w:szCs w:val="20"/>
              </w:rPr>
              <w:t xml:space="preserve"> (nuitée</w:t>
            </w:r>
            <w:r w:rsidR="00D55A3B">
              <w:rPr>
                <w:rFonts w:ascii="Arial" w:hAnsi="Arial" w:cs="Arial"/>
                <w:sz w:val="20"/>
                <w:szCs w:val="20"/>
              </w:rPr>
              <w:t xml:space="preserve"> </w:t>
            </w:r>
            <w:r w:rsidR="00A322E5" w:rsidRPr="00915347">
              <w:rPr>
                <w:rFonts w:ascii="Arial" w:hAnsi="Arial" w:cs="Arial"/>
                <w:color w:val="FF0000"/>
                <w:sz w:val="20"/>
                <w:szCs w:val="20"/>
              </w:rPr>
              <w:t>hors petit-déjeuner</w:t>
            </w:r>
            <w:r w:rsidR="00D55A3B" w:rsidRPr="00915347">
              <w:rPr>
                <w:rFonts w:ascii="Arial" w:hAnsi="Arial" w:cs="Arial"/>
                <w:color w:val="FF0000"/>
                <w:sz w:val="20"/>
                <w:szCs w:val="20"/>
              </w:rPr>
              <w:t>*</w:t>
            </w:r>
            <w:r w:rsidR="004124E2" w:rsidRPr="00915347">
              <w:rPr>
                <w:rFonts w:ascii="Arial" w:hAnsi="Arial" w:cs="Arial"/>
                <w:color w:val="FF0000"/>
                <w:sz w:val="20"/>
                <w:szCs w:val="20"/>
              </w:rPr>
              <w:t>)</w:t>
            </w:r>
          </w:p>
        </w:tc>
        <w:tc>
          <w:tcPr>
            <w:tcW w:w="4649" w:type="dxa"/>
            <w:vAlign w:val="center"/>
          </w:tcPr>
          <w:p w14:paraId="22A9F5DC" w14:textId="20E95F31" w:rsidR="00C079C7" w:rsidRPr="009F6CA8" w:rsidRDefault="00C079C7" w:rsidP="00403337">
            <w:pPr>
              <w:spacing w:line="276" w:lineRule="auto"/>
              <w:jc w:val="center"/>
              <w:rPr>
                <w:rFonts w:ascii="Arial" w:hAnsi="Arial" w:cs="Arial"/>
                <w:sz w:val="20"/>
                <w:szCs w:val="20"/>
              </w:rPr>
            </w:pPr>
            <w:r w:rsidRPr="009F6CA8">
              <w:rPr>
                <w:rFonts w:ascii="Arial" w:hAnsi="Arial" w:cs="Arial"/>
                <w:sz w:val="20"/>
                <w:szCs w:val="20"/>
              </w:rPr>
              <w:t>150</w:t>
            </w:r>
            <w:r w:rsidR="00E86CA5" w:rsidRPr="009F6CA8">
              <w:rPr>
                <w:rFonts w:ascii="Arial" w:hAnsi="Arial" w:cs="Arial"/>
                <w:sz w:val="20"/>
                <w:szCs w:val="20"/>
              </w:rPr>
              <w:t xml:space="preserve"> </w:t>
            </w:r>
            <w:r w:rsidRPr="009F6CA8">
              <w:rPr>
                <w:rFonts w:ascii="Arial" w:hAnsi="Arial" w:cs="Arial"/>
                <w:sz w:val="20"/>
                <w:szCs w:val="20"/>
              </w:rPr>
              <w:t>€</w:t>
            </w:r>
            <w:r w:rsidR="00731986" w:rsidRPr="009F6CA8">
              <w:rPr>
                <w:rFonts w:ascii="Arial" w:hAnsi="Arial" w:cs="Arial"/>
                <w:sz w:val="20"/>
                <w:szCs w:val="20"/>
              </w:rPr>
              <w:t xml:space="preserve"> TTC</w:t>
            </w:r>
          </w:p>
        </w:tc>
      </w:tr>
      <w:tr w:rsidR="00C079C7" w:rsidRPr="009F6CA8" w14:paraId="1952BB9F" w14:textId="77777777" w:rsidTr="00A54B5C">
        <w:trPr>
          <w:trHeight w:val="397"/>
        </w:trPr>
        <w:tc>
          <w:tcPr>
            <w:tcW w:w="4390" w:type="dxa"/>
            <w:vAlign w:val="center"/>
          </w:tcPr>
          <w:p w14:paraId="413076A7" w14:textId="4C5068CC" w:rsidR="00C079C7" w:rsidRPr="009F6CA8" w:rsidRDefault="00C079C7" w:rsidP="00403337">
            <w:pPr>
              <w:spacing w:line="276" w:lineRule="auto"/>
              <w:rPr>
                <w:rFonts w:ascii="Arial" w:hAnsi="Arial" w:cs="Arial"/>
                <w:sz w:val="20"/>
                <w:szCs w:val="20"/>
              </w:rPr>
            </w:pPr>
            <w:r w:rsidRPr="009F6CA8">
              <w:rPr>
                <w:rFonts w:ascii="Arial" w:hAnsi="Arial" w:cs="Arial"/>
                <w:sz w:val="20"/>
                <w:szCs w:val="20"/>
              </w:rPr>
              <w:t xml:space="preserve">Transport </w:t>
            </w:r>
            <w:r w:rsidR="001E602B" w:rsidRPr="009F6CA8">
              <w:rPr>
                <w:rFonts w:ascii="Arial" w:hAnsi="Arial" w:cs="Arial"/>
                <w:sz w:val="20"/>
                <w:szCs w:val="20"/>
              </w:rPr>
              <w:t>(</w:t>
            </w:r>
            <w:r w:rsidR="000E4E7A" w:rsidRPr="009F6CA8">
              <w:rPr>
                <w:rFonts w:ascii="Arial" w:hAnsi="Arial" w:cs="Arial"/>
                <w:sz w:val="20"/>
                <w:szCs w:val="20"/>
              </w:rPr>
              <w:t>transferts</w:t>
            </w:r>
            <w:r w:rsidR="001E602B" w:rsidRPr="009F6CA8">
              <w:rPr>
                <w:rFonts w:ascii="Arial" w:hAnsi="Arial" w:cs="Arial"/>
                <w:sz w:val="20"/>
                <w:szCs w:val="20"/>
              </w:rPr>
              <w:t xml:space="preserve"> inclus)</w:t>
            </w:r>
          </w:p>
        </w:tc>
        <w:tc>
          <w:tcPr>
            <w:tcW w:w="4649" w:type="dxa"/>
            <w:vAlign w:val="center"/>
          </w:tcPr>
          <w:p w14:paraId="7B44CBFE" w14:textId="1D65B756" w:rsidR="00C079C7" w:rsidRPr="009F6CA8" w:rsidRDefault="003D27DE" w:rsidP="00403337">
            <w:pPr>
              <w:spacing w:line="276" w:lineRule="auto"/>
              <w:jc w:val="center"/>
              <w:rPr>
                <w:rFonts w:ascii="Arial" w:hAnsi="Arial" w:cs="Arial"/>
                <w:sz w:val="20"/>
                <w:szCs w:val="20"/>
              </w:rPr>
            </w:pPr>
            <w:r w:rsidRPr="009F6CA8">
              <w:rPr>
                <w:rFonts w:ascii="Arial" w:hAnsi="Arial" w:cs="Arial"/>
                <w:sz w:val="20"/>
                <w:szCs w:val="20"/>
              </w:rPr>
              <w:t>Au réel TTC</w:t>
            </w:r>
          </w:p>
        </w:tc>
      </w:tr>
      <w:tr w:rsidR="00C079C7" w:rsidRPr="009F6CA8" w14:paraId="32FE6708" w14:textId="77777777" w:rsidTr="00A54B5C">
        <w:trPr>
          <w:trHeight w:val="397"/>
        </w:trPr>
        <w:tc>
          <w:tcPr>
            <w:tcW w:w="4390" w:type="dxa"/>
            <w:vAlign w:val="center"/>
          </w:tcPr>
          <w:p w14:paraId="15F48F6B" w14:textId="77777777" w:rsidR="00C079C7" w:rsidRPr="009F6CA8" w:rsidRDefault="00C079C7" w:rsidP="00403337">
            <w:pPr>
              <w:spacing w:line="276" w:lineRule="auto"/>
              <w:rPr>
                <w:rFonts w:ascii="Arial" w:hAnsi="Arial" w:cs="Arial"/>
                <w:sz w:val="20"/>
                <w:szCs w:val="20"/>
              </w:rPr>
            </w:pPr>
            <w:r w:rsidRPr="009F6CA8">
              <w:rPr>
                <w:rFonts w:ascii="Arial" w:hAnsi="Arial" w:cs="Arial"/>
                <w:sz w:val="20"/>
                <w:szCs w:val="20"/>
              </w:rPr>
              <w:t>Hospitalité Cumulée</w:t>
            </w:r>
          </w:p>
        </w:tc>
        <w:tc>
          <w:tcPr>
            <w:tcW w:w="4649" w:type="dxa"/>
            <w:vAlign w:val="center"/>
          </w:tcPr>
          <w:p w14:paraId="622EA860" w14:textId="5D0FFE2D" w:rsidR="00C079C7" w:rsidRPr="009F6CA8" w:rsidRDefault="00C079C7" w:rsidP="00403337">
            <w:pPr>
              <w:spacing w:line="276" w:lineRule="auto"/>
              <w:jc w:val="center"/>
              <w:rPr>
                <w:rFonts w:ascii="Arial" w:hAnsi="Arial" w:cs="Arial"/>
                <w:sz w:val="20"/>
                <w:szCs w:val="20"/>
              </w:rPr>
            </w:pPr>
            <w:r w:rsidRPr="009F6CA8">
              <w:rPr>
                <w:rFonts w:ascii="Arial" w:hAnsi="Arial" w:cs="Arial"/>
                <w:sz w:val="20"/>
                <w:szCs w:val="20"/>
              </w:rPr>
              <w:t>2</w:t>
            </w:r>
            <w:r w:rsidR="00587B84" w:rsidRPr="009F6CA8">
              <w:rPr>
                <w:rFonts w:ascii="Arial" w:hAnsi="Arial" w:cs="Arial"/>
                <w:sz w:val="20"/>
                <w:szCs w:val="20"/>
              </w:rPr>
              <w:t xml:space="preserve"> </w:t>
            </w:r>
            <w:r w:rsidRPr="009F6CA8">
              <w:rPr>
                <w:rFonts w:ascii="Arial" w:hAnsi="Arial" w:cs="Arial"/>
                <w:sz w:val="20"/>
                <w:szCs w:val="20"/>
              </w:rPr>
              <w:t>000</w:t>
            </w:r>
            <w:r w:rsidR="00E86CA5" w:rsidRPr="009F6CA8">
              <w:rPr>
                <w:rFonts w:ascii="Arial" w:hAnsi="Arial" w:cs="Arial"/>
                <w:sz w:val="20"/>
                <w:szCs w:val="20"/>
              </w:rPr>
              <w:t xml:space="preserve"> </w:t>
            </w:r>
            <w:r w:rsidRPr="009F6CA8">
              <w:rPr>
                <w:rFonts w:ascii="Arial" w:hAnsi="Arial" w:cs="Arial"/>
                <w:sz w:val="20"/>
                <w:szCs w:val="20"/>
              </w:rPr>
              <w:t>€</w:t>
            </w:r>
            <w:r w:rsidR="00731986" w:rsidRPr="009F6CA8">
              <w:rPr>
                <w:rFonts w:ascii="Arial" w:hAnsi="Arial" w:cs="Arial"/>
                <w:sz w:val="20"/>
                <w:szCs w:val="20"/>
              </w:rPr>
              <w:t xml:space="preserve"> TTC</w:t>
            </w:r>
          </w:p>
        </w:tc>
      </w:tr>
    </w:tbl>
    <w:p w14:paraId="64C376EB" w14:textId="643D2F60" w:rsidR="00C079C7" w:rsidRPr="009F6CA8" w:rsidRDefault="00674C3A" w:rsidP="00740811">
      <w:pPr>
        <w:spacing w:before="120" w:line="276" w:lineRule="auto"/>
        <w:ind w:right="-144"/>
        <w:jc w:val="both"/>
        <w:rPr>
          <w:rFonts w:ascii="Arial" w:hAnsi="Arial" w:cs="Arial"/>
          <w:sz w:val="20"/>
          <w:szCs w:val="20"/>
        </w:rPr>
      </w:pPr>
      <w:r w:rsidRPr="009F6CA8">
        <w:rPr>
          <w:rFonts w:ascii="Arial" w:hAnsi="Arial" w:cs="Arial"/>
          <w:sz w:val="20"/>
          <w:szCs w:val="20"/>
        </w:rPr>
        <w:t xml:space="preserve">L’hospitalité Cumulée de </w:t>
      </w:r>
      <w:r w:rsidR="00C079C7" w:rsidRPr="009F6CA8">
        <w:rPr>
          <w:rFonts w:ascii="Arial" w:hAnsi="Arial" w:cs="Arial"/>
          <w:sz w:val="20"/>
          <w:szCs w:val="20"/>
        </w:rPr>
        <w:t>2</w:t>
      </w:r>
      <w:r w:rsidR="00587B84" w:rsidRPr="009F6CA8">
        <w:rPr>
          <w:rFonts w:ascii="Arial" w:hAnsi="Arial" w:cs="Arial"/>
          <w:sz w:val="20"/>
          <w:szCs w:val="20"/>
        </w:rPr>
        <w:t xml:space="preserve"> </w:t>
      </w:r>
      <w:r w:rsidR="00C079C7" w:rsidRPr="009F6CA8">
        <w:rPr>
          <w:rFonts w:ascii="Arial" w:hAnsi="Arial" w:cs="Arial"/>
          <w:sz w:val="20"/>
          <w:szCs w:val="20"/>
        </w:rPr>
        <w:t xml:space="preserve">000 </w:t>
      </w:r>
      <w:r w:rsidR="00CC7A62" w:rsidRPr="009F6CA8">
        <w:rPr>
          <w:rFonts w:ascii="Arial" w:hAnsi="Arial" w:cs="Arial"/>
          <w:sz w:val="20"/>
          <w:szCs w:val="20"/>
        </w:rPr>
        <w:t>€</w:t>
      </w:r>
      <w:r w:rsidR="00C079C7" w:rsidRPr="009F6CA8">
        <w:rPr>
          <w:rFonts w:ascii="Arial" w:hAnsi="Arial" w:cs="Arial"/>
          <w:sz w:val="20"/>
          <w:szCs w:val="20"/>
        </w:rPr>
        <w:t xml:space="preserve"> </w:t>
      </w:r>
      <w:r w:rsidRPr="009F6CA8">
        <w:rPr>
          <w:rFonts w:ascii="Arial" w:hAnsi="Arial" w:cs="Arial"/>
          <w:sz w:val="20"/>
          <w:szCs w:val="20"/>
        </w:rPr>
        <w:t>comprend</w:t>
      </w:r>
      <w:r w:rsidR="00C079C7" w:rsidRPr="009F6CA8">
        <w:rPr>
          <w:rFonts w:ascii="Arial" w:hAnsi="Arial" w:cs="Arial"/>
          <w:sz w:val="20"/>
          <w:szCs w:val="20"/>
        </w:rPr>
        <w:t xml:space="preserve"> les frais de restauration (repas et collation), </w:t>
      </w:r>
      <w:r w:rsidRPr="009F6CA8">
        <w:rPr>
          <w:rFonts w:ascii="Arial" w:hAnsi="Arial" w:cs="Arial"/>
          <w:sz w:val="20"/>
          <w:szCs w:val="20"/>
        </w:rPr>
        <w:t xml:space="preserve">de </w:t>
      </w:r>
      <w:r w:rsidR="00C079C7" w:rsidRPr="009F6CA8">
        <w:rPr>
          <w:rFonts w:ascii="Arial" w:hAnsi="Arial" w:cs="Arial"/>
          <w:sz w:val="20"/>
          <w:szCs w:val="20"/>
        </w:rPr>
        <w:t xml:space="preserve">nuitée et </w:t>
      </w:r>
      <w:r w:rsidRPr="009F6CA8">
        <w:rPr>
          <w:rFonts w:ascii="Arial" w:hAnsi="Arial" w:cs="Arial"/>
          <w:sz w:val="20"/>
          <w:szCs w:val="20"/>
        </w:rPr>
        <w:t xml:space="preserve">de </w:t>
      </w:r>
      <w:r w:rsidR="00C079C7" w:rsidRPr="009F6CA8">
        <w:rPr>
          <w:rFonts w:ascii="Arial" w:hAnsi="Arial" w:cs="Arial"/>
          <w:sz w:val="20"/>
          <w:szCs w:val="20"/>
        </w:rPr>
        <w:t>transport</w:t>
      </w:r>
      <w:r w:rsidRPr="009F6CA8">
        <w:rPr>
          <w:rFonts w:ascii="Arial" w:hAnsi="Arial" w:cs="Arial"/>
          <w:sz w:val="20"/>
          <w:szCs w:val="20"/>
        </w:rPr>
        <w:t xml:space="preserve"> </w:t>
      </w:r>
      <w:r w:rsidRPr="009F6CA8">
        <w:rPr>
          <w:rFonts w:ascii="Arial" w:hAnsi="Arial" w:cs="Arial"/>
          <w:b/>
          <w:bCs/>
          <w:sz w:val="20"/>
          <w:szCs w:val="20"/>
        </w:rPr>
        <w:t>pour une personne et une opération</w:t>
      </w:r>
      <w:r w:rsidR="00C079C7" w:rsidRPr="009F6CA8">
        <w:rPr>
          <w:rFonts w:ascii="Arial" w:hAnsi="Arial" w:cs="Arial"/>
          <w:sz w:val="20"/>
          <w:szCs w:val="20"/>
        </w:rPr>
        <w:t xml:space="preserve">. </w:t>
      </w:r>
    </w:p>
    <w:p w14:paraId="4C839B9A" w14:textId="4C4A3323" w:rsidR="00E62688" w:rsidRPr="009F6CA8" w:rsidRDefault="00113A95" w:rsidP="00740811">
      <w:pPr>
        <w:spacing w:before="120" w:line="276" w:lineRule="auto"/>
        <w:ind w:right="-144"/>
        <w:jc w:val="both"/>
        <w:rPr>
          <w:rFonts w:ascii="Arial" w:hAnsi="Arial" w:cs="Arial"/>
          <w:sz w:val="20"/>
          <w:szCs w:val="20"/>
        </w:rPr>
      </w:pPr>
      <w:r w:rsidRPr="5E5A9F8B">
        <w:rPr>
          <w:rFonts w:ascii="Arial" w:hAnsi="Arial" w:cs="Arial"/>
          <w:sz w:val="20"/>
          <w:szCs w:val="20"/>
        </w:rPr>
        <w:t>Les f</w:t>
      </w:r>
      <w:r w:rsidR="00E62688" w:rsidRPr="5E5A9F8B">
        <w:rPr>
          <w:rFonts w:ascii="Arial" w:hAnsi="Arial" w:cs="Arial"/>
          <w:sz w:val="20"/>
          <w:szCs w:val="20"/>
        </w:rPr>
        <w:t xml:space="preserve">rais d’inscription </w:t>
      </w:r>
      <w:r w:rsidR="00531022" w:rsidRPr="5E5A9F8B">
        <w:rPr>
          <w:rFonts w:ascii="Arial" w:hAnsi="Arial" w:cs="Arial"/>
          <w:sz w:val="20"/>
          <w:szCs w:val="20"/>
        </w:rPr>
        <w:t xml:space="preserve">sont </w:t>
      </w:r>
      <w:r w:rsidR="61EFEA59" w:rsidRPr="002A496E">
        <w:rPr>
          <w:rFonts w:ascii="Arial" w:hAnsi="Arial" w:cs="Arial"/>
          <w:color w:val="FF0000"/>
          <w:sz w:val="20"/>
          <w:szCs w:val="20"/>
        </w:rPr>
        <w:t xml:space="preserve">en sus </w:t>
      </w:r>
      <w:r w:rsidR="00E62688" w:rsidRPr="5E5A9F8B">
        <w:rPr>
          <w:rFonts w:ascii="Arial" w:hAnsi="Arial" w:cs="Arial"/>
          <w:sz w:val="20"/>
          <w:szCs w:val="20"/>
        </w:rPr>
        <w:t>des 2 000 €</w:t>
      </w:r>
      <w:r w:rsidR="00C84552" w:rsidRPr="5E5A9F8B">
        <w:rPr>
          <w:rFonts w:ascii="Arial" w:hAnsi="Arial" w:cs="Arial"/>
          <w:sz w:val="20"/>
          <w:szCs w:val="20"/>
        </w:rPr>
        <w:t xml:space="preserve"> de l’hospitalité cumulée</w:t>
      </w:r>
      <w:r w:rsidR="00E62688" w:rsidRPr="5E5A9F8B">
        <w:rPr>
          <w:rFonts w:ascii="Arial" w:hAnsi="Arial" w:cs="Arial"/>
          <w:sz w:val="20"/>
          <w:szCs w:val="20"/>
        </w:rPr>
        <w:t xml:space="preserve">. </w:t>
      </w:r>
    </w:p>
    <w:p w14:paraId="007B7F69" w14:textId="47BB46D0" w:rsidR="00C079C7" w:rsidRPr="00D430B0" w:rsidRDefault="00375C9B" w:rsidP="00740811">
      <w:pPr>
        <w:spacing w:before="120" w:line="276" w:lineRule="auto"/>
        <w:ind w:right="-144"/>
        <w:jc w:val="both"/>
        <w:rPr>
          <w:rFonts w:ascii="Arial" w:hAnsi="Arial" w:cs="Arial"/>
          <w:color w:val="FF0000"/>
          <w:sz w:val="20"/>
          <w:szCs w:val="20"/>
        </w:rPr>
      </w:pPr>
      <w:r w:rsidRPr="009F6CA8">
        <w:rPr>
          <w:rFonts w:ascii="Arial" w:hAnsi="Arial" w:cs="Arial"/>
          <w:sz w:val="20"/>
          <w:szCs w:val="20"/>
        </w:rPr>
        <w:t>Les étudiants n</w:t>
      </w:r>
      <w:r w:rsidR="00113A95" w:rsidRPr="009F6CA8">
        <w:rPr>
          <w:rFonts w:ascii="Arial" w:hAnsi="Arial" w:cs="Arial"/>
          <w:sz w:val="20"/>
          <w:szCs w:val="20"/>
        </w:rPr>
        <w:t>e sont pas autorisés à</w:t>
      </w:r>
      <w:r w:rsidRPr="009F6CA8">
        <w:rPr>
          <w:rFonts w:ascii="Arial" w:hAnsi="Arial" w:cs="Arial"/>
          <w:sz w:val="20"/>
          <w:szCs w:val="20"/>
        </w:rPr>
        <w:t xml:space="preserve"> bénéficier d’hospitalité </w:t>
      </w:r>
      <w:r w:rsidR="00A14079">
        <w:rPr>
          <w:rFonts w:ascii="Arial" w:hAnsi="Arial" w:cs="Arial"/>
          <w:sz w:val="20"/>
          <w:szCs w:val="20"/>
        </w:rPr>
        <w:t xml:space="preserve">- </w:t>
      </w:r>
      <w:r w:rsidRPr="009F6CA8">
        <w:rPr>
          <w:rFonts w:ascii="Arial" w:hAnsi="Arial" w:cs="Arial"/>
          <w:i/>
          <w:iCs/>
          <w:sz w:val="20"/>
          <w:szCs w:val="20"/>
        </w:rPr>
        <w:t>cf</w:t>
      </w:r>
      <w:r w:rsidR="00A14079">
        <w:rPr>
          <w:rFonts w:ascii="Arial" w:hAnsi="Arial" w:cs="Arial"/>
          <w:i/>
          <w:iCs/>
          <w:sz w:val="20"/>
          <w:szCs w:val="20"/>
        </w:rPr>
        <w:t>.</w:t>
      </w:r>
      <w:r w:rsidRPr="009F6CA8">
        <w:rPr>
          <w:rFonts w:ascii="Arial" w:hAnsi="Arial" w:cs="Arial"/>
          <w:i/>
          <w:iCs/>
          <w:sz w:val="20"/>
          <w:szCs w:val="20"/>
        </w:rPr>
        <w:t xml:space="preserve"> Article L</w:t>
      </w:r>
      <w:r w:rsidR="00FA15C8">
        <w:rPr>
          <w:rFonts w:ascii="Arial" w:hAnsi="Arial" w:cs="Arial"/>
          <w:i/>
          <w:iCs/>
          <w:sz w:val="20"/>
          <w:szCs w:val="20"/>
        </w:rPr>
        <w:t>.</w:t>
      </w:r>
      <w:r w:rsidRPr="009F6CA8">
        <w:rPr>
          <w:rFonts w:ascii="Arial" w:hAnsi="Arial" w:cs="Arial"/>
          <w:i/>
          <w:iCs/>
          <w:sz w:val="20"/>
          <w:szCs w:val="20"/>
        </w:rPr>
        <w:t xml:space="preserve"> 1453</w:t>
      </w:r>
      <w:r w:rsidR="00FA15C8">
        <w:rPr>
          <w:rFonts w:ascii="Arial" w:hAnsi="Arial" w:cs="Arial"/>
          <w:i/>
          <w:iCs/>
          <w:sz w:val="20"/>
          <w:szCs w:val="20"/>
        </w:rPr>
        <w:t>-</w:t>
      </w:r>
      <w:r w:rsidRPr="009F6CA8">
        <w:rPr>
          <w:rFonts w:ascii="Arial" w:hAnsi="Arial" w:cs="Arial"/>
          <w:i/>
          <w:iCs/>
          <w:sz w:val="20"/>
          <w:szCs w:val="20"/>
        </w:rPr>
        <w:t>7</w:t>
      </w:r>
      <w:r w:rsidRPr="009F6CA8">
        <w:rPr>
          <w:rFonts w:ascii="Arial" w:hAnsi="Arial" w:cs="Arial"/>
          <w:sz w:val="20"/>
          <w:szCs w:val="20"/>
        </w:rPr>
        <w:t xml:space="preserve"> du code de la santé publique.</w:t>
      </w:r>
      <w:r w:rsidR="00F2058F" w:rsidRPr="009F6CA8">
        <w:rPr>
          <w:rFonts w:ascii="Arial" w:hAnsi="Arial" w:cs="Arial"/>
          <w:sz w:val="20"/>
          <w:szCs w:val="20"/>
        </w:rPr>
        <w:t xml:space="preserve"> Les </w:t>
      </w:r>
      <w:r w:rsidR="00466C28" w:rsidRPr="009F6CA8">
        <w:rPr>
          <w:rFonts w:ascii="Arial" w:hAnsi="Arial" w:cs="Arial"/>
          <w:sz w:val="20"/>
          <w:szCs w:val="20"/>
        </w:rPr>
        <w:t xml:space="preserve">internes et les </w:t>
      </w:r>
      <w:r w:rsidR="00F2058F" w:rsidRPr="009F6CA8">
        <w:rPr>
          <w:rFonts w:ascii="Arial" w:hAnsi="Arial" w:cs="Arial"/>
          <w:sz w:val="20"/>
          <w:szCs w:val="20"/>
        </w:rPr>
        <w:t xml:space="preserve">FFI sont également concernés par </w:t>
      </w:r>
      <w:r w:rsidR="00371575" w:rsidRPr="009F6CA8">
        <w:rPr>
          <w:rFonts w:ascii="Arial" w:hAnsi="Arial" w:cs="Arial"/>
          <w:sz w:val="20"/>
          <w:szCs w:val="20"/>
        </w:rPr>
        <w:t>cette interdiction d’hospitalité.</w:t>
      </w:r>
    </w:p>
    <w:p w14:paraId="6E9B83BA" w14:textId="0C3E2D61" w:rsidR="00D55A3B" w:rsidRPr="002A496E" w:rsidRDefault="00D55A3B" w:rsidP="00740811">
      <w:pPr>
        <w:spacing w:before="120"/>
        <w:ind w:right="-144"/>
        <w:jc w:val="both"/>
        <w:rPr>
          <w:rFonts w:ascii="Arial" w:hAnsi="Arial" w:cs="Arial"/>
          <w:sz w:val="20"/>
          <w:szCs w:val="20"/>
        </w:rPr>
      </w:pPr>
      <w:r w:rsidRPr="00D430B0">
        <w:rPr>
          <w:rFonts w:ascii="Arial" w:hAnsi="Arial" w:cs="Arial"/>
          <w:color w:val="FF0000"/>
          <w:sz w:val="20"/>
          <w:szCs w:val="20"/>
        </w:rPr>
        <w:t xml:space="preserve">*Le montant du petit-déjeuner est à dissocier du montant prévu pour la nuitée. </w:t>
      </w:r>
      <w:r w:rsidRPr="002A496E">
        <w:rPr>
          <w:rFonts w:ascii="Arial" w:hAnsi="Arial" w:cs="Arial"/>
          <w:color w:val="FF0000"/>
          <w:sz w:val="20"/>
          <w:szCs w:val="20"/>
        </w:rPr>
        <w:t xml:space="preserve">La facture devra </w:t>
      </w:r>
      <w:r w:rsidR="008D0CA7" w:rsidRPr="002A496E">
        <w:rPr>
          <w:rFonts w:ascii="Arial" w:hAnsi="Arial" w:cs="Arial"/>
          <w:color w:val="FF0000"/>
          <w:sz w:val="20"/>
          <w:szCs w:val="20"/>
        </w:rPr>
        <w:t xml:space="preserve">être détaillée et </w:t>
      </w:r>
      <w:r w:rsidRPr="002A496E">
        <w:rPr>
          <w:rFonts w:ascii="Arial" w:hAnsi="Arial" w:cs="Arial"/>
          <w:color w:val="FF0000"/>
          <w:sz w:val="20"/>
          <w:szCs w:val="20"/>
        </w:rPr>
        <w:t xml:space="preserve">mentionner </w:t>
      </w:r>
      <w:r w:rsidR="008D0CA7" w:rsidRPr="002A496E">
        <w:rPr>
          <w:rFonts w:ascii="Arial" w:hAnsi="Arial" w:cs="Arial"/>
          <w:color w:val="FF0000"/>
          <w:sz w:val="20"/>
          <w:szCs w:val="20"/>
        </w:rPr>
        <w:t>les différents</w:t>
      </w:r>
      <w:r w:rsidRPr="002A496E">
        <w:rPr>
          <w:rFonts w:ascii="Arial" w:hAnsi="Arial" w:cs="Arial"/>
          <w:color w:val="FF0000"/>
          <w:sz w:val="20"/>
          <w:szCs w:val="20"/>
        </w:rPr>
        <w:t xml:space="preserve"> types de dépenses </w:t>
      </w:r>
      <w:r w:rsidR="008D0CA7" w:rsidRPr="002A496E">
        <w:rPr>
          <w:rFonts w:ascii="Arial" w:hAnsi="Arial" w:cs="Arial"/>
          <w:color w:val="FF0000"/>
          <w:sz w:val="20"/>
          <w:szCs w:val="20"/>
        </w:rPr>
        <w:t>avec</w:t>
      </w:r>
      <w:r w:rsidRPr="002A496E">
        <w:rPr>
          <w:rFonts w:ascii="Arial" w:hAnsi="Arial" w:cs="Arial"/>
          <w:color w:val="FF0000"/>
          <w:sz w:val="20"/>
          <w:szCs w:val="20"/>
        </w:rPr>
        <w:t xml:space="preserve"> les montants liés </w:t>
      </w:r>
      <w:r w:rsidR="008D0CA7" w:rsidRPr="002A496E">
        <w:rPr>
          <w:rFonts w:ascii="Arial" w:hAnsi="Arial" w:cs="Arial"/>
          <w:color w:val="FF0000"/>
          <w:sz w:val="20"/>
          <w:szCs w:val="20"/>
        </w:rPr>
        <w:t>notamment</w:t>
      </w:r>
      <w:r w:rsidRPr="002A496E">
        <w:rPr>
          <w:rFonts w:ascii="Arial" w:hAnsi="Arial" w:cs="Arial"/>
          <w:color w:val="FF0000"/>
          <w:sz w:val="20"/>
          <w:szCs w:val="20"/>
        </w:rPr>
        <w:t xml:space="preserve"> la nuitée et le petit-déjeuner.</w:t>
      </w:r>
    </w:p>
    <w:p w14:paraId="33685D5E" w14:textId="78CB2A57" w:rsidR="00C079C7" w:rsidRPr="009F6CA8" w:rsidRDefault="00C079C7" w:rsidP="00E34A60">
      <w:pPr>
        <w:pStyle w:val="ListParagraph"/>
        <w:numPr>
          <w:ilvl w:val="1"/>
          <w:numId w:val="19"/>
        </w:numPr>
        <w:spacing w:before="200" w:after="120"/>
        <w:ind w:right="-144"/>
        <w:contextualSpacing w:val="0"/>
        <w:jc w:val="both"/>
        <w:rPr>
          <w:rFonts w:ascii="Arial" w:hAnsi="Arial" w:cs="Arial"/>
          <w:b/>
        </w:rPr>
      </w:pPr>
      <w:r w:rsidRPr="009F6CA8">
        <w:rPr>
          <w:rFonts w:ascii="Arial" w:hAnsi="Arial" w:cs="Arial"/>
          <w:b/>
        </w:rPr>
        <w:t>Les frais d’inscription</w:t>
      </w:r>
      <w:r w:rsidR="009F3B49" w:rsidRPr="009F6CA8">
        <w:rPr>
          <w:rFonts w:ascii="Arial" w:hAnsi="Arial" w:cs="Arial"/>
          <w:b/>
        </w:rPr>
        <w:t xml:space="preserve"> et de f</w:t>
      </w:r>
      <w:r w:rsidR="00E71027" w:rsidRPr="009F6CA8">
        <w:rPr>
          <w:rFonts w:ascii="Arial" w:hAnsi="Arial" w:cs="Arial"/>
          <w:b/>
        </w:rPr>
        <w:t>ormation</w:t>
      </w:r>
      <w:r w:rsidR="009F3B49" w:rsidRPr="009F6CA8">
        <w:rPr>
          <w:rFonts w:ascii="Arial" w:hAnsi="Arial" w:cs="Arial"/>
          <w:b/>
        </w:rPr>
        <w:t xml:space="preserve"> professionnelle</w:t>
      </w:r>
    </w:p>
    <w:tbl>
      <w:tblPr>
        <w:tblStyle w:val="TableGrid"/>
        <w:tblW w:w="0" w:type="auto"/>
        <w:tblLook w:val="04A0" w:firstRow="1" w:lastRow="0" w:firstColumn="1" w:lastColumn="0" w:noHBand="0" w:noVBand="1"/>
      </w:tblPr>
      <w:tblGrid>
        <w:gridCol w:w="4390"/>
        <w:gridCol w:w="4649"/>
      </w:tblGrid>
      <w:tr w:rsidR="00EA633E" w:rsidRPr="009F6CA8" w14:paraId="03F73F71" w14:textId="77777777" w:rsidTr="00A54B5C">
        <w:trPr>
          <w:trHeight w:val="397"/>
        </w:trPr>
        <w:tc>
          <w:tcPr>
            <w:tcW w:w="4390" w:type="dxa"/>
            <w:shd w:val="clear" w:color="auto" w:fill="92CDDC" w:themeFill="accent5" w:themeFillTint="99"/>
            <w:vAlign w:val="center"/>
          </w:tcPr>
          <w:p w14:paraId="25F8C8F4" w14:textId="663F0CE7" w:rsidR="00EA633E" w:rsidRPr="009F6CA8" w:rsidRDefault="00EA633E" w:rsidP="00403337">
            <w:pPr>
              <w:spacing w:line="276" w:lineRule="auto"/>
              <w:jc w:val="center"/>
              <w:rPr>
                <w:rFonts w:ascii="Arial" w:hAnsi="Arial" w:cs="Arial"/>
                <w:sz w:val="20"/>
                <w:szCs w:val="20"/>
              </w:rPr>
            </w:pPr>
            <w:r w:rsidRPr="009F6CA8">
              <w:rPr>
                <w:rFonts w:ascii="Arial" w:hAnsi="Arial" w:cs="Arial"/>
                <w:b/>
                <w:bCs/>
                <w:sz w:val="20"/>
                <w:szCs w:val="20"/>
              </w:rPr>
              <w:t xml:space="preserve">Nature de </w:t>
            </w:r>
            <w:r w:rsidR="007C3D58" w:rsidRPr="009F6CA8">
              <w:rPr>
                <w:rFonts w:ascii="Arial" w:hAnsi="Arial" w:cs="Arial"/>
                <w:b/>
                <w:bCs/>
                <w:sz w:val="20"/>
                <w:szCs w:val="20"/>
              </w:rPr>
              <w:t>l’avantage</w:t>
            </w:r>
          </w:p>
        </w:tc>
        <w:tc>
          <w:tcPr>
            <w:tcW w:w="4649" w:type="dxa"/>
            <w:shd w:val="clear" w:color="auto" w:fill="92CDDC" w:themeFill="accent5" w:themeFillTint="99"/>
            <w:vAlign w:val="center"/>
          </w:tcPr>
          <w:p w14:paraId="54420644" w14:textId="292EF86C" w:rsidR="00EA633E" w:rsidRPr="009F6CA8" w:rsidRDefault="00EA633E" w:rsidP="00403337">
            <w:pPr>
              <w:spacing w:line="276" w:lineRule="auto"/>
              <w:jc w:val="center"/>
              <w:rPr>
                <w:rFonts w:ascii="Arial" w:hAnsi="Arial" w:cs="Arial"/>
                <w:sz w:val="20"/>
                <w:szCs w:val="20"/>
              </w:rPr>
            </w:pPr>
            <w:r w:rsidRPr="009F6CA8">
              <w:rPr>
                <w:rFonts w:ascii="Arial" w:hAnsi="Arial" w:cs="Arial"/>
                <w:b/>
                <w:bCs/>
                <w:sz w:val="20"/>
                <w:szCs w:val="20"/>
              </w:rPr>
              <w:t>Montant du seuil par personne</w:t>
            </w:r>
          </w:p>
        </w:tc>
      </w:tr>
      <w:tr w:rsidR="00EA633E" w:rsidRPr="009F6CA8" w14:paraId="7F8DA992" w14:textId="77777777" w:rsidTr="00A54B5C">
        <w:trPr>
          <w:trHeight w:val="397"/>
        </w:trPr>
        <w:tc>
          <w:tcPr>
            <w:tcW w:w="4390" w:type="dxa"/>
            <w:vAlign w:val="center"/>
          </w:tcPr>
          <w:p w14:paraId="1830080B" w14:textId="77777777" w:rsidR="00EA633E" w:rsidRPr="009F6CA8" w:rsidRDefault="00EA633E" w:rsidP="00403337">
            <w:pPr>
              <w:spacing w:line="276" w:lineRule="auto"/>
              <w:rPr>
                <w:rFonts w:ascii="Arial" w:hAnsi="Arial" w:cs="Arial"/>
                <w:sz w:val="20"/>
                <w:szCs w:val="20"/>
              </w:rPr>
            </w:pPr>
            <w:r w:rsidRPr="009F6CA8">
              <w:rPr>
                <w:rFonts w:ascii="Arial" w:hAnsi="Arial" w:cs="Arial"/>
                <w:sz w:val="20"/>
                <w:szCs w:val="20"/>
              </w:rPr>
              <w:t>Inscription *</w:t>
            </w:r>
          </w:p>
        </w:tc>
        <w:tc>
          <w:tcPr>
            <w:tcW w:w="4649" w:type="dxa"/>
            <w:vAlign w:val="center"/>
          </w:tcPr>
          <w:p w14:paraId="05B1581B" w14:textId="391FD0B0" w:rsidR="00EA633E" w:rsidRPr="009F6CA8" w:rsidRDefault="00EA633E" w:rsidP="00403337">
            <w:pPr>
              <w:spacing w:line="276" w:lineRule="auto"/>
              <w:jc w:val="center"/>
              <w:rPr>
                <w:rFonts w:ascii="Arial" w:hAnsi="Arial" w:cs="Arial"/>
                <w:sz w:val="20"/>
                <w:szCs w:val="20"/>
              </w:rPr>
            </w:pPr>
            <w:r w:rsidRPr="009F6CA8">
              <w:rPr>
                <w:rFonts w:ascii="Arial" w:hAnsi="Arial" w:cs="Arial"/>
                <w:sz w:val="20"/>
                <w:szCs w:val="20"/>
              </w:rPr>
              <w:t>1</w:t>
            </w:r>
            <w:r w:rsidR="00CE11BD" w:rsidRPr="009F6CA8">
              <w:rPr>
                <w:rFonts w:ascii="Arial" w:hAnsi="Arial" w:cs="Arial"/>
                <w:sz w:val="20"/>
                <w:szCs w:val="20"/>
              </w:rPr>
              <w:t> </w:t>
            </w:r>
            <w:r w:rsidRPr="009F6CA8">
              <w:rPr>
                <w:rFonts w:ascii="Arial" w:hAnsi="Arial" w:cs="Arial"/>
                <w:sz w:val="20"/>
                <w:szCs w:val="20"/>
              </w:rPr>
              <w:t>000</w:t>
            </w:r>
            <w:r w:rsidR="00CE11BD" w:rsidRPr="009F6CA8">
              <w:rPr>
                <w:rFonts w:ascii="Arial" w:hAnsi="Arial" w:cs="Arial"/>
                <w:sz w:val="20"/>
                <w:szCs w:val="20"/>
              </w:rPr>
              <w:t xml:space="preserve"> </w:t>
            </w:r>
            <w:r w:rsidRPr="009F6CA8">
              <w:rPr>
                <w:rFonts w:ascii="Arial" w:hAnsi="Arial" w:cs="Arial"/>
                <w:sz w:val="20"/>
                <w:szCs w:val="20"/>
              </w:rPr>
              <w:t>€</w:t>
            </w:r>
            <w:r w:rsidR="00731986" w:rsidRPr="009F6CA8">
              <w:rPr>
                <w:rFonts w:ascii="Arial" w:hAnsi="Arial" w:cs="Arial"/>
                <w:sz w:val="20"/>
                <w:szCs w:val="20"/>
              </w:rPr>
              <w:t xml:space="preserve"> TTC</w:t>
            </w:r>
          </w:p>
        </w:tc>
      </w:tr>
      <w:tr w:rsidR="00E71027" w:rsidRPr="009F6CA8" w14:paraId="3E30F0D9" w14:textId="77777777" w:rsidTr="00A54B5C">
        <w:trPr>
          <w:trHeight w:val="397"/>
        </w:trPr>
        <w:tc>
          <w:tcPr>
            <w:tcW w:w="4390" w:type="dxa"/>
            <w:vAlign w:val="center"/>
          </w:tcPr>
          <w:p w14:paraId="1273CB59" w14:textId="0F6D02C6" w:rsidR="00E71027" w:rsidRPr="009F6CA8" w:rsidRDefault="00E71027" w:rsidP="00403337">
            <w:pPr>
              <w:spacing w:line="276" w:lineRule="auto"/>
              <w:rPr>
                <w:rFonts w:ascii="Arial" w:hAnsi="Arial" w:cs="Arial"/>
                <w:sz w:val="20"/>
                <w:szCs w:val="20"/>
              </w:rPr>
            </w:pPr>
            <w:r w:rsidRPr="009F6CA8">
              <w:rPr>
                <w:rFonts w:ascii="Arial" w:hAnsi="Arial" w:cs="Arial"/>
                <w:sz w:val="20"/>
                <w:szCs w:val="20"/>
              </w:rPr>
              <w:t xml:space="preserve">Formation </w:t>
            </w:r>
            <w:r w:rsidR="00577FB0" w:rsidRPr="009F6CA8">
              <w:rPr>
                <w:rFonts w:ascii="Arial" w:hAnsi="Arial" w:cs="Arial"/>
                <w:sz w:val="20"/>
                <w:szCs w:val="20"/>
              </w:rPr>
              <w:t xml:space="preserve">professionnelle </w:t>
            </w:r>
            <w:r w:rsidR="00B269F9" w:rsidRPr="009F6CA8">
              <w:rPr>
                <w:rFonts w:ascii="Arial" w:hAnsi="Arial" w:cs="Arial"/>
                <w:sz w:val="20"/>
                <w:szCs w:val="20"/>
              </w:rPr>
              <w:t>(DPC)</w:t>
            </w:r>
            <w:r w:rsidRPr="009F6CA8">
              <w:rPr>
                <w:rFonts w:ascii="Arial" w:hAnsi="Arial" w:cs="Arial"/>
                <w:sz w:val="20"/>
                <w:szCs w:val="20"/>
              </w:rPr>
              <w:t xml:space="preserve"> </w:t>
            </w:r>
          </w:p>
        </w:tc>
        <w:tc>
          <w:tcPr>
            <w:tcW w:w="4649" w:type="dxa"/>
            <w:vAlign w:val="center"/>
          </w:tcPr>
          <w:p w14:paraId="7F4CBE64" w14:textId="0BE0BF59" w:rsidR="00E71027" w:rsidRPr="009F6CA8" w:rsidRDefault="00E71027" w:rsidP="00403337">
            <w:pPr>
              <w:spacing w:line="276" w:lineRule="auto"/>
              <w:jc w:val="center"/>
              <w:rPr>
                <w:rFonts w:ascii="Arial" w:hAnsi="Arial" w:cs="Arial"/>
                <w:sz w:val="20"/>
                <w:szCs w:val="20"/>
              </w:rPr>
            </w:pPr>
            <w:r w:rsidRPr="009F6CA8">
              <w:rPr>
                <w:rFonts w:ascii="Arial" w:hAnsi="Arial" w:cs="Arial"/>
                <w:sz w:val="20"/>
                <w:szCs w:val="20"/>
              </w:rPr>
              <w:t>1</w:t>
            </w:r>
            <w:r w:rsidR="00CE11BD" w:rsidRPr="009F6CA8">
              <w:rPr>
                <w:rFonts w:ascii="Arial" w:hAnsi="Arial" w:cs="Arial"/>
                <w:sz w:val="20"/>
                <w:szCs w:val="20"/>
              </w:rPr>
              <w:t> </w:t>
            </w:r>
            <w:r w:rsidRPr="009F6CA8">
              <w:rPr>
                <w:rFonts w:ascii="Arial" w:hAnsi="Arial" w:cs="Arial"/>
                <w:sz w:val="20"/>
                <w:szCs w:val="20"/>
              </w:rPr>
              <w:t>000</w:t>
            </w:r>
            <w:r w:rsidR="00CE11BD" w:rsidRPr="009F6CA8">
              <w:rPr>
                <w:rFonts w:ascii="Arial" w:hAnsi="Arial" w:cs="Arial"/>
                <w:sz w:val="20"/>
                <w:szCs w:val="20"/>
              </w:rPr>
              <w:t xml:space="preserve"> </w:t>
            </w:r>
            <w:r w:rsidRPr="009F6CA8">
              <w:rPr>
                <w:rFonts w:ascii="Arial" w:hAnsi="Arial" w:cs="Arial"/>
                <w:sz w:val="20"/>
                <w:szCs w:val="20"/>
              </w:rPr>
              <w:t>€ TTC</w:t>
            </w:r>
          </w:p>
        </w:tc>
      </w:tr>
    </w:tbl>
    <w:p w14:paraId="748BA845" w14:textId="76986457" w:rsidR="00C079C7" w:rsidRPr="009F6CA8" w:rsidRDefault="00C079C7" w:rsidP="00403337">
      <w:pPr>
        <w:spacing w:before="120" w:line="276" w:lineRule="auto"/>
        <w:ind w:right="-144"/>
        <w:rPr>
          <w:rFonts w:ascii="Arial" w:hAnsi="Arial" w:cs="Arial"/>
          <w:sz w:val="20"/>
          <w:szCs w:val="20"/>
        </w:rPr>
      </w:pPr>
      <w:r w:rsidRPr="009F6CA8">
        <w:rPr>
          <w:rFonts w:ascii="Arial" w:hAnsi="Arial" w:cs="Arial"/>
          <w:sz w:val="20"/>
          <w:szCs w:val="20"/>
        </w:rPr>
        <w:t>*</w:t>
      </w:r>
      <w:r w:rsidR="00FA15C8">
        <w:rPr>
          <w:rFonts w:ascii="Arial" w:hAnsi="Arial" w:cs="Arial"/>
          <w:sz w:val="20"/>
          <w:szCs w:val="20"/>
        </w:rPr>
        <w:t xml:space="preserve"> </w:t>
      </w:r>
      <w:r w:rsidRPr="009F6CA8">
        <w:rPr>
          <w:rFonts w:ascii="Arial" w:hAnsi="Arial" w:cs="Arial"/>
          <w:sz w:val="20"/>
          <w:szCs w:val="20"/>
        </w:rPr>
        <w:t xml:space="preserve">Frais d’inscription exclus </w:t>
      </w:r>
      <w:r w:rsidRPr="0095562C">
        <w:rPr>
          <w:rFonts w:ascii="Arial" w:hAnsi="Arial" w:cs="Arial"/>
          <w:sz w:val="20"/>
          <w:szCs w:val="20"/>
        </w:rPr>
        <w:t>des 2</w:t>
      </w:r>
      <w:r w:rsidR="00E62688" w:rsidRPr="003C2DC4">
        <w:rPr>
          <w:rFonts w:ascii="Arial" w:hAnsi="Arial" w:cs="Arial"/>
          <w:sz w:val="20"/>
          <w:szCs w:val="20"/>
        </w:rPr>
        <w:t xml:space="preserve"> </w:t>
      </w:r>
      <w:r w:rsidRPr="000B7F93">
        <w:rPr>
          <w:rFonts w:ascii="Arial" w:hAnsi="Arial" w:cs="Arial"/>
          <w:sz w:val="20"/>
          <w:szCs w:val="20"/>
        </w:rPr>
        <w:t xml:space="preserve">000 </w:t>
      </w:r>
      <w:r w:rsidR="00CC7A62" w:rsidRPr="00BC7057">
        <w:rPr>
          <w:rFonts w:ascii="Arial" w:hAnsi="Arial" w:cs="Arial"/>
          <w:sz w:val="20"/>
          <w:szCs w:val="20"/>
        </w:rPr>
        <w:t>€</w:t>
      </w:r>
      <w:r w:rsidR="00C84552" w:rsidRPr="0095562C">
        <w:rPr>
          <w:rFonts w:ascii="Arial" w:hAnsi="Arial" w:cs="Arial"/>
          <w:sz w:val="20"/>
          <w:szCs w:val="20"/>
        </w:rPr>
        <w:t xml:space="preserve"> </w:t>
      </w:r>
      <w:r w:rsidR="00C84552" w:rsidRPr="0029638C">
        <w:rPr>
          <w:rFonts w:ascii="Arial" w:hAnsi="Arial" w:cs="Arial"/>
          <w:sz w:val="20"/>
          <w:szCs w:val="20"/>
        </w:rPr>
        <w:t>de l’hospitalité cumulée</w:t>
      </w:r>
      <w:r w:rsidR="00CC7A62" w:rsidRPr="0095562C">
        <w:rPr>
          <w:rFonts w:ascii="Arial" w:hAnsi="Arial" w:cs="Arial"/>
          <w:sz w:val="20"/>
          <w:szCs w:val="20"/>
        </w:rPr>
        <w:t>.</w:t>
      </w:r>
      <w:r w:rsidRPr="003C2DC4">
        <w:rPr>
          <w:rFonts w:ascii="Arial" w:hAnsi="Arial" w:cs="Arial"/>
          <w:sz w:val="20"/>
          <w:szCs w:val="20"/>
        </w:rPr>
        <w:t xml:space="preserve"> </w:t>
      </w:r>
    </w:p>
    <w:p w14:paraId="01F93FA9" w14:textId="1257B122" w:rsidR="00CE36CB" w:rsidRPr="009F6CA8" w:rsidRDefault="00CE36CB" w:rsidP="00E34A60">
      <w:pPr>
        <w:pStyle w:val="ListParagraph"/>
        <w:numPr>
          <w:ilvl w:val="1"/>
          <w:numId w:val="19"/>
        </w:numPr>
        <w:spacing w:before="200" w:after="120"/>
        <w:ind w:right="-144"/>
        <w:contextualSpacing w:val="0"/>
        <w:jc w:val="both"/>
        <w:rPr>
          <w:rFonts w:ascii="Arial" w:hAnsi="Arial" w:cs="Arial"/>
          <w:b/>
        </w:rPr>
      </w:pPr>
      <w:r w:rsidRPr="009F6CA8">
        <w:rPr>
          <w:rFonts w:ascii="Arial" w:hAnsi="Arial" w:cs="Arial"/>
          <w:b/>
        </w:rPr>
        <w:t>Les contrats</w:t>
      </w:r>
    </w:p>
    <w:tbl>
      <w:tblPr>
        <w:tblStyle w:val="TableGrid"/>
        <w:tblW w:w="0" w:type="auto"/>
        <w:tblLook w:val="04A0" w:firstRow="1" w:lastRow="0" w:firstColumn="1" w:lastColumn="0" w:noHBand="0" w:noVBand="1"/>
      </w:tblPr>
      <w:tblGrid>
        <w:gridCol w:w="2774"/>
        <w:gridCol w:w="2086"/>
        <w:gridCol w:w="2236"/>
        <w:gridCol w:w="1964"/>
      </w:tblGrid>
      <w:tr w:rsidR="00C079C7" w:rsidRPr="009F6CA8" w14:paraId="0DE27588" w14:textId="77777777" w:rsidTr="00A14079">
        <w:trPr>
          <w:trHeight w:val="397"/>
        </w:trPr>
        <w:tc>
          <w:tcPr>
            <w:tcW w:w="2774" w:type="dxa"/>
            <w:shd w:val="clear" w:color="auto" w:fill="92CDDC" w:themeFill="accent5" w:themeFillTint="99"/>
            <w:vAlign w:val="center"/>
          </w:tcPr>
          <w:p w14:paraId="26E07393" w14:textId="5340F560" w:rsidR="00C079C7" w:rsidRPr="009F6CA8" w:rsidRDefault="00896860" w:rsidP="00403337">
            <w:pPr>
              <w:spacing w:line="276" w:lineRule="auto"/>
              <w:jc w:val="center"/>
              <w:rPr>
                <w:rFonts w:ascii="Arial" w:hAnsi="Arial" w:cs="Arial"/>
                <w:b/>
                <w:bCs/>
                <w:sz w:val="20"/>
                <w:szCs w:val="20"/>
              </w:rPr>
            </w:pPr>
            <w:bookmarkStart w:id="0" w:name="_Hlk49504608"/>
            <w:r w:rsidRPr="009F6CA8">
              <w:rPr>
                <w:rFonts w:ascii="Arial" w:hAnsi="Arial" w:cs="Arial"/>
                <w:b/>
                <w:bCs/>
                <w:sz w:val="20"/>
                <w:szCs w:val="20"/>
              </w:rPr>
              <w:t xml:space="preserve">Type </w:t>
            </w:r>
            <w:r w:rsidR="00CC67CC" w:rsidRPr="009F6CA8">
              <w:rPr>
                <w:rFonts w:ascii="Arial" w:hAnsi="Arial" w:cs="Arial"/>
                <w:b/>
                <w:bCs/>
                <w:sz w:val="20"/>
                <w:szCs w:val="20"/>
              </w:rPr>
              <w:t>d’avantage</w:t>
            </w:r>
          </w:p>
        </w:tc>
        <w:tc>
          <w:tcPr>
            <w:tcW w:w="2086" w:type="dxa"/>
            <w:shd w:val="clear" w:color="auto" w:fill="92CDDC" w:themeFill="accent5" w:themeFillTint="99"/>
            <w:vAlign w:val="center"/>
          </w:tcPr>
          <w:p w14:paraId="0BBE8AF3" w14:textId="18CB57C3" w:rsidR="00C079C7" w:rsidRPr="009F6CA8" w:rsidRDefault="00C079C7" w:rsidP="00403337">
            <w:pPr>
              <w:spacing w:line="276" w:lineRule="auto"/>
              <w:jc w:val="center"/>
              <w:rPr>
                <w:rFonts w:ascii="Arial" w:hAnsi="Arial" w:cs="Arial"/>
                <w:b/>
                <w:bCs/>
                <w:sz w:val="20"/>
                <w:szCs w:val="20"/>
              </w:rPr>
            </w:pPr>
            <w:r w:rsidRPr="009F6CA8">
              <w:rPr>
                <w:rFonts w:ascii="Arial" w:hAnsi="Arial" w:cs="Arial"/>
                <w:b/>
                <w:bCs/>
                <w:sz w:val="20"/>
                <w:szCs w:val="20"/>
              </w:rPr>
              <w:t xml:space="preserve">Montant du seuil par heure </w:t>
            </w:r>
          </w:p>
        </w:tc>
        <w:tc>
          <w:tcPr>
            <w:tcW w:w="2236" w:type="dxa"/>
            <w:shd w:val="clear" w:color="auto" w:fill="92CDDC" w:themeFill="accent5" w:themeFillTint="99"/>
            <w:vAlign w:val="center"/>
          </w:tcPr>
          <w:p w14:paraId="27E536C3" w14:textId="5448368E" w:rsidR="00C079C7" w:rsidRPr="009F6CA8" w:rsidRDefault="00C079C7" w:rsidP="00403337">
            <w:pPr>
              <w:spacing w:line="276" w:lineRule="auto"/>
              <w:jc w:val="center"/>
              <w:rPr>
                <w:rFonts w:ascii="Arial" w:hAnsi="Arial" w:cs="Arial"/>
                <w:b/>
                <w:bCs/>
                <w:sz w:val="20"/>
                <w:szCs w:val="20"/>
              </w:rPr>
            </w:pPr>
            <w:r w:rsidRPr="009F6CA8">
              <w:rPr>
                <w:rFonts w:ascii="Arial" w:hAnsi="Arial" w:cs="Arial"/>
                <w:b/>
                <w:bCs/>
                <w:sz w:val="20"/>
                <w:szCs w:val="20"/>
              </w:rPr>
              <w:t>Montant du seuil par demi-journée</w:t>
            </w:r>
          </w:p>
        </w:tc>
        <w:tc>
          <w:tcPr>
            <w:tcW w:w="1964" w:type="dxa"/>
            <w:shd w:val="clear" w:color="auto" w:fill="92CDDC" w:themeFill="accent5" w:themeFillTint="99"/>
            <w:vAlign w:val="center"/>
          </w:tcPr>
          <w:p w14:paraId="1F72B04E" w14:textId="32C7F9E4" w:rsidR="00C079C7" w:rsidRPr="009F6CA8" w:rsidRDefault="00C079C7" w:rsidP="00403337">
            <w:pPr>
              <w:spacing w:line="276" w:lineRule="auto"/>
              <w:jc w:val="center"/>
              <w:rPr>
                <w:rFonts w:ascii="Arial" w:hAnsi="Arial" w:cs="Arial"/>
                <w:b/>
                <w:bCs/>
                <w:sz w:val="20"/>
                <w:szCs w:val="20"/>
              </w:rPr>
            </w:pPr>
            <w:r w:rsidRPr="009F6CA8">
              <w:rPr>
                <w:rFonts w:ascii="Arial" w:hAnsi="Arial" w:cs="Arial"/>
                <w:b/>
                <w:bCs/>
                <w:sz w:val="20"/>
                <w:szCs w:val="20"/>
              </w:rPr>
              <w:t xml:space="preserve">Montant du seuil par contrat </w:t>
            </w:r>
          </w:p>
        </w:tc>
      </w:tr>
      <w:bookmarkEnd w:id="0"/>
      <w:tr w:rsidR="00C079C7" w:rsidRPr="009F6CA8" w14:paraId="7891E876" w14:textId="77777777" w:rsidTr="00A14079">
        <w:trPr>
          <w:trHeight w:val="397"/>
        </w:trPr>
        <w:tc>
          <w:tcPr>
            <w:tcW w:w="2774" w:type="dxa"/>
            <w:vAlign w:val="center"/>
          </w:tcPr>
          <w:p w14:paraId="43C3AA0A" w14:textId="6A27D2F1" w:rsidR="00C079C7" w:rsidRPr="009F6CA8" w:rsidRDefault="00C079C7" w:rsidP="00403337">
            <w:pPr>
              <w:spacing w:line="276" w:lineRule="auto"/>
              <w:rPr>
                <w:rFonts w:ascii="Arial" w:hAnsi="Arial" w:cs="Arial"/>
                <w:sz w:val="20"/>
                <w:szCs w:val="20"/>
              </w:rPr>
            </w:pPr>
            <w:r w:rsidRPr="009F6CA8">
              <w:rPr>
                <w:rFonts w:ascii="Arial" w:hAnsi="Arial" w:cs="Arial"/>
                <w:sz w:val="20"/>
                <w:szCs w:val="20"/>
              </w:rPr>
              <w:t>Contrat</w:t>
            </w:r>
            <w:r w:rsidR="00896860" w:rsidRPr="009F6CA8">
              <w:rPr>
                <w:rFonts w:ascii="Arial" w:hAnsi="Arial" w:cs="Arial"/>
                <w:sz w:val="20"/>
                <w:szCs w:val="20"/>
              </w:rPr>
              <w:t xml:space="preserve"> de collaboration scientifique</w:t>
            </w:r>
          </w:p>
        </w:tc>
        <w:tc>
          <w:tcPr>
            <w:tcW w:w="2086" w:type="dxa"/>
            <w:vAlign w:val="center"/>
          </w:tcPr>
          <w:p w14:paraId="445F0DFC" w14:textId="19770410" w:rsidR="00C079C7" w:rsidRPr="009F6CA8" w:rsidRDefault="00C079C7" w:rsidP="00403337">
            <w:pPr>
              <w:spacing w:line="276" w:lineRule="auto"/>
              <w:jc w:val="center"/>
              <w:rPr>
                <w:rFonts w:ascii="Arial" w:hAnsi="Arial" w:cs="Arial"/>
                <w:sz w:val="20"/>
                <w:szCs w:val="20"/>
              </w:rPr>
            </w:pPr>
            <w:r w:rsidRPr="009F6CA8">
              <w:rPr>
                <w:rFonts w:ascii="Arial" w:hAnsi="Arial" w:cs="Arial"/>
                <w:sz w:val="20"/>
                <w:szCs w:val="20"/>
              </w:rPr>
              <w:t>200</w:t>
            </w:r>
            <w:r w:rsidR="00CE11BD" w:rsidRPr="009F6CA8">
              <w:rPr>
                <w:rFonts w:ascii="Arial" w:hAnsi="Arial" w:cs="Arial"/>
                <w:sz w:val="20"/>
                <w:szCs w:val="20"/>
              </w:rPr>
              <w:t xml:space="preserve"> </w:t>
            </w:r>
            <w:r w:rsidRPr="009F6CA8">
              <w:rPr>
                <w:rFonts w:ascii="Arial" w:hAnsi="Arial" w:cs="Arial"/>
                <w:sz w:val="20"/>
                <w:szCs w:val="20"/>
              </w:rPr>
              <w:t>€</w:t>
            </w:r>
            <w:r w:rsidR="00CE36CB" w:rsidRPr="009F6CA8">
              <w:rPr>
                <w:rFonts w:ascii="Arial" w:hAnsi="Arial" w:cs="Arial"/>
                <w:sz w:val="20"/>
                <w:szCs w:val="20"/>
              </w:rPr>
              <w:t xml:space="preserve"> </w:t>
            </w:r>
          </w:p>
        </w:tc>
        <w:tc>
          <w:tcPr>
            <w:tcW w:w="2236" w:type="dxa"/>
            <w:vAlign w:val="center"/>
          </w:tcPr>
          <w:p w14:paraId="0DA859E9" w14:textId="05799B20" w:rsidR="00C079C7" w:rsidRPr="009F6CA8" w:rsidRDefault="00C079C7" w:rsidP="00403337">
            <w:pPr>
              <w:spacing w:line="276" w:lineRule="auto"/>
              <w:jc w:val="center"/>
              <w:rPr>
                <w:rFonts w:ascii="Arial" w:hAnsi="Arial" w:cs="Arial"/>
                <w:sz w:val="20"/>
                <w:szCs w:val="20"/>
              </w:rPr>
            </w:pPr>
            <w:r w:rsidRPr="009F6CA8">
              <w:rPr>
                <w:rFonts w:ascii="Arial" w:hAnsi="Arial" w:cs="Arial"/>
                <w:sz w:val="20"/>
                <w:szCs w:val="20"/>
              </w:rPr>
              <w:t>800</w:t>
            </w:r>
            <w:r w:rsidR="00CE11BD" w:rsidRPr="009F6CA8">
              <w:rPr>
                <w:rFonts w:ascii="Arial" w:hAnsi="Arial" w:cs="Arial"/>
                <w:sz w:val="20"/>
                <w:szCs w:val="20"/>
              </w:rPr>
              <w:t xml:space="preserve"> </w:t>
            </w:r>
            <w:r w:rsidRPr="009F6CA8">
              <w:rPr>
                <w:rFonts w:ascii="Arial" w:hAnsi="Arial" w:cs="Arial"/>
                <w:sz w:val="20"/>
                <w:szCs w:val="20"/>
              </w:rPr>
              <w:t>€</w:t>
            </w:r>
            <w:r w:rsidR="005F3830" w:rsidRPr="009F6CA8">
              <w:rPr>
                <w:rFonts w:ascii="Arial" w:hAnsi="Arial" w:cs="Arial"/>
                <w:sz w:val="20"/>
                <w:szCs w:val="20"/>
              </w:rPr>
              <w:t xml:space="preserve"> *</w:t>
            </w:r>
            <w:r w:rsidR="00CE36CB" w:rsidRPr="009F6CA8">
              <w:rPr>
                <w:rFonts w:ascii="Arial" w:hAnsi="Arial" w:cs="Arial"/>
                <w:sz w:val="20"/>
                <w:szCs w:val="20"/>
              </w:rPr>
              <w:t xml:space="preserve"> </w:t>
            </w:r>
          </w:p>
        </w:tc>
        <w:tc>
          <w:tcPr>
            <w:tcW w:w="1964" w:type="dxa"/>
            <w:vAlign w:val="center"/>
          </w:tcPr>
          <w:p w14:paraId="0E8DFF90" w14:textId="2C9E881A" w:rsidR="00C079C7" w:rsidRPr="009F6CA8" w:rsidRDefault="00C079C7" w:rsidP="00403337">
            <w:pPr>
              <w:spacing w:line="276" w:lineRule="auto"/>
              <w:jc w:val="center"/>
              <w:rPr>
                <w:rFonts w:ascii="Arial" w:hAnsi="Arial" w:cs="Arial"/>
                <w:sz w:val="20"/>
                <w:szCs w:val="20"/>
              </w:rPr>
            </w:pPr>
            <w:r w:rsidRPr="009F6CA8">
              <w:rPr>
                <w:rFonts w:ascii="Arial" w:hAnsi="Arial" w:cs="Arial"/>
                <w:sz w:val="20"/>
                <w:szCs w:val="20"/>
              </w:rPr>
              <w:t>2</w:t>
            </w:r>
            <w:r w:rsidR="00CE11BD" w:rsidRPr="009F6CA8">
              <w:rPr>
                <w:rFonts w:ascii="Arial" w:hAnsi="Arial" w:cs="Arial"/>
                <w:sz w:val="20"/>
                <w:szCs w:val="20"/>
              </w:rPr>
              <w:t> </w:t>
            </w:r>
            <w:r w:rsidRPr="009F6CA8">
              <w:rPr>
                <w:rFonts w:ascii="Arial" w:hAnsi="Arial" w:cs="Arial"/>
                <w:sz w:val="20"/>
                <w:szCs w:val="20"/>
              </w:rPr>
              <w:t>000</w:t>
            </w:r>
            <w:r w:rsidR="00CE11BD" w:rsidRPr="009F6CA8">
              <w:rPr>
                <w:rFonts w:ascii="Arial" w:hAnsi="Arial" w:cs="Arial"/>
                <w:sz w:val="20"/>
                <w:szCs w:val="20"/>
              </w:rPr>
              <w:t xml:space="preserve"> </w:t>
            </w:r>
            <w:r w:rsidRPr="009F6CA8">
              <w:rPr>
                <w:rFonts w:ascii="Arial" w:hAnsi="Arial" w:cs="Arial"/>
                <w:sz w:val="20"/>
                <w:szCs w:val="20"/>
              </w:rPr>
              <w:t>€</w:t>
            </w:r>
            <w:r w:rsidR="00CE36CB" w:rsidRPr="009F6CA8">
              <w:rPr>
                <w:rFonts w:ascii="Arial" w:hAnsi="Arial" w:cs="Arial"/>
                <w:sz w:val="20"/>
                <w:szCs w:val="20"/>
              </w:rPr>
              <w:t xml:space="preserve"> </w:t>
            </w:r>
            <w:r w:rsidR="005F3830" w:rsidRPr="009F6CA8">
              <w:rPr>
                <w:rFonts w:ascii="Arial" w:hAnsi="Arial" w:cs="Arial"/>
                <w:sz w:val="20"/>
                <w:szCs w:val="20"/>
              </w:rPr>
              <w:t>*</w:t>
            </w:r>
          </w:p>
        </w:tc>
      </w:tr>
    </w:tbl>
    <w:p w14:paraId="106CD4B1" w14:textId="387565CF" w:rsidR="005F3830" w:rsidRDefault="005F3830" w:rsidP="00403337">
      <w:pPr>
        <w:spacing w:before="120" w:line="276" w:lineRule="auto"/>
        <w:ind w:right="-144"/>
        <w:rPr>
          <w:rFonts w:ascii="Arial" w:hAnsi="Arial" w:cs="Arial"/>
          <w:sz w:val="20"/>
          <w:szCs w:val="20"/>
        </w:rPr>
      </w:pPr>
      <w:r w:rsidRPr="009F6CA8">
        <w:rPr>
          <w:rFonts w:ascii="Arial" w:hAnsi="Arial" w:cs="Arial"/>
          <w:sz w:val="20"/>
          <w:szCs w:val="20"/>
        </w:rPr>
        <w:t xml:space="preserve">* </w:t>
      </w:r>
      <w:r w:rsidR="00FA15C8">
        <w:rPr>
          <w:rFonts w:ascii="Arial" w:hAnsi="Arial" w:cs="Arial"/>
          <w:sz w:val="20"/>
          <w:szCs w:val="20"/>
        </w:rPr>
        <w:t>H</w:t>
      </w:r>
      <w:r w:rsidRPr="009F6CA8">
        <w:rPr>
          <w:rFonts w:ascii="Arial" w:hAnsi="Arial" w:cs="Arial"/>
          <w:sz w:val="20"/>
          <w:szCs w:val="20"/>
        </w:rPr>
        <w:t xml:space="preserve">onoraires </w:t>
      </w:r>
      <w:r w:rsidR="00432731" w:rsidRPr="009F6CA8">
        <w:rPr>
          <w:rFonts w:ascii="Arial" w:hAnsi="Arial" w:cs="Arial"/>
          <w:sz w:val="20"/>
          <w:szCs w:val="20"/>
        </w:rPr>
        <w:t>rémunération</w:t>
      </w:r>
      <w:r w:rsidR="00A322E5" w:rsidRPr="00AB07B9">
        <w:rPr>
          <w:rFonts w:ascii="Arial" w:hAnsi="Arial" w:cs="Arial"/>
          <w:color w:val="FF0000"/>
          <w:sz w:val="20"/>
          <w:szCs w:val="20"/>
        </w:rPr>
        <w:t xml:space="preserve"> nette</w:t>
      </w:r>
      <w:r w:rsidR="00432731" w:rsidRPr="009F6CA8">
        <w:rPr>
          <w:rFonts w:ascii="Arial" w:hAnsi="Arial" w:cs="Arial"/>
          <w:sz w:val="20"/>
          <w:szCs w:val="20"/>
        </w:rPr>
        <w:t xml:space="preserve"> </w:t>
      </w:r>
      <w:r w:rsidRPr="009F6CA8">
        <w:rPr>
          <w:rFonts w:ascii="Arial" w:hAnsi="Arial" w:cs="Arial"/>
          <w:sz w:val="20"/>
          <w:szCs w:val="20"/>
        </w:rPr>
        <w:t>+ hospitalité</w:t>
      </w:r>
      <w:r w:rsidR="00432731" w:rsidRPr="009F6CA8">
        <w:rPr>
          <w:rFonts w:ascii="Arial" w:hAnsi="Arial" w:cs="Arial"/>
          <w:sz w:val="20"/>
          <w:szCs w:val="20"/>
        </w:rPr>
        <w:t xml:space="preserve"> </w:t>
      </w:r>
      <w:r w:rsidRPr="009F6CA8">
        <w:rPr>
          <w:rFonts w:ascii="Arial" w:hAnsi="Arial" w:cs="Arial"/>
          <w:sz w:val="20"/>
          <w:szCs w:val="20"/>
        </w:rPr>
        <w:t>incluse</w:t>
      </w:r>
      <w:r w:rsidR="00FA15C8">
        <w:rPr>
          <w:rFonts w:ascii="Arial" w:hAnsi="Arial" w:cs="Arial"/>
          <w:sz w:val="20"/>
          <w:szCs w:val="20"/>
        </w:rPr>
        <w:t>.</w:t>
      </w:r>
    </w:p>
    <w:tbl>
      <w:tblPr>
        <w:tblStyle w:val="TableGrid"/>
        <w:tblW w:w="0" w:type="auto"/>
        <w:tblLook w:val="04A0" w:firstRow="1" w:lastRow="0" w:firstColumn="1" w:lastColumn="0" w:noHBand="0" w:noVBand="1"/>
      </w:tblPr>
      <w:tblGrid>
        <w:gridCol w:w="4361"/>
        <w:gridCol w:w="4678"/>
      </w:tblGrid>
      <w:tr w:rsidR="00CE36CB" w:rsidRPr="009F6CA8" w14:paraId="08C1F1A2" w14:textId="77777777" w:rsidTr="00A54B5C">
        <w:trPr>
          <w:trHeight w:val="397"/>
        </w:trPr>
        <w:tc>
          <w:tcPr>
            <w:tcW w:w="4361" w:type="dxa"/>
            <w:shd w:val="clear" w:color="auto" w:fill="92CDDC" w:themeFill="accent5" w:themeFillTint="99"/>
            <w:vAlign w:val="center"/>
          </w:tcPr>
          <w:p w14:paraId="373D7898" w14:textId="7EC3F5BC" w:rsidR="00CE36CB" w:rsidRPr="009F6CA8" w:rsidRDefault="00CE36CB" w:rsidP="00403337">
            <w:pPr>
              <w:spacing w:line="276" w:lineRule="auto"/>
              <w:jc w:val="center"/>
              <w:rPr>
                <w:rFonts w:ascii="Arial" w:hAnsi="Arial" w:cs="Arial"/>
                <w:b/>
                <w:bCs/>
                <w:sz w:val="20"/>
                <w:szCs w:val="20"/>
              </w:rPr>
            </w:pPr>
            <w:bookmarkStart w:id="1" w:name="_Hlk49504896"/>
            <w:r w:rsidRPr="009F6CA8">
              <w:rPr>
                <w:rFonts w:ascii="Arial" w:hAnsi="Arial" w:cs="Arial"/>
                <w:b/>
                <w:bCs/>
                <w:sz w:val="20"/>
                <w:szCs w:val="20"/>
              </w:rPr>
              <w:lastRenderedPageBreak/>
              <w:t>Type d</w:t>
            </w:r>
            <w:r w:rsidR="00EE5AA7" w:rsidRPr="009F6CA8">
              <w:rPr>
                <w:rFonts w:ascii="Arial" w:hAnsi="Arial" w:cs="Arial"/>
                <w:b/>
                <w:bCs/>
                <w:sz w:val="20"/>
                <w:szCs w:val="20"/>
              </w:rPr>
              <w:t>’avantage</w:t>
            </w:r>
          </w:p>
        </w:tc>
        <w:tc>
          <w:tcPr>
            <w:tcW w:w="4678" w:type="dxa"/>
            <w:shd w:val="clear" w:color="auto" w:fill="92CDDC" w:themeFill="accent5" w:themeFillTint="99"/>
            <w:vAlign w:val="center"/>
          </w:tcPr>
          <w:p w14:paraId="4C483264" w14:textId="1A85912A" w:rsidR="00CE36CB" w:rsidRPr="009F6CA8" w:rsidRDefault="00CE36CB" w:rsidP="00403337">
            <w:pPr>
              <w:spacing w:line="276" w:lineRule="auto"/>
              <w:jc w:val="center"/>
              <w:rPr>
                <w:rFonts w:ascii="Arial" w:hAnsi="Arial" w:cs="Arial"/>
                <w:b/>
                <w:bCs/>
                <w:sz w:val="20"/>
                <w:szCs w:val="20"/>
              </w:rPr>
            </w:pPr>
            <w:r w:rsidRPr="009F6CA8">
              <w:rPr>
                <w:rFonts w:ascii="Arial" w:hAnsi="Arial" w:cs="Arial"/>
                <w:b/>
                <w:bCs/>
                <w:sz w:val="20"/>
                <w:szCs w:val="20"/>
              </w:rPr>
              <w:t>Montant du seuil</w:t>
            </w:r>
          </w:p>
        </w:tc>
      </w:tr>
      <w:bookmarkEnd w:id="1"/>
      <w:tr w:rsidR="00C079C7" w:rsidRPr="009F6CA8" w14:paraId="13F89937" w14:textId="77777777" w:rsidTr="00A54B5C">
        <w:trPr>
          <w:trHeight w:val="397"/>
        </w:trPr>
        <w:tc>
          <w:tcPr>
            <w:tcW w:w="4361" w:type="dxa"/>
            <w:vAlign w:val="center"/>
          </w:tcPr>
          <w:p w14:paraId="7EEC34F0" w14:textId="77777777" w:rsidR="00C079C7" w:rsidRPr="009F6CA8" w:rsidRDefault="00C079C7" w:rsidP="00403337">
            <w:pPr>
              <w:spacing w:line="276" w:lineRule="auto"/>
              <w:rPr>
                <w:rFonts w:ascii="Arial" w:hAnsi="Arial" w:cs="Arial"/>
                <w:sz w:val="20"/>
                <w:szCs w:val="20"/>
              </w:rPr>
            </w:pPr>
            <w:r w:rsidRPr="009F6CA8">
              <w:rPr>
                <w:rFonts w:ascii="Arial" w:hAnsi="Arial" w:cs="Arial"/>
                <w:sz w:val="20"/>
                <w:szCs w:val="20"/>
              </w:rPr>
              <w:t>Dons (recherche, valorisation de la recherche ou évaluation scientifique)</w:t>
            </w:r>
          </w:p>
        </w:tc>
        <w:tc>
          <w:tcPr>
            <w:tcW w:w="4678" w:type="dxa"/>
            <w:vAlign w:val="center"/>
          </w:tcPr>
          <w:p w14:paraId="46B7CB21" w14:textId="2D19F556" w:rsidR="00C079C7" w:rsidRPr="009F6CA8" w:rsidRDefault="00C079C7" w:rsidP="00403337">
            <w:pPr>
              <w:spacing w:line="276" w:lineRule="auto"/>
              <w:jc w:val="center"/>
              <w:rPr>
                <w:rFonts w:ascii="Arial" w:hAnsi="Arial" w:cs="Arial"/>
                <w:sz w:val="20"/>
                <w:szCs w:val="20"/>
              </w:rPr>
            </w:pPr>
            <w:r w:rsidRPr="009F6CA8">
              <w:rPr>
                <w:rFonts w:ascii="Arial" w:hAnsi="Arial" w:cs="Arial"/>
                <w:sz w:val="20"/>
                <w:szCs w:val="20"/>
              </w:rPr>
              <w:t>5</w:t>
            </w:r>
            <w:r w:rsidR="00EE5AA7" w:rsidRPr="009F6CA8">
              <w:rPr>
                <w:rFonts w:ascii="Arial" w:hAnsi="Arial" w:cs="Arial"/>
                <w:sz w:val="20"/>
                <w:szCs w:val="20"/>
              </w:rPr>
              <w:t> </w:t>
            </w:r>
            <w:r w:rsidRPr="009F6CA8">
              <w:rPr>
                <w:rFonts w:ascii="Arial" w:hAnsi="Arial" w:cs="Arial"/>
                <w:sz w:val="20"/>
                <w:szCs w:val="20"/>
              </w:rPr>
              <w:t>000</w:t>
            </w:r>
            <w:r w:rsidR="00EE5AA7" w:rsidRPr="009F6CA8">
              <w:rPr>
                <w:rFonts w:ascii="Arial" w:hAnsi="Arial" w:cs="Arial"/>
                <w:sz w:val="20"/>
                <w:szCs w:val="20"/>
              </w:rPr>
              <w:t xml:space="preserve"> </w:t>
            </w:r>
            <w:r w:rsidRPr="009F6CA8">
              <w:rPr>
                <w:rFonts w:ascii="Arial" w:hAnsi="Arial" w:cs="Arial"/>
                <w:sz w:val="20"/>
                <w:szCs w:val="20"/>
              </w:rPr>
              <w:t>€</w:t>
            </w:r>
            <w:r w:rsidR="00EE5AA7" w:rsidRPr="009F6CA8">
              <w:rPr>
                <w:rFonts w:ascii="Arial" w:hAnsi="Arial" w:cs="Arial"/>
                <w:sz w:val="20"/>
                <w:szCs w:val="20"/>
              </w:rPr>
              <w:t xml:space="preserve"> </w:t>
            </w:r>
          </w:p>
        </w:tc>
      </w:tr>
    </w:tbl>
    <w:p w14:paraId="23CFB778" w14:textId="77777777" w:rsidR="004B7054" w:rsidRPr="009F6CA8" w:rsidRDefault="004B7054" w:rsidP="00403337">
      <w:pPr>
        <w:pStyle w:val="ListParagraph"/>
        <w:spacing w:before="120" w:after="0"/>
        <w:ind w:left="0" w:right="-144"/>
        <w:contextualSpacing w:val="0"/>
        <w:rPr>
          <w:rFonts w:ascii="Arial" w:hAnsi="Arial" w:cs="Arial"/>
          <w:sz w:val="24"/>
          <w:szCs w:val="24"/>
          <w:u w:val="single"/>
        </w:rPr>
      </w:pPr>
    </w:p>
    <w:p w14:paraId="67DD4CEF" w14:textId="6A23D9A4" w:rsidR="00C079C7" w:rsidRPr="009F6CA8" w:rsidRDefault="009F3B49" w:rsidP="00403337">
      <w:pPr>
        <w:pStyle w:val="ListParagraph"/>
        <w:numPr>
          <w:ilvl w:val="0"/>
          <w:numId w:val="19"/>
        </w:numPr>
        <w:ind w:right="-144"/>
        <w:contextualSpacing w:val="0"/>
        <w:rPr>
          <w:rFonts w:ascii="Arial" w:hAnsi="Arial" w:cs="Arial"/>
          <w:b/>
          <w:bCs/>
          <w:sz w:val="24"/>
          <w:szCs w:val="24"/>
          <w:u w:val="single"/>
        </w:rPr>
      </w:pPr>
      <w:r w:rsidRPr="009F6CA8">
        <w:rPr>
          <w:rFonts w:ascii="Arial" w:hAnsi="Arial" w:cs="Arial"/>
          <w:b/>
          <w:bCs/>
          <w:sz w:val="24"/>
          <w:szCs w:val="24"/>
          <w:u w:val="single"/>
        </w:rPr>
        <w:t>Avantages bénéficiant à un é</w:t>
      </w:r>
      <w:r w:rsidR="00C079C7" w:rsidRPr="009F6CA8">
        <w:rPr>
          <w:rFonts w:ascii="Arial" w:hAnsi="Arial" w:cs="Arial"/>
          <w:b/>
          <w:bCs/>
          <w:sz w:val="24"/>
          <w:szCs w:val="24"/>
          <w:u w:val="single"/>
        </w:rPr>
        <w:t>tudiant</w:t>
      </w:r>
      <w:r w:rsidR="000A0656" w:rsidRPr="009F6CA8">
        <w:rPr>
          <w:rFonts w:ascii="Arial" w:hAnsi="Arial" w:cs="Arial"/>
          <w:b/>
          <w:bCs/>
          <w:sz w:val="24"/>
          <w:szCs w:val="24"/>
          <w:u w:val="single"/>
        </w:rPr>
        <w:t xml:space="preserve"> se destinant à une profession de santé</w:t>
      </w:r>
    </w:p>
    <w:tbl>
      <w:tblPr>
        <w:tblStyle w:val="TableGrid"/>
        <w:tblW w:w="0" w:type="auto"/>
        <w:tblLook w:val="04A0" w:firstRow="1" w:lastRow="0" w:firstColumn="1" w:lastColumn="0" w:noHBand="0" w:noVBand="1"/>
      </w:tblPr>
      <w:tblGrid>
        <w:gridCol w:w="2774"/>
        <w:gridCol w:w="2086"/>
        <w:gridCol w:w="2236"/>
        <w:gridCol w:w="1964"/>
      </w:tblGrid>
      <w:tr w:rsidR="00E818AE" w:rsidRPr="009F6CA8" w14:paraId="6B38AB72" w14:textId="77777777" w:rsidTr="00A14079">
        <w:trPr>
          <w:trHeight w:val="397"/>
        </w:trPr>
        <w:tc>
          <w:tcPr>
            <w:tcW w:w="2774" w:type="dxa"/>
            <w:shd w:val="clear" w:color="auto" w:fill="92CDDC" w:themeFill="accent5" w:themeFillTint="99"/>
            <w:vAlign w:val="center"/>
          </w:tcPr>
          <w:p w14:paraId="645063C3" w14:textId="23FFF3E1" w:rsidR="00E818AE" w:rsidRPr="009F6CA8" w:rsidRDefault="00E818AE" w:rsidP="00403337">
            <w:pPr>
              <w:spacing w:line="276" w:lineRule="auto"/>
              <w:jc w:val="center"/>
              <w:rPr>
                <w:rFonts w:ascii="Arial" w:hAnsi="Arial" w:cs="Arial"/>
                <w:b/>
                <w:bCs/>
                <w:sz w:val="20"/>
                <w:szCs w:val="20"/>
              </w:rPr>
            </w:pPr>
            <w:r w:rsidRPr="009F6CA8">
              <w:rPr>
                <w:rFonts w:ascii="Arial" w:hAnsi="Arial" w:cs="Arial"/>
                <w:b/>
                <w:bCs/>
                <w:sz w:val="20"/>
                <w:szCs w:val="20"/>
              </w:rPr>
              <w:t>Type d</w:t>
            </w:r>
            <w:r w:rsidR="005E3495" w:rsidRPr="009F6CA8">
              <w:rPr>
                <w:rFonts w:ascii="Arial" w:hAnsi="Arial" w:cs="Arial"/>
                <w:b/>
                <w:bCs/>
                <w:sz w:val="20"/>
                <w:szCs w:val="20"/>
              </w:rPr>
              <w:t>’avantage</w:t>
            </w:r>
          </w:p>
        </w:tc>
        <w:tc>
          <w:tcPr>
            <w:tcW w:w="2086" w:type="dxa"/>
            <w:shd w:val="clear" w:color="auto" w:fill="92CDDC" w:themeFill="accent5" w:themeFillTint="99"/>
            <w:vAlign w:val="center"/>
          </w:tcPr>
          <w:p w14:paraId="7B101B35" w14:textId="56BDCA6B" w:rsidR="00E818AE" w:rsidRPr="009F6CA8" w:rsidRDefault="00E818AE" w:rsidP="00403337">
            <w:pPr>
              <w:spacing w:line="276" w:lineRule="auto"/>
              <w:jc w:val="center"/>
              <w:rPr>
                <w:rFonts w:ascii="Arial" w:hAnsi="Arial" w:cs="Arial"/>
                <w:b/>
                <w:bCs/>
                <w:sz w:val="20"/>
                <w:szCs w:val="20"/>
              </w:rPr>
            </w:pPr>
            <w:r w:rsidRPr="009F6CA8">
              <w:rPr>
                <w:rFonts w:ascii="Arial" w:hAnsi="Arial" w:cs="Arial"/>
                <w:b/>
                <w:bCs/>
                <w:sz w:val="20"/>
                <w:szCs w:val="20"/>
              </w:rPr>
              <w:t>Montant du seuil par heure</w:t>
            </w:r>
          </w:p>
        </w:tc>
        <w:tc>
          <w:tcPr>
            <w:tcW w:w="2236" w:type="dxa"/>
            <w:shd w:val="clear" w:color="auto" w:fill="92CDDC" w:themeFill="accent5" w:themeFillTint="99"/>
            <w:vAlign w:val="center"/>
          </w:tcPr>
          <w:p w14:paraId="33F0CB9F" w14:textId="6D6FFF09" w:rsidR="00E818AE" w:rsidRPr="009F6CA8" w:rsidRDefault="00E818AE" w:rsidP="00403337">
            <w:pPr>
              <w:spacing w:line="276" w:lineRule="auto"/>
              <w:jc w:val="center"/>
              <w:rPr>
                <w:rFonts w:ascii="Arial" w:hAnsi="Arial" w:cs="Arial"/>
                <w:b/>
                <w:bCs/>
                <w:sz w:val="20"/>
                <w:szCs w:val="20"/>
              </w:rPr>
            </w:pPr>
            <w:r w:rsidRPr="009F6CA8">
              <w:rPr>
                <w:rFonts w:ascii="Arial" w:hAnsi="Arial" w:cs="Arial"/>
                <w:b/>
                <w:bCs/>
                <w:sz w:val="20"/>
                <w:szCs w:val="20"/>
              </w:rPr>
              <w:t xml:space="preserve">Montant du seuil par demi-journée </w:t>
            </w:r>
          </w:p>
        </w:tc>
        <w:tc>
          <w:tcPr>
            <w:tcW w:w="1964" w:type="dxa"/>
            <w:shd w:val="clear" w:color="auto" w:fill="92CDDC" w:themeFill="accent5" w:themeFillTint="99"/>
            <w:vAlign w:val="center"/>
          </w:tcPr>
          <w:p w14:paraId="37C066E8" w14:textId="2D0FEF06" w:rsidR="00E818AE" w:rsidRPr="009F6CA8" w:rsidRDefault="00E818AE" w:rsidP="00403337">
            <w:pPr>
              <w:spacing w:line="276" w:lineRule="auto"/>
              <w:jc w:val="center"/>
              <w:rPr>
                <w:rFonts w:ascii="Arial" w:hAnsi="Arial" w:cs="Arial"/>
                <w:b/>
                <w:bCs/>
                <w:sz w:val="20"/>
                <w:szCs w:val="20"/>
              </w:rPr>
            </w:pPr>
            <w:r w:rsidRPr="009F6CA8">
              <w:rPr>
                <w:rFonts w:ascii="Arial" w:hAnsi="Arial" w:cs="Arial"/>
                <w:b/>
                <w:bCs/>
                <w:sz w:val="20"/>
                <w:szCs w:val="20"/>
              </w:rPr>
              <w:t>Montant du seuil par contrat</w:t>
            </w:r>
          </w:p>
        </w:tc>
      </w:tr>
      <w:tr w:rsidR="00C079C7" w:rsidRPr="009F6CA8" w14:paraId="6DD5A942" w14:textId="77777777" w:rsidTr="00A14079">
        <w:trPr>
          <w:trHeight w:val="397"/>
        </w:trPr>
        <w:tc>
          <w:tcPr>
            <w:tcW w:w="2774" w:type="dxa"/>
            <w:vAlign w:val="center"/>
          </w:tcPr>
          <w:p w14:paraId="6BC9DF81" w14:textId="127D2009" w:rsidR="00C079C7" w:rsidRPr="009F6CA8" w:rsidRDefault="00C079C7" w:rsidP="00403337">
            <w:pPr>
              <w:spacing w:line="276" w:lineRule="auto"/>
              <w:rPr>
                <w:rFonts w:ascii="Arial" w:hAnsi="Arial" w:cs="Arial"/>
                <w:sz w:val="20"/>
                <w:szCs w:val="20"/>
              </w:rPr>
            </w:pPr>
            <w:r w:rsidRPr="009F6CA8">
              <w:rPr>
                <w:rFonts w:ascii="Arial" w:hAnsi="Arial" w:cs="Arial"/>
                <w:sz w:val="20"/>
                <w:szCs w:val="20"/>
              </w:rPr>
              <w:t>Contrat</w:t>
            </w:r>
            <w:r w:rsidR="00E818AE" w:rsidRPr="009F6CA8">
              <w:rPr>
                <w:rFonts w:ascii="Arial" w:hAnsi="Arial" w:cs="Arial"/>
                <w:sz w:val="20"/>
                <w:szCs w:val="20"/>
              </w:rPr>
              <w:t xml:space="preserve"> de collaboration scientifique</w:t>
            </w:r>
          </w:p>
        </w:tc>
        <w:tc>
          <w:tcPr>
            <w:tcW w:w="2086" w:type="dxa"/>
            <w:vAlign w:val="center"/>
          </w:tcPr>
          <w:p w14:paraId="3A904B41" w14:textId="72330286" w:rsidR="00C079C7" w:rsidRPr="009F6CA8" w:rsidRDefault="00C079C7" w:rsidP="00403337">
            <w:pPr>
              <w:spacing w:line="276" w:lineRule="auto"/>
              <w:jc w:val="center"/>
              <w:rPr>
                <w:rFonts w:ascii="Arial" w:hAnsi="Arial" w:cs="Arial"/>
                <w:sz w:val="20"/>
                <w:szCs w:val="20"/>
              </w:rPr>
            </w:pPr>
            <w:r w:rsidRPr="009F6CA8">
              <w:rPr>
                <w:rFonts w:ascii="Arial" w:hAnsi="Arial" w:cs="Arial"/>
                <w:sz w:val="20"/>
                <w:szCs w:val="20"/>
              </w:rPr>
              <w:t>80</w:t>
            </w:r>
            <w:r w:rsidR="00CE11BD" w:rsidRPr="009F6CA8">
              <w:rPr>
                <w:rFonts w:ascii="Arial" w:hAnsi="Arial" w:cs="Arial"/>
                <w:sz w:val="20"/>
                <w:szCs w:val="20"/>
              </w:rPr>
              <w:t xml:space="preserve"> </w:t>
            </w:r>
            <w:r w:rsidRPr="009F6CA8">
              <w:rPr>
                <w:rFonts w:ascii="Arial" w:hAnsi="Arial" w:cs="Arial"/>
                <w:sz w:val="20"/>
                <w:szCs w:val="20"/>
              </w:rPr>
              <w:t>€</w:t>
            </w:r>
            <w:r w:rsidR="003E6CE8" w:rsidRPr="009F6CA8">
              <w:rPr>
                <w:rFonts w:ascii="Arial" w:hAnsi="Arial" w:cs="Arial"/>
                <w:sz w:val="20"/>
                <w:szCs w:val="20"/>
              </w:rPr>
              <w:t xml:space="preserve"> </w:t>
            </w:r>
          </w:p>
        </w:tc>
        <w:tc>
          <w:tcPr>
            <w:tcW w:w="2236" w:type="dxa"/>
            <w:vAlign w:val="center"/>
          </w:tcPr>
          <w:p w14:paraId="4CA3CBF6" w14:textId="2E3BD6A9" w:rsidR="00C079C7" w:rsidRPr="009F6CA8" w:rsidRDefault="00C079C7" w:rsidP="00403337">
            <w:pPr>
              <w:spacing w:line="276" w:lineRule="auto"/>
              <w:jc w:val="center"/>
              <w:rPr>
                <w:rFonts w:ascii="Arial" w:hAnsi="Arial" w:cs="Arial"/>
                <w:sz w:val="20"/>
                <w:szCs w:val="20"/>
              </w:rPr>
            </w:pPr>
            <w:r w:rsidRPr="009F6CA8">
              <w:rPr>
                <w:rFonts w:ascii="Arial" w:hAnsi="Arial" w:cs="Arial"/>
                <w:sz w:val="20"/>
                <w:szCs w:val="20"/>
              </w:rPr>
              <w:t>320</w:t>
            </w:r>
            <w:r w:rsidR="00CE11BD" w:rsidRPr="009F6CA8">
              <w:rPr>
                <w:rFonts w:ascii="Arial" w:hAnsi="Arial" w:cs="Arial"/>
                <w:sz w:val="20"/>
                <w:szCs w:val="20"/>
              </w:rPr>
              <w:t xml:space="preserve"> </w:t>
            </w:r>
            <w:r w:rsidRPr="009F6CA8">
              <w:rPr>
                <w:rFonts w:ascii="Arial" w:hAnsi="Arial" w:cs="Arial"/>
                <w:sz w:val="20"/>
                <w:szCs w:val="20"/>
              </w:rPr>
              <w:t>€</w:t>
            </w:r>
            <w:r w:rsidR="00E818AE" w:rsidRPr="009F6CA8">
              <w:rPr>
                <w:rFonts w:ascii="Arial" w:hAnsi="Arial" w:cs="Arial"/>
                <w:sz w:val="20"/>
                <w:szCs w:val="20"/>
              </w:rPr>
              <w:t xml:space="preserve"> </w:t>
            </w:r>
          </w:p>
        </w:tc>
        <w:tc>
          <w:tcPr>
            <w:tcW w:w="1964" w:type="dxa"/>
            <w:vAlign w:val="center"/>
          </w:tcPr>
          <w:p w14:paraId="42D483EB" w14:textId="4761858C" w:rsidR="00C079C7" w:rsidRPr="009F6CA8" w:rsidRDefault="00C079C7" w:rsidP="00403337">
            <w:pPr>
              <w:spacing w:line="276" w:lineRule="auto"/>
              <w:jc w:val="center"/>
              <w:rPr>
                <w:rFonts w:ascii="Arial" w:hAnsi="Arial" w:cs="Arial"/>
                <w:sz w:val="20"/>
                <w:szCs w:val="20"/>
              </w:rPr>
            </w:pPr>
            <w:r w:rsidRPr="009F6CA8">
              <w:rPr>
                <w:rFonts w:ascii="Arial" w:hAnsi="Arial" w:cs="Arial"/>
                <w:sz w:val="20"/>
                <w:szCs w:val="20"/>
              </w:rPr>
              <w:t>800</w:t>
            </w:r>
            <w:r w:rsidR="00CE11BD" w:rsidRPr="009F6CA8">
              <w:rPr>
                <w:rFonts w:ascii="Arial" w:hAnsi="Arial" w:cs="Arial"/>
                <w:sz w:val="20"/>
                <w:szCs w:val="20"/>
              </w:rPr>
              <w:t xml:space="preserve"> </w:t>
            </w:r>
            <w:r w:rsidRPr="009F6CA8">
              <w:rPr>
                <w:rFonts w:ascii="Arial" w:hAnsi="Arial" w:cs="Arial"/>
                <w:sz w:val="20"/>
                <w:szCs w:val="20"/>
              </w:rPr>
              <w:t>€</w:t>
            </w:r>
            <w:r w:rsidR="0054297C" w:rsidRPr="009F6CA8">
              <w:rPr>
                <w:rFonts w:ascii="Arial" w:hAnsi="Arial" w:cs="Arial"/>
                <w:sz w:val="20"/>
                <w:szCs w:val="20"/>
              </w:rPr>
              <w:t xml:space="preserve"> </w:t>
            </w:r>
          </w:p>
        </w:tc>
      </w:tr>
    </w:tbl>
    <w:p w14:paraId="38CB2F7B" w14:textId="77777777" w:rsidR="00C079C7" w:rsidRPr="009F6CA8" w:rsidRDefault="00C079C7" w:rsidP="00403337">
      <w:pPr>
        <w:spacing w:line="276" w:lineRule="auto"/>
        <w:rPr>
          <w:rFonts w:ascii="Arial" w:hAnsi="Arial" w:cs="Arial"/>
          <w:sz w:val="20"/>
          <w:szCs w:val="20"/>
        </w:rPr>
      </w:pPr>
    </w:p>
    <w:tbl>
      <w:tblPr>
        <w:tblStyle w:val="TableGrid"/>
        <w:tblW w:w="0" w:type="auto"/>
        <w:tblLook w:val="04A0" w:firstRow="1" w:lastRow="0" w:firstColumn="1" w:lastColumn="0" w:noHBand="0" w:noVBand="1"/>
      </w:tblPr>
      <w:tblGrid>
        <w:gridCol w:w="4390"/>
        <w:gridCol w:w="4649"/>
      </w:tblGrid>
      <w:tr w:rsidR="002E3A6A" w:rsidRPr="009F6CA8" w14:paraId="13D5A90C" w14:textId="77777777" w:rsidTr="00A54B5C">
        <w:trPr>
          <w:trHeight w:val="397"/>
        </w:trPr>
        <w:tc>
          <w:tcPr>
            <w:tcW w:w="4390" w:type="dxa"/>
            <w:shd w:val="clear" w:color="auto" w:fill="92CDDC" w:themeFill="accent5" w:themeFillTint="99"/>
            <w:vAlign w:val="center"/>
          </w:tcPr>
          <w:p w14:paraId="4FCD4A24" w14:textId="2F6B90C4" w:rsidR="002E3A6A" w:rsidRPr="009F6CA8" w:rsidRDefault="0065145C" w:rsidP="00403337">
            <w:pPr>
              <w:spacing w:line="276" w:lineRule="auto"/>
              <w:jc w:val="center"/>
              <w:rPr>
                <w:rFonts w:ascii="Arial" w:hAnsi="Arial" w:cs="Arial"/>
                <w:sz w:val="20"/>
                <w:szCs w:val="20"/>
              </w:rPr>
            </w:pPr>
            <w:r w:rsidRPr="009F6CA8">
              <w:rPr>
                <w:rFonts w:ascii="Arial" w:hAnsi="Arial" w:cs="Arial"/>
                <w:b/>
                <w:bCs/>
                <w:sz w:val="20"/>
                <w:szCs w:val="20"/>
              </w:rPr>
              <w:t>Type d’avantage</w:t>
            </w:r>
          </w:p>
        </w:tc>
        <w:tc>
          <w:tcPr>
            <w:tcW w:w="4649" w:type="dxa"/>
            <w:shd w:val="clear" w:color="auto" w:fill="92CDDC" w:themeFill="accent5" w:themeFillTint="99"/>
            <w:vAlign w:val="center"/>
          </w:tcPr>
          <w:p w14:paraId="11A220EC" w14:textId="5B2BCF93" w:rsidR="002E3A6A" w:rsidRPr="009F6CA8" w:rsidRDefault="002E3A6A" w:rsidP="00403337">
            <w:pPr>
              <w:spacing w:line="276" w:lineRule="auto"/>
              <w:jc w:val="center"/>
              <w:rPr>
                <w:rFonts w:ascii="Arial" w:hAnsi="Arial" w:cs="Arial"/>
                <w:sz w:val="20"/>
                <w:szCs w:val="20"/>
              </w:rPr>
            </w:pPr>
            <w:r w:rsidRPr="009F6CA8">
              <w:rPr>
                <w:rFonts w:ascii="Arial" w:hAnsi="Arial" w:cs="Arial"/>
                <w:b/>
                <w:bCs/>
                <w:sz w:val="20"/>
                <w:szCs w:val="20"/>
              </w:rPr>
              <w:t>Montant du seuil</w:t>
            </w:r>
          </w:p>
        </w:tc>
      </w:tr>
      <w:tr w:rsidR="002E3A6A" w:rsidRPr="009F6CA8" w14:paraId="73FBFFAF" w14:textId="77777777" w:rsidTr="00A54B5C">
        <w:trPr>
          <w:trHeight w:val="397"/>
        </w:trPr>
        <w:tc>
          <w:tcPr>
            <w:tcW w:w="4390" w:type="dxa"/>
            <w:vAlign w:val="center"/>
          </w:tcPr>
          <w:p w14:paraId="4172177E" w14:textId="5726B3A5" w:rsidR="002E3A6A" w:rsidRPr="009F6CA8" w:rsidRDefault="002E3A6A" w:rsidP="00403337">
            <w:pPr>
              <w:spacing w:line="276" w:lineRule="auto"/>
              <w:rPr>
                <w:rFonts w:ascii="Arial" w:hAnsi="Arial" w:cs="Arial"/>
                <w:sz w:val="20"/>
                <w:szCs w:val="20"/>
              </w:rPr>
            </w:pPr>
            <w:r w:rsidRPr="009F6CA8">
              <w:rPr>
                <w:rFonts w:ascii="Arial" w:hAnsi="Arial" w:cs="Arial"/>
                <w:sz w:val="20"/>
                <w:szCs w:val="20"/>
              </w:rPr>
              <w:t>Dons (recherche, valorisation de la recherche ou évaluation scientifique)</w:t>
            </w:r>
          </w:p>
        </w:tc>
        <w:tc>
          <w:tcPr>
            <w:tcW w:w="4649" w:type="dxa"/>
            <w:vAlign w:val="center"/>
          </w:tcPr>
          <w:p w14:paraId="50FC23F3" w14:textId="08D75CEE" w:rsidR="002E3A6A" w:rsidRPr="009F6CA8" w:rsidRDefault="002E3A6A" w:rsidP="00403337">
            <w:pPr>
              <w:spacing w:line="276" w:lineRule="auto"/>
              <w:jc w:val="center"/>
              <w:rPr>
                <w:rFonts w:ascii="Arial" w:hAnsi="Arial" w:cs="Arial"/>
                <w:sz w:val="20"/>
                <w:szCs w:val="20"/>
              </w:rPr>
            </w:pPr>
            <w:r w:rsidRPr="009F6CA8">
              <w:rPr>
                <w:rFonts w:ascii="Arial" w:hAnsi="Arial" w:cs="Arial"/>
                <w:sz w:val="20"/>
                <w:szCs w:val="20"/>
              </w:rPr>
              <w:t>1</w:t>
            </w:r>
            <w:r w:rsidR="00CE11BD" w:rsidRPr="009F6CA8">
              <w:rPr>
                <w:rFonts w:ascii="Arial" w:hAnsi="Arial" w:cs="Arial"/>
                <w:sz w:val="20"/>
                <w:szCs w:val="20"/>
              </w:rPr>
              <w:t> </w:t>
            </w:r>
            <w:r w:rsidRPr="009F6CA8">
              <w:rPr>
                <w:rFonts w:ascii="Arial" w:hAnsi="Arial" w:cs="Arial"/>
                <w:sz w:val="20"/>
                <w:szCs w:val="20"/>
              </w:rPr>
              <w:t>000</w:t>
            </w:r>
            <w:r w:rsidR="00CE11BD" w:rsidRPr="009F6CA8">
              <w:rPr>
                <w:rFonts w:ascii="Arial" w:hAnsi="Arial" w:cs="Arial"/>
                <w:sz w:val="20"/>
                <w:szCs w:val="20"/>
              </w:rPr>
              <w:t xml:space="preserve"> </w:t>
            </w:r>
            <w:r w:rsidRPr="009F6CA8">
              <w:rPr>
                <w:rFonts w:ascii="Arial" w:hAnsi="Arial" w:cs="Arial"/>
                <w:sz w:val="20"/>
                <w:szCs w:val="20"/>
              </w:rPr>
              <w:t xml:space="preserve">€ </w:t>
            </w:r>
          </w:p>
        </w:tc>
      </w:tr>
    </w:tbl>
    <w:p w14:paraId="258CD7AF" w14:textId="77777777" w:rsidR="00C079C7" w:rsidRPr="009F6CA8" w:rsidRDefault="00C079C7" w:rsidP="00403337">
      <w:pPr>
        <w:pStyle w:val="ListParagraph"/>
        <w:spacing w:before="120" w:after="0"/>
        <w:ind w:left="0" w:right="-144"/>
        <w:contextualSpacing w:val="0"/>
        <w:rPr>
          <w:rFonts w:ascii="Arial" w:hAnsi="Arial" w:cs="Arial"/>
          <w:sz w:val="24"/>
          <w:szCs w:val="24"/>
          <w:u w:val="single"/>
        </w:rPr>
      </w:pPr>
    </w:p>
    <w:p w14:paraId="20F9C39A" w14:textId="2A365A8C" w:rsidR="002E3A6A" w:rsidRPr="009F6CA8" w:rsidRDefault="002E3A6A" w:rsidP="00403337">
      <w:pPr>
        <w:pStyle w:val="ListParagraph"/>
        <w:numPr>
          <w:ilvl w:val="0"/>
          <w:numId w:val="19"/>
        </w:numPr>
        <w:ind w:right="-144"/>
        <w:contextualSpacing w:val="0"/>
        <w:rPr>
          <w:rFonts w:ascii="Arial" w:hAnsi="Arial" w:cs="Arial"/>
          <w:b/>
          <w:bCs/>
          <w:sz w:val="24"/>
          <w:szCs w:val="24"/>
          <w:u w:val="single"/>
        </w:rPr>
      </w:pPr>
      <w:r w:rsidRPr="009F6CA8">
        <w:rPr>
          <w:rFonts w:ascii="Arial" w:hAnsi="Arial" w:cs="Arial"/>
          <w:b/>
          <w:bCs/>
          <w:sz w:val="24"/>
          <w:szCs w:val="24"/>
          <w:u w:val="single"/>
        </w:rPr>
        <w:t xml:space="preserve">Avantages bénéficiant à une association de </w:t>
      </w:r>
      <w:r w:rsidR="00D74787">
        <w:rPr>
          <w:rFonts w:ascii="Arial" w:hAnsi="Arial" w:cs="Arial"/>
          <w:b/>
          <w:bCs/>
          <w:sz w:val="24"/>
          <w:szCs w:val="24"/>
          <w:u w:val="single"/>
        </w:rPr>
        <w:t>P</w:t>
      </w:r>
      <w:r w:rsidRPr="009F6CA8">
        <w:rPr>
          <w:rFonts w:ascii="Arial" w:hAnsi="Arial" w:cs="Arial"/>
          <w:b/>
          <w:bCs/>
          <w:sz w:val="24"/>
          <w:szCs w:val="24"/>
          <w:u w:val="single"/>
        </w:rPr>
        <w:t xml:space="preserve">rofessionnel de </w:t>
      </w:r>
      <w:r w:rsidR="00D74787">
        <w:rPr>
          <w:rFonts w:ascii="Arial" w:hAnsi="Arial" w:cs="Arial"/>
          <w:b/>
          <w:bCs/>
          <w:sz w:val="24"/>
          <w:szCs w:val="24"/>
          <w:u w:val="single"/>
        </w:rPr>
        <w:t>S</w:t>
      </w:r>
      <w:r w:rsidRPr="009F6CA8">
        <w:rPr>
          <w:rFonts w:ascii="Arial" w:hAnsi="Arial" w:cs="Arial"/>
          <w:b/>
          <w:bCs/>
          <w:sz w:val="24"/>
          <w:szCs w:val="24"/>
          <w:u w:val="single"/>
        </w:rPr>
        <w:t>anté</w:t>
      </w:r>
    </w:p>
    <w:tbl>
      <w:tblPr>
        <w:tblStyle w:val="TableGrid"/>
        <w:tblW w:w="0" w:type="auto"/>
        <w:tblLook w:val="04A0" w:firstRow="1" w:lastRow="0" w:firstColumn="1" w:lastColumn="0" w:noHBand="0" w:noVBand="1"/>
      </w:tblPr>
      <w:tblGrid>
        <w:gridCol w:w="2774"/>
        <w:gridCol w:w="2086"/>
        <w:gridCol w:w="2236"/>
        <w:gridCol w:w="1964"/>
      </w:tblGrid>
      <w:tr w:rsidR="004F77D9" w:rsidRPr="009F6CA8" w14:paraId="1BC7C367" w14:textId="77777777" w:rsidTr="00A14079">
        <w:trPr>
          <w:trHeight w:val="397"/>
        </w:trPr>
        <w:tc>
          <w:tcPr>
            <w:tcW w:w="2774" w:type="dxa"/>
            <w:shd w:val="clear" w:color="auto" w:fill="92CDDC" w:themeFill="accent5" w:themeFillTint="99"/>
            <w:vAlign w:val="center"/>
          </w:tcPr>
          <w:p w14:paraId="2FA16F6A" w14:textId="1443AFC1" w:rsidR="004F77D9" w:rsidRPr="009F6CA8" w:rsidRDefault="004F77D9" w:rsidP="00403337">
            <w:pPr>
              <w:spacing w:line="276" w:lineRule="auto"/>
              <w:jc w:val="center"/>
              <w:rPr>
                <w:rFonts w:ascii="Arial" w:hAnsi="Arial" w:cs="Arial"/>
                <w:b/>
                <w:bCs/>
                <w:sz w:val="20"/>
                <w:szCs w:val="20"/>
              </w:rPr>
            </w:pPr>
            <w:r w:rsidRPr="009F6CA8">
              <w:rPr>
                <w:rFonts w:ascii="Arial" w:hAnsi="Arial" w:cs="Arial"/>
                <w:b/>
                <w:bCs/>
                <w:sz w:val="20"/>
                <w:szCs w:val="20"/>
              </w:rPr>
              <w:t>Type d</w:t>
            </w:r>
            <w:r w:rsidR="00FB5031" w:rsidRPr="009F6CA8">
              <w:rPr>
                <w:rFonts w:ascii="Arial" w:hAnsi="Arial" w:cs="Arial"/>
                <w:b/>
                <w:bCs/>
                <w:sz w:val="20"/>
                <w:szCs w:val="20"/>
              </w:rPr>
              <w:t>’avantage</w:t>
            </w:r>
          </w:p>
        </w:tc>
        <w:tc>
          <w:tcPr>
            <w:tcW w:w="2086" w:type="dxa"/>
            <w:shd w:val="clear" w:color="auto" w:fill="92CDDC" w:themeFill="accent5" w:themeFillTint="99"/>
            <w:vAlign w:val="center"/>
          </w:tcPr>
          <w:p w14:paraId="5F3C0096" w14:textId="77777777" w:rsidR="004F77D9" w:rsidRPr="009F6CA8" w:rsidRDefault="004F77D9" w:rsidP="00403337">
            <w:pPr>
              <w:spacing w:line="276" w:lineRule="auto"/>
              <w:jc w:val="center"/>
              <w:rPr>
                <w:rFonts w:ascii="Arial" w:hAnsi="Arial" w:cs="Arial"/>
                <w:b/>
                <w:bCs/>
                <w:sz w:val="20"/>
                <w:szCs w:val="20"/>
              </w:rPr>
            </w:pPr>
            <w:r w:rsidRPr="009F6CA8">
              <w:rPr>
                <w:rFonts w:ascii="Arial" w:hAnsi="Arial" w:cs="Arial"/>
                <w:b/>
                <w:bCs/>
                <w:sz w:val="20"/>
                <w:szCs w:val="20"/>
              </w:rPr>
              <w:t xml:space="preserve">Montant du seuil par heure </w:t>
            </w:r>
          </w:p>
        </w:tc>
        <w:tc>
          <w:tcPr>
            <w:tcW w:w="2236" w:type="dxa"/>
            <w:shd w:val="clear" w:color="auto" w:fill="92CDDC" w:themeFill="accent5" w:themeFillTint="99"/>
            <w:vAlign w:val="center"/>
          </w:tcPr>
          <w:p w14:paraId="1BEF62DF" w14:textId="38B40D57" w:rsidR="004F77D9" w:rsidRPr="009F6CA8" w:rsidRDefault="004F77D9" w:rsidP="00403337">
            <w:pPr>
              <w:spacing w:line="276" w:lineRule="auto"/>
              <w:jc w:val="center"/>
              <w:rPr>
                <w:rFonts w:ascii="Arial" w:hAnsi="Arial" w:cs="Arial"/>
                <w:b/>
                <w:bCs/>
                <w:sz w:val="20"/>
                <w:szCs w:val="20"/>
              </w:rPr>
            </w:pPr>
            <w:r w:rsidRPr="009F6CA8">
              <w:rPr>
                <w:rFonts w:ascii="Arial" w:hAnsi="Arial" w:cs="Arial"/>
                <w:b/>
                <w:bCs/>
                <w:sz w:val="20"/>
                <w:szCs w:val="20"/>
              </w:rPr>
              <w:t xml:space="preserve">Montant du seuil par demi-journée  </w:t>
            </w:r>
          </w:p>
        </w:tc>
        <w:tc>
          <w:tcPr>
            <w:tcW w:w="1964" w:type="dxa"/>
            <w:shd w:val="clear" w:color="auto" w:fill="92CDDC" w:themeFill="accent5" w:themeFillTint="99"/>
            <w:vAlign w:val="center"/>
          </w:tcPr>
          <w:p w14:paraId="49B0B976" w14:textId="77777777" w:rsidR="004F77D9" w:rsidRPr="009F6CA8" w:rsidRDefault="004F77D9" w:rsidP="00403337">
            <w:pPr>
              <w:spacing w:line="276" w:lineRule="auto"/>
              <w:jc w:val="center"/>
              <w:rPr>
                <w:rFonts w:ascii="Arial" w:hAnsi="Arial" w:cs="Arial"/>
                <w:b/>
                <w:bCs/>
                <w:sz w:val="20"/>
                <w:szCs w:val="20"/>
              </w:rPr>
            </w:pPr>
            <w:r w:rsidRPr="009F6CA8">
              <w:rPr>
                <w:rFonts w:ascii="Arial" w:hAnsi="Arial" w:cs="Arial"/>
                <w:b/>
                <w:bCs/>
                <w:sz w:val="20"/>
                <w:szCs w:val="20"/>
              </w:rPr>
              <w:t xml:space="preserve">Montant du seuil par contrat </w:t>
            </w:r>
          </w:p>
        </w:tc>
      </w:tr>
      <w:tr w:rsidR="00C079C7" w:rsidRPr="009F6CA8" w14:paraId="66F304D9" w14:textId="77777777" w:rsidTr="00A14079">
        <w:trPr>
          <w:trHeight w:val="397"/>
        </w:trPr>
        <w:tc>
          <w:tcPr>
            <w:tcW w:w="2774" w:type="dxa"/>
            <w:vAlign w:val="center"/>
          </w:tcPr>
          <w:p w14:paraId="7650B318" w14:textId="273103CF" w:rsidR="00C079C7" w:rsidRPr="009F6CA8" w:rsidRDefault="00C079C7" w:rsidP="00403337">
            <w:pPr>
              <w:spacing w:line="276" w:lineRule="auto"/>
              <w:rPr>
                <w:rFonts w:ascii="Arial" w:hAnsi="Arial" w:cs="Arial"/>
                <w:sz w:val="20"/>
                <w:szCs w:val="20"/>
              </w:rPr>
            </w:pPr>
            <w:r w:rsidRPr="009F6CA8">
              <w:rPr>
                <w:rFonts w:ascii="Arial" w:hAnsi="Arial" w:cs="Arial"/>
                <w:sz w:val="20"/>
                <w:szCs w:val="20"/>
              </w:rPr>
              <w:t xml:space="preserve">Contrats </w:t>
            </w:r>
          </w:p>
        </w:tc>
        <w:tc>
          <w:tcPr>
            <w:tcW w:w="2086" w:type="dxa"/>
            <w:vAlign w:val="center"/>
          </w:tcPr>
          <w:p w14:paraId="10F385ED" w14:textId="0D7CF427" w:rsidR="00C079C7" w:rsidRPr="009F6CA8" w:rsidRDefault="00C079C7" w:rsidP="00403337">
            <w:pPr>
              <w:spacing w:line="276" w:lineRule="auto"/>
              <w:jc w:val="center"/>
              <w:rPr>
                <w:rFonts w:ascii="Arial" w:hAnsi="Arial" w:cs="Arial"/>
                <w:sz w:val="20"/>
                <w:szCs w:val="20"/>
              </w:rPr>
            </w:pPr>
            <w:r w:rsidRPr="009F6CA8">
              <w:rPr>
                <w:rFonts w:ascii="Arial" w:hAnsi="Arial" w:cs="Arial"/>
                <w:sz w:val="20"/>
                <w:szCs w:val="20"/>
              </w:rPr>
              <w:t>200</w:t>
            </w:r>
            <w:r w:rsidR="00CE11BD" w:rsidRPr="009F6CA8">
              <w:rPr>
                <w:rFonts w:ascii="Arial" w:hAnsi="Arial" w:cs="Arial"/>
                <w:sz w:val="20"/>
                <w:szCs w:val="20"/>
              </w:rPr>
              <w:t xml:space="preserve"> </w:t>
            </w:r>
            <w:r w:rsidRPr="009F6CA8">
              <w:rPr>
                <w:rFonts w:ascii="Arial" w:hAnsi="Arial" w:cs="Arial"/>
                <w:sz w:val="20"/>
                <w:szCs w:val="20"/>
              </w:rPr>
              <w:t>€</w:t>
            </w:r>
            <w:r w:rsidR="00CE11BD" w:rsidRPr="009F6CA8">
              <w:rPr>
                <w:rFonts w:ascii="Arial" w:hAnsi="Arial" w:cs="Arial"/>
                <w:sz w:val="20"/>
                <w:szCs w:val="20"/>
              </w:rPr>
              <w:t xml:space="preserve"> </w:t>
            </w:r>
          </w:p>
        </w:tc>
        <w:tc>
          <w:tcPr>
            <w:tcW w:w="2236" w:type="dxa"/>
            <w:vAlign w:val="center"/>
          </w:tcPr>
          <w:p w14:paraId="69657F48" w14:textId="129E9751" w:rsidR="00C079C7" w:rsidRPr="009F6CA8" w:rsidRDefault="00C079C7" w:rsidP="00403337">
            <w:pPr>
              <w:spacing w:line="276" w:lineRule="auto"/>
              <w:jc w:val="center"/>
              <w:rPr>
                <w:rFonts w:ascii="Arial" w:hAnsi="Arial" w:cs="Arial"/>
                <w:sz w:val="20"/>
                <w:szCs w:val="20"/>
              </w:rPr>
            </w:pPr>
            <w:r w:rsidRPr="009F6CA8">
              <w:rPr>
                <w:rFonts w:ascii="Arial" w:hAnsi="Arial" w:cs="Arial"/>
                <w:sz w:val="20"/>
                <w:szCs w:val="20"/>
              </w:rPr>
              <w:t>800</w:t>
            </w:r>
            <w:r w:rsidR="00CE11BD" w:rsidRPr="009F6CA8">
              <w:rPr>
                <w:rFonts w:ascii="Arial" w:hAnsi="Arial" w:cs="Arial"/>
                <w:sz w:val="20"/>
                <w:szCs w:val="20"/>
              </w:rPr>
              <w:t xml:space="preserve"> </w:t>
            </w:r>
            <w:r w:rsidRPr="009F6CA8">
              <w:rPr>
                <w:rFonts w:ascii="Arial" w:hAnsi="Arial" w:cs="Arial"/>
                <w:sz w:val="20"/>
                <w:szCs w:val="20"/>
              </w:rPr>
              <w:t>€</w:t>
            </w:r>
            <w:r w:rsidR="003E6CE8" w:rsidRPr="009F6CA8">
              <w:rPr>
                <w:rFonts w:ascii="Arial" w:hAnsi="Arial" w:cs="Arial"/>
                <w:sz w:val="20"/>
                <w:szCs w:val="20"/>
              </w:rPr>
              <w:t xml:space="preserve"> </w:t>
            </w:r>
          </w:p>
        </w:tc>
        <w:tc>
          <w:tcPr>
            <w:tcW w:w="1964" w:type="dxa"/>
            <w:vAlign w:val="center"/>
          </w:tcPr>
          <w:p w14:paraId="75D0D11C" w14:textId="02E13B19" w:rsidR="00C079C7" w:rsidRPr="009F6CA8" w:rsidRDefault="00C079C7" w:rsidP="00403337">
            <w:pPr>
              <w:spacing w:line="276" w:lineRule="auto"/>
              <w:jc w:val="center"/>
              <w:rPr>
                <w:rFonts w:ascii="Arial" w:hAnsi="Arial" w:cs="Arial"/>
                <w:sz w:val="20"/>
                <w:szCs w:val="20"/>
              </w:rPr>
            </w:pPr>
            <w:r w:rsidRPr="009F6CA8">
              <w:rPr>
                <w:rFonts w:ascii="Arial" w:hAnsi="Arial" w:cs="Arial"/>
                <w:sz w:val="20"/>
                <w:szCs w:val="20"/>
              </w:rPr>
              <w:t>2</w:t>
            </w:r>
            <w:r w:rsidR="00CE11BD" w:rsidRPr="009F6CA8">
              <w:rPr>
                <w:rFonts w:ascii="Arial" w:hAnsi="Arial" w:cs="Arial"/>
                <w:sz w:val="20"/>
                <w:szCs w:val="20"/>
              </w:rPr>
              <w:t xml:space="preserve"> </w:t>
            </w:r>
            <w:r w:rsidRPr="009F6CA8">
              <w:rPr>
                <w:rFonts w:ascii="Arial" w:hAnsi="Arial" w:cs="Arial"/>
                <w:sz w:val="20"/>
                <w:szCs w:val="20"/>
              </w:rPr>
              <w:t>000</w:t>
            </w:r>
            <w:r w:rsidR="00CE11BD" w:rsidRPr="009F6CA8">
              <w:rPr>
                <w:rFonts w:ascii="Arial" w:hAnsi="Arial" w:cs="Arial"/>
                <w:sz w:val="20"/>
                <w:szCs w:val="20"/>
              </w:rPr>
              <w:t xml:space="preserve"> </w:t>
            </w:r>
            <w:r w:rsidRPr="009F6CA8">
              <w:rPr>
                <w:rFonts w:ascii="Arial" w:hAnsi="Arial" w:cs="Arial"/>
                <w:sz w:val="20"/>
                <w:szCs w:val="20"/>
              </w:rPr>
              <w:t>€</w:t>
            </w:r>
            <w:r w:rsidR="003E6CE8" w:rsidRPr="009F6CA8">
              <w:rPr>
                <w:rFonts w:ascii="Arial" w:hAnsi="Arial" w:cs="Arial"/>
                <w:sz w:val="20"/>
                <w:szCs w:val="20"/>
              </w:rPr>
              <w:t xml:space="preserve"> </w:t>
            </w:r>
          </w:p>
        </w:tc>
      </w:tr>
    </w:tbl>
    <w:p w14:paraId="10A5246B" w14:textId="77777777" w:rsidR="006C6B67" w:rsidRPr="009F6CA8" w:rsidRDefault="006C6B67" w:rsidP="00403337">
      <w:pPr>
        <w:spacing w:line="276" w:lineRule="auto"/>
        <w:ind w:right="-144"/>
        <w:rPr>
          <w:rFonts w:ascii="Arial" w:hAnsi="Arial" w:cs="Arial"/>
          <w:sz w:val="20"/>
          <w:szCs w:val="20"/>
        </w:rPr>
      </w:pPr>
    </w:p>
    <w:tbl>
      <w:tblPr>
        <w:tblStyle w:val="TableGrid"/>
        <w:tblW w:w="0" w:type="auto"/>
        <w:tblLook w:val="04A0" w:firstRow="1" w:lastRow="0" w:firstColumn="1" w:lastColumn="0" w:noHBand="0" w:noVBand="1"/>
      </w:tblPr>
      <w:tblGrid>
        <w:gridCol w:w="4361"/>
        <w:gridCol w:w="4678"/>
      </w:tblGrid>
      <w:tr w:rsidR="004F77D9" w:rsidRPr="009F6CA8" w14:paraId="06E2B6A7" w14:textId="77777777" w:rsidTr="00A14079">
        <w:trPr>
          <w:trHeight w:val="397"/>
        </w:trPr>
        <w:tc>
          <w:tcPr>
            <w:tcW w:w="4361" w:type="dxa"/>
            <w:shd w:val="clear" w:color="auto" w:fill="92CDDC" w:themeFill="accent5" w:themeFillTint="99"/>
            <w:vAlign w:val="center"/>
          </w:tcPr>
          <w:p w14:paraId="4AB2C251" w14:textId="2B279A09" w:rsidR="004F77D9" w:rsidRPr="009F6CA8" w:rsidRDefault="004F77D9" w:rsidP="00403337">
            <w:pPr>
              <w:spacing w:line="276" w:lineRule="auto"/>
              <w:jc w:val="center"/>
              <w:rPr>
                <w:rFonts w:ascii="Arial" w:hAnsi="Arial" w:cs="Arial"/>
                <w:sz w:val="20"/>
                <w:szCs w:val="20"/>
              </w:rPr>
            </w:pPr>
            <w:r w:rsidRPr="009F6CA8">
              <w:rPr>
                <w:rFonts w:ascii="Arial" w:hAnsi="Arial" w:cs="Arial"/>
                <w:b/>
                <w:bCs/>
                <w:sz w:val="20"/>
                <w:szCs w:val="20"/>
              </w:rPr>
              <w:t>Type d</w:t>
            </w:r>
            <w:r w:rsidR="00FB5031" w:rsidRPr="009F6CA8">
              <w:rPr>
                <w:rFonts w:ascii="Arial" w:hAnsi="Arial" w:cs="Arial"/>
                <w:b/>
                <w:bCs/>
                <w:sz w:val="20"/>
                <w:szCs w:val="20"/>
              </w:rPr>
              <w:t>’avantage</w:t>
            </w:r>
          </w:p>
        </w:tc>
        <w:tc>
          <w:tcPr>
            <w:tcW w:w="4678" w:type="dxa"/>
            <w:shd w:val="clear" w:color="auto" w:fill="92CDDC" w:themeFill="accent5" w:themeFillTint="99"/>
            <w:vAlign w:val="center"/>
          </w:tcPr>
          <w:p w14:paraId="46D57B29" w14:textId="1099EA2B" w:rsidR="004F77D9" w:rsidRPr="009F6CA8" w:rsidRDefault="004F77D9" w:rsidP="00403337">
            <w:pPr>
              <w:spacing w:line="276" w:lineRule="auto"/>
              <w:jc w:val="center"/>
              <w:rPr>
                <w:rFonts w:ascii="Arial" w:hAnsi="Arial" w:cs="Arial"/>
                <w:sz w:val="20"/>
                <w:szCs w:val="20"/>
              </w:rPr>
            </w:pPr>
            <w:r w:rsidRPr="009F6CA8">
              <w:rPr>
                <w:rFonts w:ascii="Arial" w:hAnsi="Arial" w:cs="Arial"/>
                <w:b/>
                <w:bCs/>
                <w:sz w:val="20"/>
                <w:szCs w:val="20"/>
              </w:rPr>
              <w:t>Montant du seuil</w:t>
            </w:r>
          </w:p>
        </w:tc>
      </w:tr>
      <w:tr w:rsidR="004F77D9" w:rsidRPr="009F6CA8" w14:paraId="73530BB9" w14:textId="77777777" w:rsidTr="00A14079">
        <w:trPr>
          <w:trHeight w:val="397"/>
        </w:trPr>
        <w:tc>
          <w:tcPr>
            <w:tcW w:w="4361" w:type="dxa"/>
            <w:vAlign w:val="center"/>
          </w:tcPr>
          <w:p w14:paraId="742681D2" w14:textId="77777777" w:rsidR="004F77D9" w:rsidRPr="009F6CA8" w:rsidRDefault="004F77D9" w:rsidP="00403337">
            <w:pPr>
              <w:spacing w:line="276" w:lineRule="auto"/>
              <w:rPr>
                <w:rFonts w:ascii="Arial" w:hAnsi="Arial" w:cs="Arial"/>
                <w:sz w:val="20"/>
                <w:szCs w:val="20"/>
              </w:rPr>
            </w:pPr>
            <w:r w:rsidRPr="009F6CA8">
              <w:rPr>
                <w:rFonts w:ascii="Arial" w:hAnsi="Arial" w:cs="Arial"/>
                <w:sz w:val="20"/>
                <w:szCs w:val="20"/>
              </w:rPr>
              <w:t>Dons (recherche, valorisation de la recherche ou évaluation scientifique)</w:t>
            </w:r>
          </w:p>
        </w:tc>
        <w:tc>
          <w:tcPr>
            <w:tcW w:w="4678" w:type="dxa"/>
            <w:vAlign w:val="center"/>
          </w:tcPr>
          <w:p w14:paraId="044F5A97" w14:textId="48C253EC" w:rsidR="004F77D9" w:rsidRPr="009F6CA8" w:rsidRDefault="004F77D9" w:rsidP="00403337">
            <w:pPr>
              <w:spacing w:line="276" w:lineRule="auto"/>
              <w:jc w:val="center"/>
              <w:rPr>
                <w:rFonts w:ascii="Arial" w:hAnsi="Arial" w:cs="Arial"/>
                <w:sz w:val="20"/>
                <w:szCs w:val="20"/>
              </w:rPr>
            </w:pPr>
            <w:r w:rsidRPr="009F6CA8">
              <w:rPr>
                <w:rFonts w:ascii="Arial" w:hAnsi="Arial" w:cs="Arial"/>
                <w:sz w:val="20"/>
                <w:szCs w:val="20"/>
              </w:rPr>
              <w:t>8</w:t>
            </w:r>
            <w:r w:rsidR="00CE11BD" w:rsidRPr="009F6CA8">
              <w:rPr>
                <w:rFonts w:ascii="Arial" w:hAnsi="Arial" w:cs="Arial"/>
                <w:sz w:val="20"/>
                <w:szCs w:val="20"/>
              </w:rPr>
              <w:t> </w:t>
            </w:r>
            <w:r w:rsidRPr="009F6CA8">
              <w:rPr>
                <w:rFonts w:ascii="Arial" w:hAnsi="Arial" w:cs="Arial"/>
                <w:sz w:val="20"/>
                <w:szCs w:val="20"/>
              </w:rPr>
              <w:t>000</w:t>
            </w:r>
            <w:r w:rsidR="00CE11BD" w:rsidRPr="009F6CA8">
              <w:rPr>
                <w:rFonts w:ascii="Arial" w:hAnsi="Arial" w:cs="Arial"/>
                <w:sz w:val="20"/>
                <w:szCs w:val="20"/>
              </w:rPr>
              <w:t xml:space="preserve"> </w:t>
            </w:r>
            <w:r w:rsidRPr="009F6CA8">
              <w:rPr>
                <w:rFonts w:ascii="Arial" w:hAnsi="Arial" w:cs="Arial"/>
                <w:sz w:val="20"/>
                <w:szCs w:val="20"/>
              </w:rPr>
              <w:t>€</w:t>
            </w:r>
          </w:p>
        </w:tc>
      </w:tr>
      <w:tr w:rsidR="004F77D9" w:rsidRPr="009F6CA8" w14:paraId="154A119B" w14:textId="77777777" w:rsidTr="00A14079">
        <w:trPr>
          <w:trHeight w:val="397"/>
        </w:trPr>
        <w:tc>
          <w:tcPr>
            <w:tcW w:w="4361" w:type="dxa"/>
            <w:vAlign w:val="center"/>
          </w:tcPr>
          <w:p w14:paraId="53F5B33D" w14:textId="77777777" w:rsidR="004F77D9" w:rsidRPr="009F6CA8" w:rsidRDefault="004F77D9" w:rsidP="00403337">
            <w:pPr>
              <w:spacing w:line="276" w:lineRule="auto"/>
              <w:rPr>
                <w:rFonts w:ascii="Arial" w:hAnsi="Arial" w:cs="Arial"/>
                <w:sz w:val="20"/>
                <w:szCs w:val="20"/>
              </w:rPr>
            </w:pPr>
            <w:r w:rsidRPr="009F6CA8">
              <w:rPr>
                <w:rFonts w:ascii="Arial" w:hAnsi="Arial" w:cs="Arial"/>
                <w:sz w:val="20"/>
                <w:szCs w:val="20"/>
              </w:rPr>
              <w:t>Dons (autre finalité en lien avec la santé)</w:t>
            </w:r>
          </w:p>
        </w:tc>
        <w:tc>
          <w:tcPr>
            <w:tcW w:w="4678" w:type="dxa"/>
            <w:vAlign w:val="center"/>
          </w:tcPr>
          <w:p w14:paraId="13EA0EE5" w14:textId="469C04D7" w:rsidR="004F77D9" w:rsidRPr="009F6CA8" w:rsidRDefault="004F77D9" w:rsidP="00403337">
            <w:pPr>
              <w:spacing w:line="276" w:lineRule="auto"/>
              <w:jc w:val="center"/>
              <w:rPr>
                <w:rFonts w:ascii="Arial" w:hAnsi="Arial" w:cs="Arial"/>
                <w:sz w:val="20"/>
                <w:szCs w:val="20"/>
              </w:rPr>
            </w:pPr>
            <w:r w:rsidRPr="009F6CA8">
              <w:rPr>
                <w:rFonts w:ascii="Arial" w:hAnsi="Arial" w:cs="Arial"/>
                <w:sz w:val="20"/>
                <w:szCs w:val="20"/>
              </w:rPr>
              <w:t>1</w:t>
            </w:r>
            <w:r w:rsidR="00CE11BD" w:rsidRPr="009F6CA8">
              <w:rPr>
                <w:rFonts w:ascii="Arial" w:hAnsi="Arial" w:cs="Arial"/>
                <w:sz w:val="20"/>
                <w:szCs w:val="20"/>
              </w:rPr>
              <w:t> </w:t>
            </w:r>
            <w:r w:rsidRPr="009F6CA8">
              <w:rPr>
                <w:rFonts w:ascii="Arial" w:hAnsi="Arial" w:cs="Arial"/>
                <w:sz w:val="20"/>
                <w:szCs w:val="20"/>
              </w:rPr>
              <w:t>000</w:t>
            </w:r>
            <w:r w:rsidR="00CE11BD" w:rsidRPr="009F6CA8">
              <w:rPr>
                <w:rFonts w:ascii="Arial" w:hAnsi="Arial" w:cs="Arial"/>
                <w:sz w:val="20"/>
                <w:szCs w:val="20"/>
              </w:rPr>
              <w:t xml:space="preserve"> </w:t>
            </w:r>
            <w:r w:rsidRPr="009F6CA8">
              <w:rPr>
                <w:rFonts w:ascii="Arial" w:hAnsi="Arial" w:cs="Arial"/>
                <w:sz w:val="20"/>
                <w:szCs w:val="20"/>
              </w:rPr>
              <w:t>€</w:t>
            </w:r>
          </w:p>
        </w:tc>
      </w:tr>
      <w:tr w:rsidR="004F77D9" w:rsidRPr="009F6CA8" w14:paraId="15547068" w14:textId="77777777" w:rsidTr="00A14079">
        <w:trPr>
          <w:trHeight w:val="397"/>
        </w:trPr>
        <w:tc>
          <w:tcPr>
            <w:tcW w:w="4361" w:type="dxa"/>
            <w:vAlign w:val="center"/>
          </w:tcPr>
          <w:p w14:paraId="55921371" w14:textId="77777777" w:rsidR="004F77D9" w:rsidRPr="009F6CA8" w:rsidRDefault="004F77D9" w:rsidP="00403337">
            <w:pPr>
              <w:spacing w:line="276" w:lineRule="auto"/>
              <w:rPr>
                <w:rFonts w:ascii="Arial" w:hAnsi="Arial" w:cs="Arial"/>
                <w:sz w:val="20"/>
                <w:szCs w:val="20"/>
              </w:rPr>
            </w:pPr>
            <w:r w:rsidRPr="009F6CA8">
              <w:rPr>
                <w:rFonts w:ascii="Arial" w:hAnsi="Arial" w:cs="Arial"/>
                <w:sz w:val="20"/>
                <w:szCs w:val="20"/>
              </w:rPr>
              <w:t>Dons (à des associations d’utilité publique y compris recherche)</w:t>
            </w:r>
          </w:p>
        </w:tc>
        <w:tc>
          <w:tcPr>
            <w:tcW w:w="4678" w:type="dxa"/>
            <w:vAlign w:val="center"/>
          </w:tcPr>
          <w:p w14:paraId="6000AF5D" w14:textId="60CF1516" w:rsidR="004F77D9" w:rsidRPr="009F6CA8" w:rsidRDefault="004F77D9" w:rsidP="00403337">
            <w:pPr>
              <w:spacing w:line="276" w:lineRule="auto"/>
              <w:jc w:val="center"/>
              <w:rPr>
                <w:rFonts w:ascii="Arial" w:hAnsi="Arial" w:cs="Arial"/>
                <w:sz w:val="20"/>
                <w:szCs w:val="20"/>
              </w:rPr>
            </w:pPr>
            <w:r w:rsidRPr="009F6CA8">
              <w:rPr>
                <w:rFonts w:ascii="Arial" w:hAnsi="Arial" w:cs="Arial"/>
                <w:sz w:val="20"/>
                <w:szCs w:val="20"/>
              </w:rPr>
              <w:t>10</w:t>
            </w:r>
            <w:r w:rsidR="00CE11BD" w:rsidRPr="009F6CA8">
              <w:rPr>
                <w:rFonts w:ascii="Arial" w:hAnsi="Arial" w:cs="Arial"/>
                <w:sz w:val="20"/>
                <w:szCs w:val="20"/>
              </w:rPr>
              <w:t> </w:t>
            </w:r>
            <w:r w:rsidRPr="009F6CA8">
              <w:rPr>
                <w:rFonts w:ascii="Arial" w:hAnsi="Arial" w:cs="Arial"/>
                <w:sz w:val="20"/>
                <w:szCs w:val="20"/>
              </w:rPr>
              <w:t>000</w:t>
            </w:r>
            <w:r w:rsidR="00CE11BD" w:rsidRPr="009F6CA8">
              <w:rPr>
                <w:rFonts w:ascii="Arial" w:hAnsi="Arial" w:cs="Arial"/>
                <w:sz w:val="20"/>
                <w:szCs w:val="20"/>
              </w:rPr>
              <w:t xml:space="preserve"> </w:t>
            </w:r>
            <w:r w:rsidRPr="009F6CA8">
              <w:rPr>
                <w:rFonts w:ascii="Arial" w:hAnsi="Arial" w:cs="Arial"/>
                <w:sz w:val="20"/>
                <w:szCs w:val="20"/>
              </w:rPr>
              <w:t>€</w:t>
            </w:r>
          </w:p>
        </w:tc>
      </w:tr>
    </w:tbl>
    <w:p w14:paraId="636915A7" w14:textId="55C0CB7D" w:rsidR="00966243" w:rsidRDefault="00966243" w:rsidP="00403337">
      <w:pPr>
        <w:pStyle w:val="ListParagraph"/>
        <w:spacing w:before="120" w:after="0"/>
        <w:ind w:left="0" w:right="-144"/>
        <w:contextualSpacing w:val="0"/>
        <w:rPr>
          <w:rFonts w:ascii="Arial" w:hAnsi="Arial" w:cs="Arial"/>
          <w:sz w:val="24"/>
          <w:szCs w:val="24"/>
          <w:u w:val="single"/>
        </w:rPr>
      </w:pPr>
    </w:p>
    <w:p w14:paraId="604B4E41" w14:textId="77777777" w:rsidR="00966243" w:rsidRDefault="00966243" w:rsidP="00403337">
      <w:pPr>
        <w:spacing w:line="276" w:lineRule="auto"/>
        <w:rPr>
          <w:rFonts w:ascii="Arial" w:eastAsia="Calibri" w:hAnsi="Arial" w:cs="Arial"/>
          <w:u w:val="single"/>
          <w:lang w:eastAsia="en-US"/>
        </w:rPr>
      </w:pPr>
      <w:r>
        <w:rPr>
          <w:rFonts w:ascii="Arial" w:hAnsi="Arial" w:cs="Arial"/>
          <w:u w:val="single"/>
        </w:rPr>
        <w:br w:type="page"/>
      </w:r>
    </w:p>
    <w:p w14:paraId="67C2C041" w14:textId="2CBA36B1" w:rsidR="00C079C7" w:rsidRPr="009F6CA8" w:rsidRDefault="00C079C7" w:rsidP="00403337">
      <w:pPr>
        <w:pStyle w:val="ListParagraph"/>
        <w:numPr>
          <w:ilvl w:val="0"/>
          <w:numId w:val="19"/>
        </w:numPr>
        <w:ind w:right="-144"/>
        <w:contextualSpacing w:val="0"/>
        <w:rPr>
          <w:rFonts w:ascii="Arial" w:hAnsi="Arial" w:cs="Arial"/>
          <w:b/>
          <w:bCs/>
          <w:sz w:val="24"/>
          <w:szCs w:val="24"/>
          <w:u w:val="single"/>
        </w:rPr>
      </w:pPr>
      <w:r w:rsidRPr="009F6CA8">
        <w:rPr>
          <w:rFonts w:ascii="Arial" w:hAnsi="Arial" w:cs="Arial"/>
          <w:b/>
          <w:bCs/>
          <w:sz w:val="24"/>
          <w:szCs w:val="24"/>
          <w:u w:val="single"/>
        </w:rPr>
        <w:lastRenderedPageBreak/>
        <w:t>Avantages d</w:t>
      </w:r>
      <w:r w:rsidR="002F684F" w:rsidRPr="009F6CA8">
        <w:rPr>
          <w:rFonts w:ascii="Arial" w:hAnsi="Arial" w:cs="Arial"/>
          <w:b/>
          <w:bCs/>
          <w:sz w:val="24"/>
          <w:szCs w:val="24"/>
          <w:u w:val="single"/>
        </w:rPr>
        <w:t>’une</w:t>
      </w:r>
      <w:r w:rsidRPr="009F6CA8">
        <w:rPr>
          <w:rFonts w:ascii="Arial" w:hAnsi="Arial" w:cs="Arial"/>
          <w:b/>
          <w:bCs/>
          <w:sz w:val="24"/>
          <w:szCs w:val="24"/>
          <w:u w:val="single"/>
        </w:rPr>
        <w:t xml:space="preserve"> valeur négligeable </w:t>
      </w:r>
    </w:p>
    <w:p w14:paraId="2A086CF9" w14:textId="34F7E2A8" w:rsidR="00EC247F" w:rsidRPr="009F6CA8" w:rsidRDefault="0013411C" w:rsidP="00403337">
      <w:pPr>
        <w:spacing w:after="120" w:line="276" w:lineRule="auto"/>
        <w:ind w:right="-144"/>
        <w:jc w:val="both"/>
        <w:rPr>
          <w:rFonts w:ascii="Arial" w:hAnsi="Arial" w:cs="Arial"/>
          <w:sz w:val="20"/>
          <w:szCs w:val="20"/>
        </w:rPr>
      </w:pPr>
      <w:r w:rsidRPr="009F6CA8">
        <w:rPr>
          <w:rFonts w:ascii="Arial" w:hAnsi="Arial" w:cs="Arial"/>
          <w:sz w:val="20"/>
          <w:szCs w:val="20"/>
        </w:rPr>
        <w:t xml:space="preserve">Les avantages en nature ou en espèces, sous quelque forme que ce soit, sont considérés comme d'une valeur négligeable pour l'application du 4° de l'article L. 1453-6 du code de la santé publique dès lors que leur valeur marchande toutes taxes comprises est </w:t>
      </w:r>
      <w:r w:rsidRPr="009F6CA8">
        <w:rPr>
          <w:rFonts w:ascii="Arial" w:hAnsi="Arial" w:cs="Arial"/>
          <w:b/>
          <w:bCs/>
          <w:sz w:val="20"/>
          <w:szCs w:val="20"/>
          <w:u w:val="single"/>
        </w:rPr>
        <w:t>inférieure ou égale</w:t>
      </w:r>
      <w:r w:rsidRPr="009F6CA8">
        <w:rPr>
          <w:rFonts w:ascii="Arial" w:hAnsi="Arial" w:cs="Arial"/>
          <w:sz w:val="20"/>
          <w:szCs w:val="20"/>
        </w:rPr>
        <w:t xml:space="preserve"> aux montants suivants et dans la limite des fréquences déterminées :</w:t>
      </w:r>
    </w:p>
    <w:tbl>
      <w:tblPr>
        <w:tblStyle w:val="TableGrid"/>
        <w:tblW w:w="9209" w:type="dxa"/>
        <w:tblLook w:val="04A0" w:firstRow="1" w:lastRow="0" w:firstColumn="1" w:lastColumn="0" w:noHBand="0" w:noVBand="1"/>
      </w:tblPr>
      <w:tblGrid>
        <w:gridCol w:w="3397"/>
        <w:gridCol w:w="2835"/>
        <w:gridCol w:w="2977"/>
      </w:tblGrid>
      <w:tr w:rsidR="00C079C7" w:rsidRPr="009F6CA8" w14:paraId="39ACFFAD" w14:textId="77777777" w:rsidTr="0074307D">
        <w:trPr>
          <w:trHeight w:val="397"/>
        </w:trPr>
        <w:tc>
          <w:tcPr>
            <w:tcW w:w="3397" w:type="dxa"/>
            <w:shd w:val="clear" w:color="auto" w:fill="92CDDC" w:themeFill="accent5" w:themeFillTint="99"/>
            <w:vAlign w:val="center"/>
          </w:tcPr>
          <w:p w14:paraId="4EB0346E" w14:textId="5FF75322" w:rsidR="00C079C7" w:rsidRPr="009F6CA8" w:rsidRDefault="00C079C7" w:rsidP="00403337">
            <w:pPr>
              <w:spacing w:line="276" w:lineRule="auto"/>
              <w:jc w:val="center"/>
              <w:rPr>
                <w:rFonts w:ascii="Arial" w:hAnsi="Arial" w:cs="Arial"/>
                <w:b/>
                <w:bCs/>
                <w:sz w:val="20"/>
                <w:szCs w:val="20"/>
              </w:rPr>
            </w:pPr>
            <w:r w:rsidRPr="009F6CA8">
              <w:rPr>
                <w:rFonts w:ascii="Arial" w:hAnsi="Arial" w:cs="Arial"/>
                <w:b/>
                <w:bCs/>
                <w:sz w:val="20"/>
                <w:szCs w:val="20"/>
              </w:rPr>
              <w:t>Type</w:t>
            </w:r>
            <w:r w:rsidR="000360A0" w:rsidRPr="009F6CA8">
              <w:rPr>
                <w:rFonts w:ascii="Arial" w:hAnsi="Arial" w:cs="Arial"/>
                <w:b/>
                <w:bCs/>
                <w:sz w:val="20"/>
                <w:szCs w:val="20"/>
              </w:rPr>
              <w:t xml:space="preserve"> d’avantage</w:t>
            </w:r>
          </w:p>
        </w:tc>
        <w:tc>
          <w:tcPr>
            <w:tcW w:w="2835" w:type="dxa"/>
            <w:shd w:val="clear" w:color="auto" w:fill="92CDDC" w:themeFill="accent5" w:themeFillTint="99"/>
            <w:vAlign w:val="center"/>
          </w:tcPr>
          <w:p w14:paraId="58D83CA5" w14:textId="698D0BF2" w:rsidR="00C079C7" w:rsidRPr="009F6CA8" w:rsidRDefault="00C079C7" w:rsidP="00403337">
            <w:pPr>
              <w:spacing w:line="276" w:lineRule="auto"/>
              <w:jc w:val="center"/>
              <w:rPr>
                <w:rFonts w:ascii="Arial" w:hAnsi="Arial" w:cs="Arial"/>
                <w:b/>
                <w:bCs/>
                <w:sz w:val="20"/>
                <w:szCs w:val="20"/>
              </w:rPr>
            </w:pPr>
            <w:r w:rsidRPr="009F6CA8">
              <w:rPr>
                <w:rFonts w:ascii="Arial" w:hAnsi="Arial" w:cs="Arial"/>
                <w:b/>
                <w:bCs/>
                <w:sz w:val="20"/>
                <w:szCs w:val="20"/>
              </w:rPr>
              <w:t>Seuil Montant</w:t>
            </w:r>
          </w:p>
        </w:tc>
        <w:tc>
          <w:tcPr>
            <w:tcW w:w="2977" w:type="dxa"/>
            <w:shd w:val="clear" w:color="auto" w:fill="92CDDC" w:themeFill="accent5" w:themeFillTint="99"/>
            <w:vAlign w:val="center"/>
          </w:tcPr>
          <w:p w14:paraId="7A9B7A3A" w14:textId="3D6EDB5F" w:rsidR="00C079C7" w:rsidRPr="009F6CA8" w:rsidRDefault="00C079C7" w:rsidP="00403337">
            <w:pPr>
              <w:spacing w:line="276" w:lineRule="auto"/>
              <w:jc w:val="center"/>
              <w:rPr>
                <w:rFonts w:ascii="Arial" w:hAnsi="Arial" w:cs="Arial"/>
                <w:b/>
                <w:bCs/>
                <w:sz w:val="20"/>
                <w:szCs w:val="20"/>
              </w:rPr>
            </w:pPr>
            <w:r w:rsidRPr="009F6CA8">
              <w:rPr>
                <w:rFonts w:ascii="Arial" w:hAnsi="Arial" w:cs="Arial"/>
                <w:b/>
                <w:bCs/>
                <w:sz w:val="20"/>
                <w:szCs w:val="20"/>
              </w:rPr>
              <w:t>Fréquence</w:t>
            </w:r>
            <w:r w:rsidR="00EC15F1" w:rsidRPr="009F6CA8">
              <w:rPr>
                <w:rFonts w:ascii="Arial" w:hAnsi="Arial" w:cs="Arial"/>
                <w:b/>
                <w:bCs/>
                <w:sz w:val="20"/>
                <w:szCs w:val="20"/>
              </w:rPr>
              <w:t xml:space="preserve"> par an</w:t>
            </w:r>
            <w:r w:rsidR="000360A0" w:rsidRPr="009F6CA8">
              <w:rPr>
                <w:rFonts w:ascii="Arial" w:hAnsi="Arial" w:cs="Arial"/>
                <w:b/>
                <w:bCs/>
                <w:sz w:val="20"/>
                <w:szCs w:val="20"/>
              </w:rPr>
              <w:t>née</w:t>
            </w:r>
            <w:r w:rsidR="000360A0" w:rsidRPr="00E84B16">
              <w:rPr>
                <w:rFonts w:ascii="Arial" w:hAnsi="Arial" w:cs="Arial"/>
                <w:b/>
                <w:bCs/>
                <w:sz w:val="20"/>
                <w:szCs w:val="20"/>
              </w:rPr>
              <w:t>*</w:t>
            </w:r>
          </w:p>
        </w:tc>
      </w:tr>
      <w:tr w:rsidR="00C079C7" w:rsidRPr="009F6CA8" w14:paraId="33C9136A" w14:textId="77777777" w:rsidTr="0074307D">
        <w:trPr>
          <w:trHeight w:val="397"/>
        </w:trPr>
        <w:tc>
          <w:tcPr>
            <w:tcW w:w="3397" w:type="dxa"/>
            <w:vAlign w:val="center"/>
          </w:tcPr>
          <w:p w14:paraId="3CD96C62" w14:textId="7AB4907E" w:rsidR="00C079C7" w:rsidRPr="009F6CA8" w:rsidRDefault="00C079C7" w:rsidP="00403337">
            <w:pPr>
              <w:spacing w:line="276" w:lineRule="auto"/>
              <w:rPr>
                <w:rFonts w:ascii="Arial" w:hAnsi="Arial" w:cs="Arial"/>
                <w:sz w:val="20"/>
                <w:szCs w:val="20"/>
              </w:rPr>
            </w:pPr>
            <w:r w:rsidRPr="009F6CA8">
              <w:rPr>
                <w:rFonts w:ascii="Arial" w:hAnsi="Arial" w:cs="Arial"/>
                <w:sz w:val="20"/>
                <w:szCs w:val="20"/>
              </w:rPr>
              <w:t xml:space="preserve">Repas ou collation </w:t>
            </w:r>
            <w:r w:rsidR="00512404" w:rsidRPr="009F6CA8">
              <w:rPr>
                <w:rFonts w:ascii="Arial" w:hAnsi="Arial" w:cs="Arial"/>
                <w:b/>
                <w:bCs/>
                <w:sz w:val="20"/>
                <w:szCs w:val="20"/>
              </w:rPr>
              <w:t>impromptu</w:t>
            </w:r>
            <w:r w:rsidR="0074307D">
              <w:rPr>
                <w:rFonts w:ascii="Arial" w:hAnsi="Arial" w:cs="Arial"/>
                <w:b/>
                <w:bCs/>
                <w:sz w:val="20"/>
                <w:szCs w:val="20"/>
              </w:rPr>
              <w:t>(e)</w:t>
            </w:r>
            <w:r w:rsidR="00755705" w:rsidRPr="00E84B16">
              <w:rPr>
                <w:rFonts w:ascii="Arial" w:hAnsi="Arial" w:cs="Arial"/>
                <w:color w:val="FF0000"/>
                <w:sz w:val="20"/>
                <w:szCs w:val="20"/>
                <w:vertAlign w:val="superscript"/>
              </w:rPr>
              <w:t>1</w:t>
            </w:r>
            <w:r w:rsidR="003547F4">
              <w:rPr>
                <w:rFonts w:ascii="Arial" w:hAnsi="Arial" w:cs="Arial"/>
                <w:b/>
                <w:bCs/>
                <w:sz w:val="20"/>
                <w:szCs w:val="20"/>
              </w:rPr>
              <w:t xml:space="preserve"> </w:t>
            </w:r>
          </w:p>
        </w:tc>
        <w:tc>
          <w:tcPr>
            <w:tcW w:w="2835" w:type="dxa"/>
            <w:vAlign w:val="center"/>
          </w:tcPr>
          <w:p w14:paraId="7C1FD1F3" w14:textId="5E5AF6CA" w:rsidR="00C079C7" w:rsidRPr="009F6CA8" w:rsidRDefault="00C079C7" w:rsidP="00403337">
            <w:pPr>
              <w:spacing w:line="276" w:lineRule="auto"/>
              <w:jc w:val="center"/>
              <w:rPr>
                <w:rFonts w:ascii="Arial" w:hAnsi="Arial" w:cs="Arial"/>
                <w:sz w:val="20"/>
                <w:szCs w:val="20"/>
              </w:rPr>
            </w:pPr>
            <w:r w:rsidRPr="009F6CA8">
              <w:rPr>
                <w:rFonts w:ascii="Arial" w:hAnsi="Arial" w:cs="Arial"/>
                <w:sz w:val="20"/>
                <w:szCs w:val="20"/>
              </w:rPr>
              <w:t>30</w:t>
            </w:r>
            <w:r w:rsidR="0045498F">
              <w:rPr>
                <w:rFonts w:ascii="Arial" w:hAnsi="Arial" w:cs="Arial"/>
                <w:sz w:val="20"/>
                <w:szCs w:val="20"/>
              </w:rPr>
              <w:t xml:space="preserve"> </w:t>
            </w:r>
            <w:r w:rsidRPr="009F6CA8">
              <w:rPr>
                <w:rFonts w:ascii="Arial" w:hAnsi="Arial" w:cs="Arial"/>
                <w:sz w:val="20"/>
                <w:szCs w:val="20"/>
              </w:rPr>
              <w:t>€</w:t>
            </w:r>
            <w:r w:rsidR="00EC15F1" w:rsidRPr="009F6CA8">
              <w:rPr>
                <w:rFonts w:ascii="Arial" w:hAnsi="Arial" w:cs="Arial"/>
                <w:sz w:val="20"/>
                <w:szCs w:val="20"/>
              </w:rPr>
              <w:t xml:space="preserve"> TTC</w:t>
            </w:r>
          </w:p>
        </w:tc>
        <w:tc>
          <w:tcPr>
            <w:tcW w:w="2977" w:type="dxa"/>
            <w:vAlign w:val="center"/>
          </w:tcPr>
          <w:p w14:paraId="6BC65C1F" w14:textId="16707F42" w:rsidR="00C079C7" w:rsidRPr="009F6CA8" w:rsidRDefault="00C079C7" w:rsidP="00403337">
            <w:pPr>
              <w:spacing w:line="276" w:lineRule="auto"/>
              <w:jc w:val="center"/>
              <w:rPr>
                <w:rFonts w:ascii="Arial" w:hAnsi="Arial" w:cs="Arial"/>
                <w:sz w:val="20"/>
                <w:szCs w:val="20"/>
              </w:rPr>
            </w:pPr>
            <w:r w:rsidRPr="009F6CA8">
              <w:rPr>
                <w:rFonts w:ascii="Arial" w:hAnsi="Arial" w:cs="Arial"/>
                <w:sz w:val="20"/>
                <w:szCs w:val="20"/>
              </w:rPr>
              <w:t>2</w:t>
            </w:r>
          </w:p>
        </w:tc>
      </w:tr>
      <w:tr w:rsidR="00C079C7" w:rsidRPr="009F6CA8" w14:paraId="6CBCE32B" w14:textId="77777777" w:rsidTr="0074307D">
        <w:trPr>
          <w:trHeight w:val="397"/>
        </w:trPr>
        <w:tc>
          <w:tcPr>
            <w:tcW w:w="3397" w:type="dxa"/>
            <w:vAlign w:val="center"/>
          </w:tcPr>
          <w:p w14:paraId="6E3D06FA" w14:textId="25226FED" w:rsidR="00C079C7" w:rsidRPr="009F6CA8" w:rsidRDefault="00C079C7" w:rsidP="00403337">
            <w:pPr>
              <w:spacing w:line="276" w:lineRule="auto"/>
              <w:rPr>
                <w:rFonts w:ascii="Arial" w:hAnsi="Arial" w:cs="Arial"/>
                <w:sz w:val="20"/>
                <w:szCs w:val="20"/>
                <w:highlight w:val="magenta"/>
              </w:rPr>
            </w:pPr>
            <w:r w:rsidRPr="2BC66892">
              <w:rPr>
                <w:rFonts w:ascii="Arial" w:hAnsi="Arial" w:cs="Arial"/>
                <w:sz w:val="20"/>
                <w:szCs w:val="20"/>
              </w:rPr>
              <w:t>Echantillons de produits</w:t>
            </w:r>
            <w:r w:rsidR="00755705" w:rsidRPr="000A4F22">
              <w:rPr>
                <w:rFonts w:ascii="Arial" w:hAnsi="Arial" w:cs="Arial"/>
                <w:b/>
                <w:bCs/>
                <w:i/>
                <w:iCs/>
                <w:color w:val="FF0000"/>
                <w:sz w:val="20"/>
                <w:szCs w:val="20"/>
                <w:vertAlign w:val="superscript"/>
              </w:rPr>
              <w:t>2</w:t>
            </w:r>
          </w:p>
        </w:tc>
        <w:tc>
          <w:tcPr>
            <w:tcW w:w="2835" w:type="dxa"/>
            <w:vAlign w:val="center"/>
          </w:tcPr>
          <w:p w14:paraId="36419DAE" w14:textId="62BA8BAE" w:rsidR="00C079C7" w:rsidRPr="009F6CA8" w:rsidRDefault="00C079C7" w:rsidP="00403337">
            <w:pPr>
              <w:spacing w:line="276" w:lineRule="auto"/>
              <w:jc w:val="center"/>
              <w:rPr>
                <w:rFonts w:ascii="Arial" w:hAnsi="Arial" w:cs="Arial"/>
                <w:sz w:val="20"/>
                <w:szCs w:val="20"/>
              </w:rPr>
            </w:pPr>
            <w:r w:rsidRPr="009F6CA8">
              <w:rPr>
                <w:rFonts w:ascii="Arial" w:hAnsi="Arial" w:cs="Arial"/>
                <w:sz w:val="20"/>
                <w:szCs w:val="20"/>
              </w:rPr>
              <w:t>20</w:t>
            </w:r>
            <w:r w:rsidR="0045498F">
              <w:rPr>
                <w:rFonts w:ascii="Arial" w:hAnsi="Arial" w:cs="Arial"/>
                <w:sz w:val="20"/>
                <w:szCs w:val="20"/>
              </w:rPr>
              <w:t xml:space="preserve"> </w:t>
            </w:r>
            <w:r w:rsidRPr="009F6CA8">
              <w:rPr>
                <w:rFonts w:ascii="Arial" w:hAnsi="Arial" w:cs="Arial"/>
                <w:sz w:val="20"/>
                <w:szCs w:val="20"/>
              </w:rPr>
              <w:t>€</w:t>
            </w:r>
            <w:r w:rsidR="00EC15F1" w:rsidRPr="009F6CA8">
              <w:rPr>
                <w:rFonts w:ascii="Arial" w:hAnsi="Arial" w:cs="Arial"/>
                <w:sz w:val="20"/>
                <w:szCs w:val="20"/>
              </w:rPr>
              <w:t xml:space="preserve"> TTC</w:t>
            </w:r>
          </w:p>
        </w:tc>
        <w:tc>
          <w:tcPr>
            <w:tcW w:w="2977" w:type="dxa"/>
            <w:vAlign w:val="center"/>
          </w:tcPr>
          <w:p w14:paraId="0E4AF59B" w14:textId="2A1C6380" w:rsidR="00C079C7" w:rsidRPr="009F6CA8" w:rsidRDefault="00E07055" w:rsidP="00403337">
            <w:pPr>
              <w:spacing w:line="276" w:lineRule="auto"/>
              <w:jc w:val="center"/>
              <w:rPr>
                <w:rFonts w:ascii="Arial" w:hAnsi="Arial" w:cs="Arial"/>
                <w:sz w:val="20"/>
                <w:szCs w:val="20"/>
              </w:rPr>
            </w:pPr>
            <w:r>
              <w:rPr>
                <w:rFonts w:ascii="Arial" w:hAnsi="Arial" w:cs="Arial"/>
                <w:sz w:val="20"/>
                <w:szCs w:val="20"/>
              </w:rPr>
              <w:t>3</w:t>
            </w:r>
          </w:p>
        </w:tc>
      </w:tr>
    </w:tbl>
    <w:p w14:paraId="19B2BA8B" w14:textId="77777777" w:rsidR="00C079C7" w:rsidRDefault="00C079C7" w:rsidP="00403337">
      <w:pPr>
        <w:spacing w:before="120" w:line="276" w:lineRule="auto"/>
        <w:ind w:right="-144"/>
        <w:rPr>
          <w:rFonts w:ascii="Arial" w:hAnsi="Arial" w:cs="Arial"/>
          <w:sz w:val="20"/>
          <w:szCs w:val="20"/>
        </w:rPr>
      </w:pPr>
      <w:r w:rsidRPr="00E84B16">
        <w:rPr>
          <w:rFonts w:ascii="Arial" w:eastAsia="Calibri" w:hAnsi="Arial" w:cs="Arial"/>
          <w:b/>
          <w:bCs/>
          <w:sz w:val="20"/>
          <w:szCs w:val="20"/>
        </w:rPr>
        <w:t>*Année</w:t>
      </w:r>
      <w:r w:rsidRPr="009F6CA8">
        <w:rPr>
          <w:rFonts w:ascii="Arial" w:hAnsi="Arial" w:cs="Arial"/>
          <w:sz w:val="20"/>
          <w:szCs w:val="20"/>
        </w:rPr>
        <w:t xml:space="preserve"> civile </w:t>
      </w:r>
    </w:p>
    <w:p w14:paraId="66912D07" w14:textId="77777777" w:rsidR="00755705" w:rsidRPr="00C86056" w:rsidRDefault="00755705" w:rsidP="00403337">
      <w:pPr>
        <w:spacing w:before="120" w:line="276" w:lineRule="auto"/>
        <w:ind w:right="-144"/>
        <w:rPr>
          <w:rFonts w:ascii="Arial" w:hAnsi="Arial" w:cs="Arial"/>
          <w:sz w:val="20"/>
          <w:szCs w:val="20"/>
        </w:rPr>
      </w:pPr>
    </w:p>
    <w:p w14:paraId="45D81F8D" w14:textId="10B8968E" w:rsidR="00755705" w:rsidRPr="00EE2195" w:rsidRDefault="00755705" w:rsidP="00403337">
      <w:pPr>
        <w:spacing w:before="120" w:line="276" w:lineRule="auto"/>
        <w:ind w:right="-144"/>
        <w:jc w:val="both"/>
        <w:rPr>
          <w:rFonts w:ascii="Arial" w:hAnsi="Arial" w:cs="Arial"/>
          <w:sz w:val="20"/>
          <w:szCs w:val="20"/>
        </w:rPr>
      </w:pPr>
      <w:r w:rsidRPr="004D1B5C">
        <w:rPr>
          <w:rFonts w:ascii="Arial" w:hAnsi="Arial" w:cs="Arial"/>
          <w:b/>
          <w:bCs/>
          <w:i/>
          <w:iCs/>
          <w:color w:val="FF0000"/>
          <w:sz w:val="20"/>
          <w:szCs w:val="20"/>
          <w:vertAlign w:val="superscript"/>
        </w:rPr>
        <w:t>1</w:t>
      </w:r>
      <w:r w:rsidRPr="00EE2195">
        <w:rPr>
          <w:rFonts w:ascii="Arial" w:hAnsi="Arial" w:cs="Arial"/>
          <w:b/>
          <w:bCs/>
          <w:i/>
          <w:iCs/>
          <w:sz w:val="20"/>
          <w:szCs w:val="20"/>
        </w:rPr>
        <w:t>Repas ou collation impromptu</w:t>
      </w:r>
      <w:r w:rsidR="0074307D">
        <w:rPr>
          <w:rFonts w:ascii="Arial" w:hAnsi="Arial" w:cs="Arial"/>
          <w:b/>
          <w:bCs/>
          <w:i/>
          <w:iCs/>
          <w:sz w:val="20"/>
          <w:szCs w:val="20"/>
        </w:rPr>
        <w:t>(e)</w:t>
      </w:r>
      <w:r w:rsidRPr="00EE2195">
        <w:rPr>
          <w:rFonts w:ascii="Arial" w:hAnsi="Arial" w:cs="Arial"/>
          <w:b/>
          <w:bCs/>
          <w:i/>
          <w:iCs/>
          <w:sz w:val="20"/>
          <w:szCs w:val="20"/>
        </w:rPr>
        <w:t xml:space="preserve"> : </w:t>
      </w:r>
      <w:r w:rsidRPr="00EE2195">
        <w:rPr>
          <w:rFonts w:ascii="Arial" w:hAnsi="Arial" w:cs="Arial"/>
          <w:sz w:val="20"/>
          <w:szCs w:val="20"/>
        </w:rPr>
        <w:t xml:space="preserve"> par an et par </w:t>
      </w:r>
      <w:r w:rsidR="00D74787">
        <w:rPr>
          <w:rFonts w:ascii="Arial" w:hAnsi="Arial" w:cs="Arial"/>
          <w:sz w:val="20"/>
          <w:szCs w:val="20"/>
        </w:rPr>
        <w:t>P</w:t>
      </w:r>
      <w:r w:rsidRPr="00EE2195">
        <w:rPr>
          <w:rFonts w:ascii="Arial" w:hAnsi="Arial" w:cs="Arial"/>
          <w:sz w:val="20"/>
          <w:szCs w:val="20"/>
        </w:rPr>
        <w:t xml:space="preserve">rofessionnel de </w:t>
      </w:r>
      <w:r w:rsidR="00D74787">
        <w:rPr>
          <w:rFonts w:ascii="Arial" w:hAnsi="Arial" w:cs="Arial"/>
          <w:sz w:val="20"/>
          <w:szCs w:val="20"/>
        </w:rPr>
        <w:t>S</w:t>
      </w:r>
      <w:r w:rsidRPr="00EE2195">
        <w:rPr>
          <w:rFonts w:ascii="Arial" w:hAnsi="Arial" w:cs="Arial"/>
          <w:sz w:val="20"/>
          <w:szCs w:val="20"/>
        </w:rPr>
        <w:t>anté pour la totalité des employés AbbVie.</w:t>
      </w:r>
    </w:p>
    <w:p w14:paraId="4A8F6C9B" w14:textId="77777777" w:rsidR="00755705" w:rsidRPr="00C86056" w:rsidRDefault="00755705" w:rsidP="00403337">
      <w:pPr>
        <w:spacing w:line="276" w:lineRule="auto"/>
        <w:ind w:right="-144"/>
        <w:rPr>
          <w:rFonts w:ascii="Arial" w:hAnsi="Arial" w:cs="Arial"/>
          <w:sz w:val="20"/>
          <w:szCs w:val="20"/>
        </w:rPr>
      </w:pPr>
    </w:p>
    <w:p w14:paraId="5432683D" w14:textId="6AFA7334" w:rsidR="0045498F" w:rsidRDefault="00755705" w:rsidP="00403337">
      <w:pPr>
        <w:pStyle w:val="NormalWeb"/>
        <w:shd w:val="clear" w:color="auto" w:fill="FFFFFF"/>
        <w:tabs>
          <w:tab w:val="left" w:pos="142"/>
        </w:tabs>
        <w:spacing w:before="0" w:beforeAutospacing="0" w:after="80" w:afterAutospacing="0" w:line="276" w:lineRule="auto"/>
        <w:ind w:left="142" w:right="-144" w:hanging="142"/>
        <w:jc w:val="both"/>
        <w:rPr>
          <w:rFonts w:ascii="Arial" w:hAnsi="Arial" w:cs="Arial"/>
          <w:i/>
          <w:iCs/>
          <w:color w:val="000000"/>
          <w:sz w:val="20"/>
          <w:szCs w:val="20"/>
        </w:rPr>
      </w:pPr>
      <w:r w:rsidRPr="00342566">
        <w:rPr>
          <w:rFonts w:ascii="Arial" w:hAnsi="Arial" w:cs="Arial"/>
          <w:b/>
          <w:bCs/>
          <w:i/>
          <w:iCs/>
          <w:color w:val="FF0000"/>
          <w:sz w:val="20"/>
          <w:szCs w:val="20"/>
          <w:vertAlign w:val="superscript"/>
        </w:rPr>
        <w:t>2</w:t>
      </w:r>
      <w:r w:rsidR="00D0297F" w:rsidRPr="009F6CA8">
        <w:rPr>
          <w:rFonts w:ascii="Arial" w:hAnsi="Arial" w:cs="Arial"/>
          <w:b/>
          <w:bCs/>
          <w:i/>
          <w:iCs/>
          <w:sz w:val="20"/>
          <w:szCs w:val="20"/>
          <w:vertAlign w:val="superscript"/>
        </w:rPr>
        <w:t> </w:t>
      </w:r>
      <w:r w:rsidR="00EC7342" w:rsidRPr="009F6CA8">
        <w:rPr>
          <w:rFonts w:ascii="Arial" w:hAnsi="Arial" w:cs="Arial"/>
          <w:b/>
          <w:bCs/>
          <w:i/>
          <w:iCs/>
          <w:sz w:val="20"/>
          <w:szCs w:val="20"/>
        </w:rPr>
        <w:t>Echantillons de produits</w:t>
      </w:r>
      <w:r w:rsidR="00EC7342" w:rsidRPr="009F6CA8">
        <w:rPr>
          <w:rFonts w:ascii="Arial" w:hAnsi="Arial" w:cs="Arial"/>
          <w:color w:val="000000"/>
          <w:sz w:val="20"/>
          <w:szCs w:val="20"/>
        </w:rPr>
        <w:t> :</w:t>
      </w:r>
      <w:r w:rsidR="0045498F">
        <w:rPr>
          <w:rFonts w:ascii="Arial" w:hAnsi="Arial" w:cs="Arial"/>
          <w:color w:val="000000"/>
          <w:sz w:val="20"/>
          <w:szCs w:val="20"/>
        </w:rPr>
        <w:t xml:space="preserve"> </w:t>
      </w:r>
      <w:r w:rsidR="00C079C7" w:rsidRPr="009F6CA8">
        <w:rPr>
          <w:rFonts w:ascii="Arial" w:hAnsi="Arial" w:cs="Arial"/>
          <w:i/>
          <w:iCs/>
          <w:color w:val="000000"/>
          <w:sz w:val="20"/>
          <w:szCs w:val="20"/>
        </w:rPr>
        <w:t>Par dérogation, sont autorisés sans limite de montant les échantillons de produits de santé à finalité sanitaire et les exemplaires de démonstration suivants :</w:t>
      </w:r>
    </w:p>
    <w:p w14:paraId="068BDC68" w14:textId="2276896E" w:rsidR="0045498F" w:rsidRDefault="00C079C7" w:rsidP="00403337">
      <w:pPr>
        <w:pStyle w:val="NormalWeb"/>
        <w:shd w:val="clear" w:color="auto" w:fill="FFFFFF"/>
        <w:tabs>
          <w:tab w:val="left" w:pos="142"/>
        </w:tabs>
        <w:spacing w:before="0" w:beforeAutospacing="0" w:after="80" w:afterAutospacing="0" w:line="276" w:lineRule="auto"/>
        <w:ind w:left="142" w:right="-144" w:hanging="142"/>
        <w:jc w:val="both"/>
        <w:rPr>
          <w:rFonts w:ascii="Arial" w:hAnsi="Arial" w:cs="Arial"/>
          <w:i/>
          <w:iCs/>
          <w:color w:val="000000"/>
          <w:sz w:val="20"/>
          <w:szCs w:val="20"/>
        </w:rPr>
      </w:pPr>
      <w:r w:rsidRPr="009F6CA8">
        <w:rPr>
          <w:rFonts w:ascii="Arial" w:hAnsi="Arial" w:cs="Arial"/>
          <w:i/>
          <w:iCs/>
          <w:color w:val="000000"/>
          <w:sz w:val="20"/>
          <w:szCs w:val="20"/>
        </w:rPr>
        <w:t>-</w:t>
      </w:r>
      <w:r w:rsidR="00966243">
        <w:rPr>
          <w:rFonts w:ascii="Arial" w:hAnsi="Arial" w:cs="Arial"/>
          <w:i/>
          <w:iCs/>
          <w:color w:val="000000"/>
          <w:sz w:val="20"/>
          <w:szCs w:val="20"/>
        </w:rPr>
        <w:tab/>
      </w:r>
      <w:r w:rsidRPr="009F6CA8">
        <w:rPr>
          <w:rFonts w:ascii="Arial" w:hAnsi="Arial" w:cs="Arial"/>
          <w:i/>
          <w:iCs/>
          <w:color w:val="000000"/>
          <w:sz w:val="20"/>
          <w:szCs w:val="20"/>
        </w:rPr>
        <w:t>échantillons de médicaments dont la fourniture est encadrée par les articles</w:t>
      </w:r>
      <w:r w:rsidR="0045498F">
        <w:rPr>
          <w:rFonts w:ascii="Arial" w:hAnsi="Arial" w:cs="Arial"/>
          <w:i/>
          <w:iCs/>
          <w:color w:val="000000"/>
          <w:sz w:val="20"/>
          <w:szCs w:val="20"/>
        </w:rPr>
        <w:t xml:space="preserve"> </w:t>
      </w:r>
      <w:hyperlink r:id="rId12" w:history="1">
        <w:r w:rsidRPr="009F6CA8">
          <w:rPr>
            <w:rStyle w:val="Hyperlink"/>
            <w:rFonts w:ascii="Arial" w:hAnsi="Arial" w:cs="Arial"/>
            <w:i/>
            <w:iCs/>
            <w:color w:val="336699"/>
            <w:sz w:val="20"/>
            <w:szCs w:val="20"/>
          </w:rPr>
          <w:t>L. 5122-10</w:t>
        </w:r>
      </w:hyperlink>
      <w:r w:rsidR="0045498F">
        <w:rPr>
          <w:rFonts w:ascii="Arial" w:hAnsi="Arial" w:cs="Arial"/>
          <w:i/>
          <w:iCs/>
          <w:color w:val="000000"/>
          <w:sz w:val="20"/>
          <w:szCs w:val="20"/>
        </w:rPr>
        <w:t xml:space="preserve"> </w:t>
      </w:r>
      <w:r w:rsidRPr="009F6CA8">
        <w:rPr>
          <w:rFonts w:ascii="Arial" w:hAnsi="Arial" w:cs="Arial"/>
          <w:i/>
          <w:iCs/>
          <w:color w:val="000000"/>
          <w:sz w:val="20"/>
          <w:szCs w:val="20"/>
        </w:rPr>
        <w:t>et</w:t>
      </w:r>
      <w:r w:rsidR="0045498F">
        <w:rPr>
          <w:rFonts w:ascii="Arial" w:hAnsi="Arial" w:cs="Arial"/>
          <w:i/>
          <w:iCs/>
          <w:color w:val="000000"/>
          <w:sz w:val="20"/>
          <w:szCs w:val="20"/>
        </w:rPr>
        <w:t xml:space="preserve"> </w:t>
      </w:r>
      <w:hyperlink r:id="rId13" w:history="1">
        <w:r w:rsidRPr="009F6CA8">
          <w:rPr>
            <w:rStyle w:val="Hyperlink"/>
            <w:rFonts w:ascii="Arial" w:hAnsi="Arial" w:cs="Arial"/>
            <w:i/>
            <w:iCs/>
            <w:color w:val="336699"/>
            <w:sz w:val="20"/>
            <w:szCs w:val="20"/>
          </w:rPr>
          <w:t>R. 5122-17</w:t>
        </w:r>
      </w:hyperlink>
      <w:r w:rsidR="0045498F">
        <w:rPr>
          <w:rFonts w:ascii="Arial" w:hAnsi="Arial" w:cs="Arial"/>
          <w:i/>
          <w:iCs/>
          <w:color w:val="000000"/>
          <w:sz w:val="20"/>
          <w:szCs w:val="20"/>
        </w:rPr>
        <w:t xml:space="preserve"> </w:t>
      </w:r>
      <w:r w:rsidRPr="009F6CA8">
        <w:rPr>
          <w:rFonts w:ascii="Arial" w:hAnsi="Arial" w:cs="Arial"/>
          <w:i/>
          <w:iCs/>
          <w:color w:val="000000"/>
          <w:sz w:val="20"/>
          <w:szCs w:val="20"/>
        </w:rPr>
        <w:t>du code de la santé publique ;</w:t>
      </w:r>
    </w:p>
    <w:p w14:paraId="6F4FE237" w14:textId="79F788B7" w:rsidR="0045498F" w:rsidRDefault="00C079C7" w:rsidP="00403337">
      <w:pPr>
        <w:pStyle w:val="NormalWeb"/>
        <w:shd w:val="clear" w:color="auto" w:fill="FFFFFF"/>
        <w:tabs>
          <w:tab w:val="left" w:pos="142"/>
        </w:tabs>
        <w:spacing w:before="0" w:beforeAutospacing="0" w:after="80" w:afterAutospacing="0" w:line="276" w:lineRule="auto"/>
        <w:ind w:left="142" w:right="-144" w:hanging="142"/>
        <w:jc w:val="both"/>
        <w:rPr>
          <w:rFonts w:ascii="Arial" w:hAnsi="Arial" w:cs="Arial"/>
          <w:i/>
          <w:iCs/>
          <w:color w:val="000000"/>
          <w:sz w:val="20"/>
          <w:szCs w:val="20"/>
        </w:rPr>
      </w:pPr>
      <w:r w:rsidRPr="009F6CA8">
        <w:rPr>
          <w:rFonts w:ascii="Arial" w:hAnsi="Arial" w:cs="Arial"/>
          <w:i/>
          <w:iCs/>
          <w:color w:val="000000"/>
          <w:sz w:val="20"/>
          <w:szCs w:val="20"/>
        </w:rPr>
        <w:t>-</w:t>
      </w:r>
      <w:r w:rsidR="00966243">
        <w:rPr>
          <w:rFonts w:ascii="Arial" w:hAnsi="Arial" w:cs="Arial"/>
          <w:i/>
          <w:iCs/>
          <w:color w:val="000000"/>
          <w:sz w:val="20"/>
          <w:szCs w:val="20"/>
        </w:rPr>
        <w:tab/>
      </w:r>
      <w:r w:rsidRPr="009F6CA8">
        <w:rPr>
          <w:rFonts w:ascii="Arial" w:hAnsi="Arial" w:cs="Arial"/>
          <w:i/>
          <w:iCs/>
          <w:color w:val="000000"/>
          <w:sz w:val="20"/>
          <w:szCs w:val="20"/>
        </w:rPr>
        <w:t xml:space="preserve">échantillons et exemplaires de démonstration fournis dans un but pédagogique ou de formation à destination du </w:t>
      </w:r>
      <w:r w:rsidR="00D74787">
        <w:rPr>
          <w:rFonts w:ascii="Arial" w:hAnsi="Arial" w:cs="Arial"/>
          <w:i/>
          <w:iCs/>
          <w:color w:val="000000"/>
          <w:sz w:val="20"/>
          <w:szCs w:val="20"/>
        </w:rPr>
        <w:t>P</w:t>
      </w:r>
      <w:r w:rsidRPr="009F6CA8">
        <w:rPr>
          <w:rFonts w:ascii="Arial" w:hAnsi="Arial" w:cs="Arial"/>
          <w:i/>
          <w:iCs/>
          <w:color w:val="000000"/>
          <w:sz w:val="20"/>
          <w:szCs w:val="20"/>
        </w:rPr>
        <w:t xml:space="preserve">rofessionnel de </w:t>
      </w:r>
      <w:r w:rsidR="00D74787">
        <w:rPr>
          <w:rFonts w:ascii="Arial" w:hAnsi="Arial" w:cs="Arial"/>
          <w:i/>
          <w:iCs/>
          <w:color w:val="000000"/>
          <w:sz w:val="20"/>
          <w:szCs w:val="20"/>
        </w:rPr>
        <w:t>S</w:t>
      </w:r>
      <w:r w:rsidRPr="009F6CA8">
        <w:rPr>
          <w:rFonts w:ascii="Arial" w:hAnsi="Arial" w:cs="Arial"/>
          <w:i/>
          <w:iCs/>
          <w:color w:val="000000"/>
          <w:sz w:val="20"/>
          <w:szCs w:val="20"/>
        </w:rPr>
        <w:t>anté et ne pouvant faire l'objet d'une utilisation dans le cadre du parcours de soins du patient ;</w:t>
      </w:r>
    </w:p>
    <w:p w14:paraId="78AB1BC4" w14:textId="14B7B5EB" w:rsidR="00C079C7" w:rsidRDefault="00C079C7" w:rsidP="00403337">
      <w:pPr>
        <w:pStyle w:val="NormalWeb"/>
        <w:shd w:val="clear" w:color="auto" w:fill="FFFFFF"/>
        <w:tabs>
          <w:tab w:val="left" w:pos="142"/>
        </w:tabs>
        <w:spacing w:before="0" w:beforeAutospacing="0" w:after="0" w:afterAutospacing="0" w:line="276" w:lineRule="auto"/>
        <w:ind w:left="142" w:right="-144" w:hanging="142"/>
        <w:jc w:val="both"/>
        <w:rPr>
          <w:rFonts w:ascii="Arial" w:hAnsi="Arial" w:cs="Arial"/>
          <w:i/>
          <w:iCs/>
          <w:color w:val="000000"/>
          <w:sz w:val="20"/>
          <w:szCs w:val="20"/>
        </w:rPr>
      </w:pPr>
      <w:r w:rsidRPr="009F6CA8">
        <w:rPr>
          <w:rFonts w:ascii="Arial" w:hAnsi="Arial" w:cs="Arial"/>
          <w:i/>
          <w:iCs/>
          <w:color w:val="000000"/>
          <w:sz w:val="20"/>
          <w:szCs w:val="20"/>
        </w:rPr>
        <w:t>-</w:t>
      </w:r>
      <w:r w:rsidR="00966243">
        <w:rPr>
          <w:rFonts w:ascii="Arial" w:hAnsi="Arial" w:cs="Arial"/>
          <w:i/>
          <w:iCs/>
          <w:color w:val="000000"/>
          <w:sz w:val="20"/>
          <w:szCs w:val="20"/>
        </w:rPr>
        <w:tab/>
      </w:r>
      <w:r w:rsidRPr="009F6CA8">
        <w:rPr>
          <w:rFonts w:ascii="Arial" w:hAnsi="Arial" w:cs="Arial"/>
          <w:i/>
          <w:iCs/>
          <w:color w:val="000000"/>
          <w:sz w:val="20"/>
          <w:szCs w:val="20"/>
        </w:rPr>
        <w:t xml:space="preserve">échantillons et exemplaires de démonstration utilisés par le </w:t>
      </w:r>
      <w:r w:rsidR="00D74787">
        <w:rPr>
          <w:rFonts w:ascii="Arial" w:hAnsi="Arial" w:cs="Arial"/>
          <w:i/>
          <w:iCs/>
          <w:color w:val="000000"/>
          <w:sz w:val="20"/>
          <w:szCs w:val="20"/>
        </w:rPr>
        <w:t>P</w:t>
      </w:r>
      <w:r w:rsidRPr="009F6CA8">
        <w:rPr>
          <w:rFonts w:ascii="Arial" w:hAnsi="Arial" w:cs="Arial"/>
          <w:i/>
          <w:iCs/>
          <w:color w:val="000000"/>
          <w:sz w:val="20"/>
          <w:szCs w:val="20"/>
        </w:rPr>
        <w:t xml:space="preserve">rofessionnel de </w:t>
      </w:r>
      <w:r w:rsidR="00D74787">
        <w:rPr>
          <w:rFonts w:ascii="Arial" w:hAnsi="Arial" w:cs="Arial"/>
          <w:i/>
          <w:iCs/>
          <w:color w:val="000000"/>
          <w:sz w:val="20"/>
          <w:szCs w:val="20"/>
        </w:rPr>
        <w:t>S</w:t>
      </w:r>
      <w:r w:rsidRPr="009F6CA8">
        <w:rPr>
          <w:rFonts w:ascii="Arial" w:hAnsi="Arial" w:cs="Arial"/>
          <w:i/>
          <w:iCs/>
          <w:color w:val="000000"/>
          <w:sz w:val="20"/>
          <w:szCs w:val="20"/>
        </w:rPr>
        <w:t>anté dans un but pédagogique auprès du patient ou remis au patient exclusivement dans un but d'essai ou d'adaptation au produit et pour un usage temporaire.</w:t>
      </w:r>
    </w:p>
    <w:p w14:paraId="63CB88B2" w14:textId="77777777" w:rsidR="00DE7B5F" w:rsidRPr="009F6CA8" w:rsidRDefault="00DE7B5F" w:rsidP="00403337">
      <w:pPr>
        <w:pStyle w:val="NormalWeb"/>
        <w:shd w:val="clear" w:color="auto" w:fill="FFFFFF"/>
        <w:tabs>
          <w:tab w:val="left" w:pos="142"/>
        </w:tabs>
        <w:spacing w:before="0" w:beforeAutospacing="0" w:after="0" w:afterAutospacing="0" w:line="276" w:lineRule="auto"/>
        <w:ind w:left="142" w:right="-144" w:hanging="142"/>
        <w:jc w:val="both"/>
        <w:rPr>
          <w:rFonts w:ascii="Arial" w:hAnsi="Arial" w:cs="Arial"/>
          <w:color w:val="000000"/>
          <w:sz w:val="20"/>
          <w:szCs w:val="20"/>
        </w:rPr>
      </w:pPr>
    </w:p>
    <w:p w14:paraId="1FF80725" w14:textId="63F86EEC" w:rsidR="00307C17" w:rsidRPr="009F6CA8" w:rsidRDefault="00307C17" w:rsidP="00403337">
      <w:pPr>
        <w:pStyle w:val="NormalWeb"/>
        <w:shd w:val="clear" w:color="auto" w:fill="FFFFFF"/>
        <w:tabs>
          <w:tab w:val="left" w:pos="142"/>
        </w:tabs>
        <w:spacing w:before="120" w:beforeAutospacing="0" w:after="80" w:afterAutospacing="0" w:line="276" w:lineRule="auto"/>
        <w:ind w:left="142" w:right="-144" w:hanging="142"/>
        <w:rPr>
          <w:rFonts w:ascii="Arial" w:hAnsi="Arial" w:cs="Arial"/>
          <w:b/>
          <w:bCs/>
          <w:highlight w:val="cyan"/>
        </w:rPr>
      </w:pPr>
      <w:r w:rsidRPr="009F6CA8">
        <w:rPr>
          <w:rFonts w:ascii="Arial" w:hAnsi="Arial" w:cs="Arial"/>
          <w:b/>
          <w:bCs/>
          <w:highlight w:val="cyan"/>
        </w:rPr>
        <w:br w:type="page"/>
      </w:r>
    </w:p>
    <w:p w14:paraId="7885124B" w14:textId="77777777" w:rsidR="0045498F" w:rsidRDefault="0055281E" w:rsidP="00A54B5C">
      <w:pPr>
        <w:pBdr>
          <w:top w:val="single" w:sz="4" w:space="1" w:color="auto"/>
          <w:left w:val="single" w:sz="4" w:space="4" w:color="auto"/>
          <w:bottom w:val="single" w:sz="4" w:space="1" w:color="auto"/>
          <w:right w:val="single" w:sz="4" w:space="1" w:color="auto"/>
        </w:pBdr>
        <w:spacing w:line="276" w:lineRule="auto"/>
        <w:ind w:left="142" w:right="-144"/>
        <w:jc w:val="center"/>
        <w:rPr>
          <w:rFonts w:ascii="Arial" w:hAnsi="Arial" w:cs="Arial"/>
          <w:b/>
          <w:bCs/>
        </w:rPr>
      </w:pPr>
      <w:r w:rsidRPr="009F6CA8">
        <w:rPr>
          <w:rFonts w:ascii="Arial" w:hAnsi="Arial" w:cs="Arial"/>
          <w:b/>
          <w:bCs/>
        </w:rPr>
        <w:lastRenderedPageBreak/>
        <w:t>Règles et m</w:t>
      </w:r>
      <w:r w:rsidR="007F2E84" w:rsidRPr="009F6CA8">
        <w:rPr>
          <w:rFonts w:ascii="Arial" w:hAnsi="Arial" w:cs="Arial"/>
          <w:b/>
          <w:bCs/>
        </w:rPr>
        <w:t>ontant</w:t>
      </w:r>
      <w:r w:rsidR="00505091" w:rsidRPr="009F6CA8">
        <w:rPr>
          <w:rFonts w:ascii="Arial" w:hAnsi="Arial" w:cs="Arial"/>
          <w:b/>
          <w:bCs/>
        </w:rPr>
        <w:t xml:space="preserve">s </w:t>
      </w:r>
      <w:r w:rsidR="00E27291" w:rsidRPr="009F6CA8">
        <w:rPr>
          <w:rFonts w:ascii="Arial" w:hAnsi="Arial" w:cs="Arial"/>
          <w:b/>
          <w:bCs/>
        </w:rPr>
        <w:t xml:space="preserve">maximum </w:t>
      </w:r>
      <w:r w:rsidR="00017286" w:rsidRPr="009F6CA8">
        <w:rPr>
          <w:rFonts w:ascii="Arial" w:hAnsi="Arial" w:cs="Arial"/>
          <w:b/>
          <w:bCs/>
        </w:rPr>
        <w:t>dans</w:t>
      </w:r>
      <w:r w:rsidR="00E27291" w:rsidRPr="009F6CA8">
        <w:rPr>
          <w:rFonts w:ascii="Arial" w:hAnsi="Arial" w:cs="Arial"/>
          <w:b/>
          <w:bCs/>
        </w:rPr>
        <w:t xml:space="preserve"> le régime d’autorisation</w:t>
      </w:r>
    </w:p>
    <w:p w14:paraId="21A16617" w14:textId="4568993B" w:rsidR="007F2E84" w:rsidRPr="009F6CA8" w:rsidRDefault="00F71FFB" w:rsidP="00A54B5C">
      <w:pPr>
        <w:pBdr>
          <w:top w:val="single" w:sz="4" w:space="1" w:color="auto"/>
          <w:left w:val="single" w:sz="4" w:space="4" w:color="auto"/>
          <w:bottom w:val="single" w:sz="4" w:space="1" w:color="auto"/>
          <w:right w:val="single" w:sz="4" w:space="1" w:color="auto"/>
        </w:pBdr>
        <w:spacing w:line="276" w:lineRule="auto"/>
        <w:ind w:left="142" w:right="-144"/>
        <w:jc w:val="center"/>
        <w:rPr>
          <w:rFonts w:ascii="Arial" w:hAnsi="Arial" w:cs="Arial"/>
          <w:b/>
          <w:bCs/>
          <w:i/>
          <w:iCs/>
        </w:rPr>
      </w:pPr>
      <w:r w:rsidRPr="009F6CA8">
        <w:rPr>
          <w:rFonts w:ascii="Arial" w:hAnsi="Arial" w:cs="Arial"/>
          <w:b/>
          <w:bCs/>
        </w:rPr>
        <w:t>(Abb</w:t>
      </w:r>
      <w:r w:rsidR="0045498F">
        <w:rPr>
          <w:rFonts w:ascii="Arial" w:hAnsi="Arial" w:cs="Arial"/>
          <w:b/>
          <w:bCs/>
        </w:rPr>
        <w:t>V</w:t>
      </w:r>
      <w:r w:rsidRPr="009F6CA8">
        <w:rPr>
          <w:rFonts w:ascii="Arial" w:hAnsi="Arial" w:cs="Arial"/>
          <w:b/>
          <w:bCs/>
        </w:rPr>
        <w:t xml:space="preserve">ie et </w:t>
      </w:r>
      <w:r w:rsidR="004F4B6D" w:rsidRPr="009F6CA8">
        <w:rPr>
          <w:rFonts w:ascii="Arial" w:hAnsi="Arial" w:cs="Arial"/>
          <w:b/>
          <w:bCs/>
        </w:rPr>
        <w:t>autorités)</w:t>
      </w:r>
    </w:p>
    <w:p w14:paraId="2B2410B3" w14:textId="77777777" w:rsidR="007F2E84" w:rsidRPr="009F6CA8" w:rsidRDefault="007F2E84" w:rsidP="00403337">
      <w:pPr>
        <w:spacing w:line="276" w:lineRule="auto"/>
        <w:ind w:left="714" w:right="-144" w:hanging="357"/>
        <w:jc w:val="both"/>
        <w:rPr>
          <w:rFonts w:ascii="Arial" w:hAnsi="Arial" w:cs="Arial"/>
        </w:rPr>
      </w:pPr>
    </w:p>
    <w:p w14:paraId="5C78E7AC" w14:textId="77777777" w:rsidR="008E18E5" w:rsidRPr="009F6CA8" w:rsidRDefault="008E18E5" w:rsidP="00403337">
      <w:pPr>
        <w:pStyle w:val="ListParagraph"/>
        <w:numPr>
          <w:ilvl w:val="0"/>
          <w:numId w:val="15"/>
        </w:numPr>
        <w:spacing w:before="120"/>
        <w:ind w:left="714" w:right="-144" w:hanging="357"/>
        <w:contextualSpacing w:val="0"/>
        <w:jc w:val="both"/>
        <w:rPr>
          <w:rFonts w:ascii="Arial" w:hAnsi="Arial" w:cs="Arial"/>
          <w:b/>
          <w:sz w:val="24"/>
          <w:szCs w:val="24"/>
          <w:u w:val="single"/>
        </w:rPr>
      </w:pPr>
      <w:r w:rsidRPr="009F6CA8">
        <w:rPr>
          <w:rFonts w:ascii="Arial" w:hAnsi="Arial" w:cs="Arial"/>
          <w:b/>
          <w:sz w:val="24"/>
          <w:szCs w:val="24"/>
          <w:u w:val="single"/>
        </w:rPr>
        <w:t>La restauration</w:t>
      </w:r>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815"/>
        <w:gridCol w:w="4394"/>
      </w:tblGrid>
      <w:tr w:rsidR="00AE3DB0" w:rsidRPr="009F6CA8" w14:paraId="005568E5" w14:textId="77777777" w:rsidTr="00C54E4A">
        <w:trPr>
          <w:trHeight w:val="397"/>
        </w:trPr>
        <w:tc>
          <w:tcPr>
            <w:tcW w:w="4815" w:type="dxa"/>
            <w:shd w:val="clear" w:color="auto" w:fill="92CDDC" w:themeFill="accent5" w:themeFillTint="99"/>
            <w:vAlign w:val="center"/>
          </w:tcPr>
          <w:p w14:paraId="255C92F8" w14:textId="77777777" w:rsidR="00AE3DB0" w:rsidRPr="009F6CA8" w:rsidRDefault="00AE3DB0" w:rsidP="00403337">
            <w:pPr>
              <w:autoSpaceDE w:val="0"/>
              <w:autoSpaceDN w:val="0"/>
              <w:adjustRightInd w:val="0"/>
              <w:spacing w:line="276" w:lineRule="auto"/>
              <w:jc w:val="center"/>
              <w:rPr>
                <w:rFonts w:ascii="Arial" w:hAnsi="Arial" w:cs="Arial"/>
                <w:color w:val="000000"/>
                <w:sz w:val="20"/>
                <w:szCs w:val="20"/>
                <w:lang w:eastAsia="fr-FR"/>
              </w:rPr>
            </w:pPr>
            <w:r w:rsidRPr="009F6CA8">
              <w:rPr>
                <w:rFonts w:ascii="Arial" w:hAnsi="Arial" w:cs="Arial"/>
                <w:b/>
                <w:bCs/>
                <w:color w:val="000000"/>
                <w:sz w:val="20"/>
                <w:szCs w:val="20"/>
                <w:lang w:eastAsia="fr-FR"/>
              </w:rPr>
              <w:t>Restauration</w:t>
            </w:r>
          </w:p>
        </w:tc>
        <w:tc>
          <w:tcPr>
            <w:tcW w:w="4394" w:type="dxa"/>
            <w:shd w:val="clear" w:color="auto" w:fill="92CDDC" w:themeFill="accent5" w:themeFillTint="99"/>
            <w:vAlign w:val="center"/>
          </w:tcPr>
          <w:p w14:paraId="6B7EF3A1" w14:textId="77777777" w:rsidR="00AE3DB0" w:rsidRPr="009F6CA8" w:rsidRDefault="00AE3DB0" w:rsidP="00403337">
            <w:pPr>
              <w:autoSpaceDE w:val="0"/>
              <w:autoSpaceDN w:val="0"/>
              <w:adjustRightInd w:val="0"/>
              <w:spacing w:line="276" w:lineRule="auto"/>
              <w:jc w:val="center"/>
              <w:rPr>
                <w:rFonts w:ascii="Arial" w:hAnsi="Arial" w:cs="Arial"/>
                <w:color w:val="000000"/>
                <w:sz w:val="20"/>
                <w:szCs w:val="20"/>
                <w:lang w:eastAsia="fr-FR"/>
              </w:rPr>
            </w:pPr>
            <w:r w:rsidRPr="009F6CA8">
              <w:rPr>
                <w:rFonts w:ascii="Arial" w:hAnsi="Arial" w:cs="Arial"/>
                <w:b/>
                <w:bCs/>
                <w:color w:val="000000"/>
                <w:sz w:val="20"/>
                <w:szCs w:val="20"/>
                <w:lang w:eastAsia="fr-FR"/>
              </w:rPr>
              <w:t xml:space="preserve">Montant maximum </w:t>
            </w:r>
            <w:r w:rsidRPr="009F6CA8">
              <w:rPr>
                <w:rFonts w:ascii="Arial" w:hAnsi="Arial" w:cs="Arial"/>
                <w:b/>
                <w:bCs/>
                <w:i/>
                <w:color w:val="000000"/>
                <w:sz w:val="20"/>
                <w:szCs w:val="20"/>
                <w:lang w:eastAsia="fr-FR"/>
              </w:rPr>
              <w:t>par personne</w:t>
            </w:r>
          </w:p>
        </w:tc>
      </w:tr>
      <w:tr w:rsidR="00AE3DB0" w:rsidRPr="009F6CA8" w14:paraId="76C90593" w14:textId="77777777" w:rsidTr="00C54E4A">
        <w:trPr>
          <w:trHeight w:val="397"/>
        </w:trPr>
        <w:tc>
          <w:tcPr>
            <w:tcW w:w="4815" w:type="dxa"/>
            <w:vAlign w:val="center"/>
          </w:tcPr>
          <w:p w14:paraId="67A5C0FA" w14:textId="77777777" w:rsidR="00AE3DB0" w:rsidRPr="009F6CA8" w:rsidRDefault="00AE3DB0" w:rsidP="00403337">
            <w:pPr>
              <w:autoSpaceDE w:val="0"/>
              <w:autoSpaceDN w:val="0"/>
              <w:adjustRightInd w:val="0"/>
              <w:spacing w:line="276" w:lineRule="auto"/>
              <w:rPr>
                <w:rFonts w:ascii="Arial" w:hAnsi="Arial" w:cs="Arial"/>
                <w:color w:val="000000"/>
                <w:sz w:val="20"/>
                <w:szCs w:val="20"/>
                <w:lang w:eastAsia="fr-FR"/>
              </w:rPr>
            </w:pPr>
            <w:r w:rsidRPr="009F6CA8">
              <w:rPr>
                <w:rFonts w:ascii="Arial" w:hAnsi="Arial" w:cs="Arial"/>
                <w:color w:val="000000"/>
                <w:sz w:val="20"/>
                <w:szCs w:val="20"/>
                <w:lang w:eastAsia="fr-FR"/>
              </w:rPr>
              <w:t xml:space="preserve">Repas (déjeuner ou diner) </w:t>
            </w:r>
          </w:p>
        </w:tc>
        <w:tc>
          <w:tcPr>
            <w:tcW w:w="4394" w:type="dxa"/>
            <w:vAlign w:val="center"/>
          </w:tcPr>
          <w:p w14:paraId="5CE921F8" w14:textId="77777777" w:rsidR="00AE3DB0" w:rsidRPr="009F6CA8" w:rsidRDefault="00AE3DB0" w:rsidP="00403337">
            <w:pPr>
              <w:autoSpaceDE w:val="0"/>
              <w:autoSpaceDN w:val="0"/>
              <w:adjustRightInd w:val="0"/>
              <w:spacing w:line="276" w:lineRule="auto"/>
              <w:jc w:val="center"/>
              <w:rPr>
                <w:rFonts w:ascii="Arial" w:hAnsi="Arial" w:cs="Arial"/>
                <w:color w:val="000000"/>
                <w:sz w:val="20"/>
                <w:szCs w:val="20"/>
                <w:lang w:eastAsia="fr-FR"/>
              </w:rPr>
            </w:pPr>
            <w:r w:rsidRPr="009F6CA8">
              <w:rPr>
                <w:rFonts w:ascii="Arial" w:hAnsi="Arial" w:cs="Arial"/>
                <w:color w:val="000000"/>
                <w:sz w:val="20"/>
                <w:szCs w:val="20"/>
                <w:lang w:eastAsia="fr-FR"/>
              </w:rPr>
              <w:t>60,00 € TTC</w:t>
            </w:r>
          </w:p>
        </w:tc>
      </w:tr>
      <w:tr w:rsidR="00AE3DB0" w:rsidRPr="009F6CA8" w14:paraId="764D64D6" w14:textId="77777777" w:rsidTr="00C54E4A">
        <w:trPr>
          <w:trHeight w:val="397"/>
        </w:trPr>
        <w:tc>
          <w:tcPr>
            <w:tcW w:w="4815" w:type="dxa"/>
            <w:shd w:val="clear" w:color="auto" w:fill="auto"/>
            <w:vAlign w:val="center"/>
          </w:tcPr>
          <w:p w14:paraId="18E7DA7B" w14:textId="15D67AEE" w:rsidR="00AE3DB0" w:rsidRPr="009F6CA8" w:rsidRDefault="00E27291" w:rsidP="00403337">
            <w:pPr>
              <w:autoSpaceDE w:val="0"/>
              <w:autoSpaceDN w:val="0"/>
              <w:adjustRightInd w:val="0"/>
              <w:spacing w:line="276" w:lineRule="auto"/>
              <w:rPr>
                <w:rFonts w:ascii="Arial" w:hAnsi="Arial" w:cs="Arial"/>
                <w:color w:val="000000"/>
                <w:sz w:val="20"/>
                <w:szCs w:val="20"/>
                <w:lang w:eastAsia="fr-FR"/>
              </w:rPr>
            </w:pPr>
            <w:r w:rsidRPr="009F6CA8">
              <w:rPr>
                <w:rFonts w:ascii="Arial" w:hAnsi="Arial" w:cs="Arial"/>
                <w:color w:val="000000"/>
                <w:sz w:val="20"/>
                <w:szCs w:val="20"/>
                <w:lang w:eastAsia="fr-FR"/>
              </w:rPr>
              <w:t>Collation (</w:t>
            </w:r>
            <w:r w:rsidR="00AE3DB0" w:rsidRPr="009F6CA8">
              <w:rPr>
                <w:rFonts w:ascii="Arial" w:hAnsi="Arial" w:cs="Arial"/>
                <w:color w:val="000000"/>
                <w:sz w:val="20"/>
                <w:szCs w:val="20"/>
                <w:lang w:eastAsia="fr-FR"/>
              </w:rPr>
              <w:t>Pause</w:t>
            </w:r>
            <w:r w:rsidRPr="009F6CA8">
              <w:rPr>
                <w:rFonts w:ascii="Arial" w:hAnsi="Arial" w:cs="Arial"/>
                <w:color w:val="000000"/>
                <w:sz w:val="20"/>
                <w:szCs w:val="20"/>
                <w:lang w:eastAsia="fr-FR"/>
              </w:rPr>
              <w:t>)</w:t>
            </w:r>
            <w:r w:rsidR="00AE3DB0" w:rsidRPr="009F6CA8">
              <w:rPr>
                <w:rFonts w:ascii="Arial" w:hAnsi="Arial" w:cs="Arial"/>
                <w:color w:val="000000"/>
                <w:sz w:val="20"/>
                <w:szCs w:val="20"/>
                <w:lang w:eastAsia="fr-FR"/>
              </w:rPr>
              <w:t xml:space="preserve"> </w:t>
            </w:r>
          </w:p>
        </w:tc>
        <w:tc>
          <w:tcPr>
            <w:tcW w:w="4394" w:type="dxa"/>
            <w:shd w:val="clear" w:color="auto" w:fill="auto"/>
            <w:vAlign w:val="center"/>
          </w:tcPr>
          <w:p w14:paraId="11B560C0" w14:textId="14394727" w:rsidR="00AE3DB0" w:rsidRPr="009F6CA8" w:rsidRDefault="00AE3DB0" w:rsidP="00403337">
            <w:pPr>
              <w:autoSpaceDE w:val="0"/>
              <w:autoSpaceDN w:val="0"/>
              <w:adjustRightInd w:val="0"/>
              <w:spacing w:line="276" w:lineRule="auto"/>
              <w:jc w:val="center"/>
              <w:rPr>
                <w:rFonts w:ascii="Arial" w:hAnsi="Arial" w:cs="Arial"/>
                <w:color w:val="000000"/>
                <w:sz w:val="20"/>
                <w:szCs w:val="20"/>
                <w:lang w:eastAsia="fr-FR"/>
              </w:rPr>
            </w:pPr>
            <w:r w:rsidRPr="00AB07B9">
              <w:rPr>
                <w:rFonts w:ascii="Arial" w:hAnsi="Arial" w:cs="Arial"/>
                <w:color w:val="FF0000"/>
                <w:sz w:val="20"/>
                <w:szCs w:val="20"/>
                <w:lang w:eastAsia="fr-FR"/>
              </w:rPr>
              <w:t>1</w:t>
            </w:r>
            <w:r w:rsidR="00A322E5" w:rsidRPr="00AB07B9">
              <w:rPr>
                <w:rFonts w:ascii="Arial" w:hAnsi="Arial" w:cs="Arial"/>
                <w:color w:val="FF0000"/>
                <w:sz w:val="20"/>
                <w:szCs w:val="20"/>
                <w:lang w:eastAsia="fr-FR"/>
              </w:rPr>
              <w:t>5</w:t>
            </w:r>
            <w:r w:rsidRPr="009F6CA8">
              <w:rPr>
                <w:rFonts w:ascii="Arial" w:hAnsi="Arial" w:cs="Arial"/>
                <w:color w:val="000000"/>
                <w:sz w:val="20"/>
                <w:szCs w:val="20"/>
                <w:lang w:eastAsia="fr-FR"/>
              </w:rPr>
              <w:t>,00 € TTC</w:t>
            </w:r>
          </w:p>
        </w:tc>
      </w:tr>
    </w:tbl>
    <w:p w14:paraId="162B9017" w14:textId="77777777" w:rsidR="00555A9B" w:rsidRPr="009F6CA8" w:rsidRDefault="00555A9B" w:rsidP="00403337">
      <w:pPr>
        <w:pStyle w:val="ListParagraph"/>
        <w:spacing w:after="0"/>
        <w:ind w:left="0" w:right="-144"/>
        <w:contextualSpacing w:val="0"/>
        <w:rPr>
          <w:rFonts w:ascii="Arial" w:hAnsi="Arial" w:cs="Arial"/>
          <w:sz w:val="24"/>
          <w:szCs w:val="24"/>
          <w:u w:val="single"/>
        </w:rPr>
      </w:pPr>
    </w:p>
    <w:p w14:paraId="3B038880" w14:textId="77777777" w:rsidR="008E18E5" w:rsidRPr="009F6CA8" w:rsidRDefault="008E18E5" w:rsidP="00403337">
      <w:pPr>
        <w:pStyle w:val="ListParagraph"/>
        <w:numPr>
          <w:ilvl w:val="0"/>
          <w:numId w:val="15"/>
        </w:numPr>
        <w:spacing w:before="120"/>
        <w:ind w:left="714" w:right="-144" w:hanging="357"/>
        <w:contextualSpacing w:val="0"/>
        <w:jc w:val="both"/>
        <w:rPr>
          <w:rFonts w:ascii="Arial" w:hAnsi="Arial" w:cs="Arial"/>
          <w:b/>
          <w:sz w:val="24"/>
          <w:szCs w:val="24"/>
          <w:u w:val="single"/>
        </w:rPr>
      </w:pPr>
      <w:r w:rsidRPr="009F6CA8">
        <w:rPr>
          <w:rFonts w:ascii="Arial" w:hAnsi="Arial" w:cs="Arial"/>
          <w:b/>
          <w:sz w:val="24"/>
          <w:szCs w:val="24"/>
          <w:u w:val="single"/>
        </w:rPr>
        <w:t>Les transports</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14"/>
        <w:gridCol w:w="3107"/>
        <w:gridCol w:w="1497"/>
        <w:gridCol w:w="1945"/>
        <w:gridCol w:w="1701"/>
      </w:tblGrid>
      <w:tr w:rsidR="00106CBA" w:rsidRPr="009F6CA8" w14:paraId="43EA7235" w14:textId="77777777" w:rsidTr="007966AF">
        <w:trPr>
          <w:trHeight w:val="1015"/>
        </w:trPr>
        <w:tc>
          <w:tcPr>
            <w:tcW w:w="1214" w:type="dxa"/>
            <w:shd w:val="clear" w:color="auto" w:fill="92CDDC" w:themeFill="accent5" w:themeFillTint="99"/>
            <w:vAlign w:val="center"/>
          </w:tcPr>
          <w:p w14:paraId="11987104" w14:textId="77777777" w:rsidR="00AE3DB0" w:rsidRPr="009F6CA8" w:rsidRDefault="00AE3DB0" w:rsidP="00403337">
            <w:pPr>
              <w:autoSpaceDE w:val="0"/>
              <w:autoSpaceDN w:val="0"/>
              <w:adjustRightInd w:val="0"/>
              <w:spacing w:line="276" w:lineRule="auto"/>
              <w:jc w:val="center"/>
              <w:rPr>
                <w:rFonts w:ascii="Arial" w:hAnsi="Arial" w:cs="Arial"/>
                <w:color w:val="000000"/>
                <w:sz w:val="20"/>
                <w:szCs w:val="20"/>
                <w:lang w:eastAsia="fr-FR"/>
              </w:rPr>
            </w:pPr>
            <w:r w:rsidRPr="009F6CA8">
              <w:rPr>
                <w:rFonts w:ascii="Arial" w:hAnsi="Arial" w:cs="Arial"/>
                <w:b/>
                <w:bCs/>
                <w:color w:val="000000"/>
                <w:sz w:val="20"/>
                <w:szCs w:val="20"/>
                <w:lang w:eastAsia="fr-FR"/>
              </w:rPr>
              <w:t>Transport</w:t>
            </w:r>
          </w:p>
        </w:tc>
        <w:tc>
          <w:tcPr>
            <w:tcW w:w="3107" w:type="dxa"/>
            <w:shd w:val="clear" w:color="auto" w:fill="92CDDC" w:themeFill="accent5" w:themeFillTint="99"/>
            <w:vAlign w:val="center"/>
          </w:tcPr>
          <w:p w14:paraId="20346A1E" w14:textId="11361BAD" w:rsidR="00AE3DB0" w:rsidRPr="009F6CA8" w:rsidRDefault="00AE3DB0" w:rsidP="00403337">
            <w:pPr>
              <w:autoSpaceDE w:val="0"/>
              <w:autoSpaceDN w:val="0"/>
              <w:adjustRightInd w:val="0"/>
              <w:spacing w:line="276" w:lineRule="auto"/>
              <w:jc w:val="center"/>
              <w:rPr>
                <w:rFonts w:ascii="Arial" w:hAnsi="Arial" w:cs="Arial"/>
                <w:b/>
                <w:color w:val="000000"/>
                <w:sz w:val="20"/>
                <w:szCs w:val="20"/>
                <w:lang w:eastAsia="fr-FR"/>
              </w:rPr>
            </w:pPr>
            <w:r w:rsidRPr="009F6CA8">
              <w:rPr>
                <w:rFonts w:ascii="Arial" w:hAnsi="Arial" w:cs="Arial"/>
                <w:b/>
                <w:color w:val="000000"/>
                <w:sz w:val="20"/>
                <w:szCs w:val="20"/>
                <w:lang w:eastAsia="fr-FR"/>
              </w:rPr>
              <w:t xml:space="preserve">Professionnels de </w:t>
            </w:r>
            <w:r w:rsidR="007966AF">
              <w:rPr>
                <w:rFonts w:ascii="Arial" w:hAnsi="Arial" w:cs="Arial"/>
                <w:b/>
                <w:color w:val="000000"/>
                <w:sz w:val="20"/>
                <w:szCs w:val="20"/>
                <w:lang w:eastAsia="fr-FR"/>
              </w:rPr>
              <w:t>S</w:t>
            </w:r>
            <w:r w:rsidRPr="009F6CA8">
              <w:rPr>
                <w:rFonts w:ascii="Arial" w:hAnsi="Arial" w:cs="Arial"/>
                <w:b/>
                <w:color w:val="000000"/>
                <w:sz w:val="20"/>
                <w:szCs w:val="20"/>
                <w:lang w:eastAsia="fr-FR"/>
              </w:rPr>
              <w:t>anté</w:t>
            </w:r>
            <w:r w:rsidR="00106CBA" w:rsidRPr="009F6CA8">
              <w:rPr>
                <w:rFonts w:ascii="Arial" w:hAnsi="Arial" w:cs="Arial"/>
                <w:b/>
                <w:color w:val="000000"/>
                <w:sz w:val="20"/>
                <w:szCs w:val="20"/>
                <w:lang w:eastAsia="fr-FR"/>
              </w:rPr>
              <w:t xml:space="preserve"> civils</w:t>
            </w:r>
          </w:p>
          <w:p w14:paraId="15D7B534" w14:textId="77777777" w:rsidR="00AE3DB0" w:rsidRPr="009F6CA8" w:rsidRDefault="00AE3DB0" w:rsidP="00403337">
            <w:pPr>
              <w:autoSpaceDE w:val="0"/>
              <w:autoSpaceDN w:val="0"/>
              <w:adjustRightInd w:val="0"/>
              <w:spacing w:line="276" w:lineRule="auto"/>
              <w:jc w:val="center"/>
              <w:rPr>
                <w:rFonts w:ascii="Arial" w:hAnsi="Arial" w:cs="Arial"/>
                <w:color w:val="000000"/>
                <w:sz w:val="20"/>
                <w:szCs w:val="20"/>
                <w:lang w:eastAsia="fr-FR"/>
              </w:rPr>
            </w:pPr>
            <w:r w:rsidRPr="009F6CA8">
              <w:rPr>
                <w:rFonts w:ascii="Arial" w:hAnsi="Arial" w:cs="Arial"/>
                <w:bCs/>
                <w:color w:val="000000"/>
                <w:sz w:val="18"/>
                <w:szCs w:val="18"/>
                <w:lang w:eastAsia="fr-FR"/>
              </w:rPr>
              <w:t>(hors pharmaciens, masseurs-kiné, Professionnels de Santé militaires)</w:t>
            </w:r>
          </w:p>
        </w:tc>
        <w:tc>
          <w:tcPr>
            <w:tcW w:w="1497" w:type="dxa"/>
            <w:shd w:val="clear" w:color="auto" w:fill="92CDDC" w:themeFill="accent5" w:themeFillTint="99"/>
            <w:vAlign w:val="center"/>
          </w:tcPr>
          <w:p w14:paraId="0F4F3721" w14:textId="77777777" w:rsidR="00AE3DB0" w:rsidRPr="009F6CA8" w:rsidRDefault="00AE3DB0" w:rsidP="00403337">
            <w:pPr>
              <w:autoSpaceDE w:val="0"/>
              <w:autoSpaceDN w:val="0"/>
              <w:adjustRightInd w:val="0"/>
              <w:spacing w:line="276" w:lineRule="auto"/>
              <w:jc w:val="center"/>
              <w:rPr>
                <w:rFonts w:ascii="Arial" w:hAnsi="Arial" w:cs="Arial"/>
                <w:b/>
                <w:color w:val="000000"/>
                <w:sz w:val="20"/>
                <w:szCs w:val="20"/>
                <w:lang w:eastAsia="fr-FR"/>
              </w:rPr>
            </w:pPr>
            <w:r w:rsidRPr="009F6CA8">
              <w:rPr>
                <w:rFonts w:ascii="Arial" w:hAnsi="Arial" w:cs="Arial"/>
                <w:b/>
                <w:color w:val="000000"/>
                <w:sz w:val="20"/>
                <w:szCs w:val="20"/>
                <w:lang w:eastAsia="fr-FR"/>
              </w:rPr>
              <w:t>Pharmaciens civils</w:t>
            </w:r>
          </w:p>
        </w:tc>
        <w:tc>
          <w:tcPr>
            <w:tcW w:w="1945" w:type="dxa"/>
            <w:shd w:val="clear" w:color="auto" w:fill="92CDDC" w:themeFill="accent5" w:themeFillTint="99"/>
            <w:vAlign w:val="center"/>
          </w:tcPr>
          <w:p w14:paraId="6D02990B" w14:textId="77777777" w:rsidR="00AE3DB0" w:rsidRPr="009F6CA8" w:rsidRDefault="00AE3DB0" w:rsidP="00403337">
            <w:pPr>
              <w:autoSpaceDE w:val="0"/>
              <w:autoSpaceDN w:val="0"/>
              <w:adjustRightInd w:val="0"/>
              <w:spacing w:line="276" w:lineRule="auto"/>
              <w:jc w:val="center"/>
              <w:rPr>
                <w:rFonts w:ascii="Arial" w:hAnsi="Arial" w:cs="Arial"/>
                <w:b/>
                <w:color w:val="000000"/>
                <w:sz w:val="20"/>
                <w:szCs w:val="20"/>
                <w:lang w:eastAsia="fr-FR"/>
              </w:rPr>
            </w:pPr>
            <w:r w:rsidRPr="009F6CA8">
              <w:rPr>
                <w:rFonts w:ascii="Arial" w:hAnsi="Arial" w:cs="Arial"/>
                <w:b/>
                <w:color w:val="000000"/>
                <w:sz w:val="20"/>
                <w:szCs w:val="20"/>
                <w:lang w:eastAsia="fr-FR"/>
              </w:rPr>
              <w:t>Masseurs-kiné</w:t>
            </w:r>
            <w:r w:rsidR="00106CBA" w:rsidRPr="009F6CA8">
              <w:rPr>
                <w:rFonts w:ascii="Arial" w:hAnsi="Arial" w:cs="Arial"/>
                <w:b/>
                <w:color w:val="000000"/>
                <w:sz w:val="20"/>
                <w:szCs w:val="20"/>
                <w:lang w:eastAsia="fr-FR"/>
              </w:rPr>
              <w:t>sithérapeutes</w:t>
            </w:r>
            <w:r w:rsidRPr="009F6CA8">
              <w:rPr>
                <w:rFonts w:ascii="Arial" w:hAnsi="Arial" w:cs="Arial"/>
                <w:b/>
                <w:color w:val="000000"/>
                <w:sz w:val="20"/>
                <w:szCs w:val="20"/>
                <w:lang w:eastAsia="fr-FR"/>
              </w:rPr>
              <w:t xml:space="preserve"> civils</w:t>
            </w:r>
          </w:p>
        </w:tc>
        <w:tc>
          <w:tcPr>
            <w:tcW w:w="1701" w:type="dxa"/>
            <w:shd w:val="clear" w:color="auto" w:fill="92CDDC" w:themeFill="accent5" w:themeFillTint="99"/>
            <w:vAlign w:val="center"/>
          </w:tcPr>
          <w:p w14:paraId="17B633B5" w14:textId="60E5862B" w:rsidR="00AE3DB0" w:rsidRPr="009F6CA8" w:rsidRDefault="00106CBA" w:rsidP="00403337">
            <w:pPr>
              <w:autoSpaceDE w:val="0"/>
              <w:autoSpaceDN w:val="0"/>
              <w:adjustRightInd w:val="0"/>
              <w:spacing w:line="276" w:lineRule="auto"/>
              <w:jc w:val="center"/>
              <w:rPr>
                <w:rFonts w:ascii="Arial" w:hAnsi="Arial" w:cs="Arial"/>
                <w:b/>
                <w:color w:val="000000"/>
                <w:sz w:val="20"/>
                <w:szCs w:val="20"/>
                <w:lang w:eastAsia="fr-FR"/>
              </w:rPr>
            </w:pPr>
            <w:r w:rsidRPr="009F6CA8">
              <w:rPr>
                <w:rFonts w:ascii="Arial" w:hAnsi="Arial" w:cs="Arial"/>
                <w:b/>
                <w:color w:val="000000"/>
                <w:sz w:val="20"/>
                <w:szCs w:val="20"/>
                <w:lang w:eastAsia="fr-FR"/>
              </w:rPr>
              <w:t xml:space="preserve">Professionnels de </w:t>
            </w:r>
            <w:r w:rsidR="007966AF">
              <w:rPr>
                <w:rFonts w:ascii="Arial" w:hAnsi="Arial" w:cs="Arial"/>
                <w:b/>
                <w:color w:val="000000"/>
                <w:sz w:val="20"/>
                <w:szCs w:val="20"/>
                <w:lang w:eastAsia="fr-FR"/>
              </w:rPr>
              <w:t>S</w:t>
            </w:r>
            <w:r w:rsidRPr="009F6CA8">
              <w:rPr>
                <w:rFonts w:ascii="Arial" w:hAnsi="Arial" w:cs="Arial"/>
                <w:b/>
                <w:color w:val="000000"/>
                <w:sz w:val="20"/>
                <w:szCs w:val="20"/>
                <w:lang w:eastAsia="fr-FR"/>
              </w:rPr>
              <w:t xml:space="preserve">anté </w:t>
            </w:r>
            <w:r w:rsidR="00AE3DB0" w:rsidRPr="009F6CA8">
              <w:rPr>
                <w:rFonts w:ascii="Arial" w:hAnsi="Arial" w:cs="Arial"/>
                <w:b/>
                <w:color w:val="000000"/>
                <w:sz w:val="20"/>
                <w:szCs w:val="20"/>
                <w:lang w:eastAsia="fr-FR"/>
              </w:rPr>
              <w:t>militaires</w:t>
            </w:r>
          </w:p>
        </w:tc>
      </w:tr>
      <w:tr w:rsidR="00AE3DB0" w:rsidRPr="009F6CA8" w14:paraId="024457A4" w14:textId="77777777" w:rsidTr="0045498F">
        <w:trPr>
          <w:trHeight w:val="397"/>
        </w:trPr>
        <w:tc>
          <w:tcPr>
            <w:tcW w:w="1214" w:type="dxa"/>
            <w:shd w:val="clear" w:color="auto" w:fill="auto"/>
            <w:vAlign w:val="center"/>
          </w:tcPr>
          <w:p w14:paraId="142C31B9" w14:textId="77777777" w:rsidR="00AE3DB0" w:rsidRPr="009F6CA8" w:rsidRDefault="00AE3DB0" w:rsidP="00403337">
            <w:pPr>
              <w:autoSpaceDE w:val="0"/>
              <w:autoSpaceDN w:val="0"/>
              <w:adjustRightInd w:val="0"/>
              <w:spacing w:line="276" w:lineRule="auto"/>
              <w:jc w:val="center"/>
              <w:rPr>
                <w:rFonts w:ascii="Arial" w:hAnsi="Arial" w:cs="Arial"/>
                <w:color w:val="000000"/>
                <w:sz w:val="20"/>
                <w:szCs w:val="20"/>
                <w:lang w:eastAsia="fr-FR"/>
              </w:rPr>
            </w:pPr>
            <w:r w:rsidRPr="009F6CA8">
              <w:rPr>
                <w:rFonts w:ascii="Arial" w:hAnsi="Arial" w:cs="Arial"/>
                <w:bCs/>
                <w:color w:val="000000"/>
                <w:sz w:val="20"/>
                <w:szCs w:val="20"/>
                <w:lang w:eastAsia="fr-FR"/>
              </w:rPr>
              <w:t>Voiture</w:t>
            </w:r>
          </w:p>
        </w:tc>
        <w:tc>
          <w:tcPr>
            <w:tcW w:w="8250" w:type="dxa"/>
            <w:gridSpan w:val="4"/>
            <w:vAlign w:val="center"/>
          </w:tcPr>
          <w:p w14:paraId="7E7C5135" w14:textId="57A96B6D" w:rsidR="00AE3DB0" w:rsidRPr="009F6CA8" w:rsidRDefault="00AE3DB0" w:rsidP="00403337">
            <w:pPr>
              <w:autoSpaceDE w:val="0"/>
              <w:autoSpaceDN w:val="0"/>
              <w:adjustRightInd w:val="0"/>
              <w:spacing w:line="276" w:lineRule="auto"/>
              <w:jc w:val="center"/>
              <w:rPr>
                <w:rFonts w:ascii="Arial" w:hAnsi="Arial" w:cs="Arial"/>
                <w:color w:val="000000"/>
                <w:sz w:val="20"/>
                <w:szCs w:val="20"/>
                <w:lang w:eastAsia="fr-FR"/>
              </w:rPr>
            </w:pPr>
            <w:r w:rsidRPr="009F6CA8">
              <w:rPr>
                <w:rFonts w:ascii="Arial" w:hAnsi="Arial" w:cs="Arial"/>
                <w:color w:val="000000"/>
                <w:sz w:val="20"/>
                <w:szCs w:val="20"/>
                <w:lang w:eastAsia="fr-FR"/>
              </w:rPr>
              <w:t xml:space="preserve">Barème des indemnités </w:t>
            </w:r>
            <w:r w:rsidRPr="00EE2195">
              <w:rPr>
                <w:rFonts w:ascii="Arial" w:hAnsi="Arial" w:cs="Arial"/>
                <w:sz w:val="20"/>
                <w:szCs w:val="20"/>
                <w:lang w:eastAsia="fr-FR"/>
              </w:rPr>
              <w:t xml:space="preserve">kilométriques </w:t>
            </w:r>
            <w:r w:rsidR="005119E4" w:rsidRPr="00EE2195">
              <w:rPr>
                <w:rFonts w:ascii="Arial" w:hAnsi="Arial" w:cs="Arial"/>
                <w:sz w:val="20"/>
                <w:szCs w:val="20"/>
                <w:lang w:eastAsia="fr-FR"/>
              </w:rPr>
              <w:t>fiscal en vig</w:t>
            </w:r>
            <w:r w:rsidR="005771EC" w:rsidRPr="00EE2195">
              <w:rPr>
                <w:rFonts w:ascii="Arial" w:hAnsi="Arial" w:cs="Arial"/>
                <w:sz w:val="20"/>
                <w:szCs w:val="20"/>
                <w:lang w:eastAsia="fr-FR"/>
              </w:rPr>
              <w:t>u</w:t>
            </w:r>
            <w:r w:rsidR="005119E4" w:rsidRPr="00EE2195">
              <w:rPr>
                <w:rFonts w:ascii="Arial" w:hAnsi="Arial" w:cs="Arial"/>
                <w:sz w:val="20"/>
                <w:szCs w:val="20"/>
                <w:lang w:eastAsia="fr-FR"/>
              </w:rPr>
              <w:t>eur</w:t>
            </w:r>
            <w:r w:rsidR="005771EC" w:rsidRPr="00EE2195">
              <w:rPr>
                <w:rFonts w:ascii="Arial" w:hAnsi="Arial" w:cs="Arial"/>
                <w:sz w:val="20"/>
                <w:szCs w:val="20"/>
                <w:lang w:eastAsia="fr-FR"/>
              </w:rPr>
              <w:t xml:space="preserve"> plafonné à 7 CV</w:t>
            </w:r>
          </w:p>
        </w:tc>
      </w:tr>
      <w:tr w:rsidR="00AE3DB0" w:rsidRPr="009F6CA8" w14:paraId="759D106F" w14:textId="77777777" w:rsidTr="0045498F">
        <w:trPr>
          <w:trHeight w:val="397"/>
        </w:trPr>
        <w:tc>
          <w:tcPr>
            <w:tcW w:w="1214" w:type="dxa"/>
            <w:shd w:val="clear" w:color="auto" w:fill="auto"/>
            <w:vAlign w:val="center"/>
          </w:tcPr>
          <w:p w14:paraId="12E2EBF3" w14:textId="77777777" w:rsidR="00AE3DB0" w:rsidRPr="009F6CA8" w:rsidRDefault="00AE3DB0" w:rsidP="00403337">
            <w:pPr>
              <w:autoSpaceDE w:val="0"/>
              <w:autoSpaceDN w:val="0"/>
              <w:adjustRightInd w:val="0"/>
              <w:spacing w:line="276" w:lineRule="auto"/>
              <w:jc w:val="center"/>
              <w:rPr>
                <w:rFonts w:ascii="Arial" w:hAnsi="Arial" w:cs="Arial"/>
                <w:color w:val="000000"/>
                <w:sz w:val="20"/>
                <w:szCs w:val="20"/>
                <w:lang w:eastAsia="fr-FR"/>
              </w:rPr>
            </w:pPr>
            <w:r w:rsidRPr="009F6CA8">
              <w:rPr>
                <w:rFonts w:ascii="Arial" w:hAnsi="Arial" w:cs="Arial"/>
                <w:bCs/>
                <w:color w:val="000000"/>
                <w:sz w:val="20"/>
                <w:szCs w:val="20"/>
                <w:lang w:eastAsia="fr-FR"/>
              </w:rPr>
              <w:t>Train</w:t>
            </w:r>
          </w:p>
        </w:tc>
        <w:tc>
          <w:tcPr>
            <w:tcW w:w="8250" w:type="dxa"/>
            <w:gridSpan w:val="4"/>
            <w:vAlign w:val="center"/>
          </w:tcPr>
          <w:p w14:paraId="268273B1" w14:textId="77777777" w:rsidR="00AE3DB0" w:rsidRPr="009F6CA8" w:rsidRDefault="00AE3DB0" w:rsidP="00403337">
            <w:pPr>
              <w:autoSpaceDE w:val="0"/>
              <w:autoSpaceDN w:val="0"/>
              <w:adjustRightInd w:val="0"/>
              <w:spacing w:line="276" w:lineRule="auto"/>
              <w:jc w:val="center"/>
              <w:rPr>
                <w:rFonts w:ascii="Arial" w:hAnsi="Arial" w:cs="Arial"/>
                <w:color w:val="000000"/>
                <w:sz w:val="20"/>
                <w:szCs w:val="20"/>
                <w:lang w:eastAsia="fr-FR"/>
              </w:rPr>
            </w:pPr>
            <w:r w:rsidRPr="009F6CA8">
              <w:rPr>
                <w:rFonts w:ascii="Arial" w:hAnsi="Arial" w:cs="Arial"/>
                <w:color w:val="000000"/>
                <w:sz w:val="20"/>
                <w:szCs w:val="20"/>
                <w:lang w:eastAsia="fr-FR"/>
              </w:rPr>
              <w:t>1</w:t>
            </w:r>
            <w:r w:rsidRPr="0045498F">
              <w:rPr>
                <w:rFonts w:ascii="Arial" w:hAnsi="Arial" w:cs="Arial"/>
                <w:color w:val="000000"/>
                <w:sz w:val="20"/>
                <w:szCs w:val="20"/>
                <w:vertAlign w:val="superscript"/>
                <w:lang w:eastAsia="fr-FR"/>
              </w:rPr>
              <w:t>ère</w:t>
            </w:r>
            <w:r w:rsidRPr="009F6CA8">
              <w:rPr>
                <w:rFonts w:ascii="Arial" w:hAnsi="Arial" w:cs="Arial"/>
                <w:color w:val="000000"/>
                <w:sz w:val="20"/>
                <w:szCs w:val="20"/>
                <w:lang w:eastAsia="fr-FR"/>
              </w:rPr>
              <w:t xml:space="preserve"> classe</w:t>
            </w:r>
          </w:p>
        </w:tc>
      </w:tr>
      <w:tr w:rsidR="00106CBA" w:rsidRPr="009F6CA8" w14:paraId="4CC8402C" w14:textId="77777777" w:rsidTr="007966AF">
        <w:trPr>
          <w:trHeight w:val="397"/>
        </w:trPr>
        <w:tc>
          <w:tcPr>
            <w:tcW w:w="1214" w:type="dxa"/>
            <w:vMerge w:val="restart"/>
            <w:shd w:val="clear" w:color="auto" w:fill="auto"/>
            <w:vAlign w:val="center"/>
          </w:tcPr>
          <w:p w14:paraId="258C68F0" w14:textId="77777777" w:rsidR="00106CBA" w:rsidRPr="009F6CA8" w:rsidRDefault="00106CBA" w:rsidP="00403337">
            <w:pPr>
              <w:autoSpaceDE w:val="0"/>
              <w:autoSpaceDN w:val="0"/>
              <w:adjustRightInd w:val="0"/>
              <w:spacing w:line="276" w:lineRule="auto"/>
              <w:jc w:val="center"/>
              <w:rPr>
                <w:rFonts w:ascii="Arial" w:hAnsi="Arial" w:cs="Arial"/>
                <w:color w:val="000000"/>
                <w:sz w:val="20"/>
                <w:szCs w:val="20"/>
                <w:lang w:eastAsia="fr-FR"/>
              </w:rPr>
            </w:pPr>
            <w:r w:rsidRPr="009F6CA8">
              <w:rPr>
                <w:rFonts w:ascii="Arial" w:hAnsi="Arial" w:cs="Arial"/>
                <w:color w:val="000000"/>
                <w:sz w:val="20"/>
                <w:szCs w:val="20"/>
                <w:lang w:eastAsia="fr-FR"/>
              </w:rPr>
              <w:t>Avion</w:t>
            </w:r>
          </w:p>
        </w:tc>
        <w:tc>
          <w:tcPr>
            <w:tcW w:w="3107" w:type="dxa"/>
            <w:vAlign w:val="center"/>
          </w:tcPr>
          <w:p w14:paraId="16A28759" w14:textId="77777777" w:rsidR="00106CBA" w:rsidRPr="009F6CA8" w:rsidRDefault="00106CBA" w:rsidP="00403337">
            <w:pPr>
              <w:autoSpaceDE w:val="0"/>
              <w:autoSpaceDN w:val="0"/>
              <w:adjustRightInd w:val="0"/>
              <w:spacing w:line="276" w:lineRule="auto"/>
              <w:rPr>
                <w:rFonts w:ascii="Arial" w:hAnsi="Arial" w:cs="Arial"/>
                <w:color w:val="000000"/>
                <w:sz w:val="20"/>
                <w:szCs w:val="20"/>
                <w:lang w:eastAsia="fr-FR"/>
              </w:rPr>
            </w:pPr>
            <w:r w:rsidRPr="009F6CA8">
              <w:rPr>
                <w:rFonts w:ascii="Arial" w:hAnsi="Arial" w:cs="Arial"/>
                <w:b/>
                <w:bCs/>
                <w:color w:val="000000"/>
                <w:sz w:val="20"/>
                <w:szCs w:val="20"/>
                <w:lang w:eastAsia="fr-FR"/>
              </w:rPr>
              <w:t xml:space="preserve">Règle </w:t>
            </w:r>
            <w:r w:rsidRPr="009F6CA8">
              <w:rPr>
                <w:rFonts w:ascii="Arial" w:hAnsi="Arial" w:cs="Arial"/>
                <w:color w:val="000000"/>
                <w:sz w:val="20"/>
                <w:szCs w:val="20"/>
                <w:lang w:eastAsia="fr-FR"/>
              </w:rPr>
              <w:t>: classe Économique</w:t>
            </w:r>
            <w:r w:rsidRPr="009F6CA8">
              <w:rPr>
                <w:rFonts w:ascii="Arial" w:hAnsi="Arial" w:cs="Arial"/>
                <w:b/>
                <w:bCs/>
                <w:color w:val="000000"/>
                <w:sz w:val="20"/>
                <w:szCs w:val="20"/>
                <w:lang w:eastAsia="fr-FR"/>
              </w:rPr>
              <w:t xml:space="preserve"> </w:t>
            </w:r>
          </w:p>
        </w:tc>
        <w:tc>
          <w:tcPr>
            <w:tcW w:w="5143" w:type="dxa"/>
            <w:gridSpan w:val="3"/>
            <w:vMerge w:val="restart"/>
            <w:vAlign w:val="center"/>
          </w:tcPr>
          <w:p w14:paraId="742F11BC" w14:textId="77777777" w:rsidR="00106CBA" w:rsidRPr="009F6CA8" w:rsidRDefault="00106CBA" w:rsidP="00403337">
            <w:pPr>
              <w:autoSpaceDE w:val="0"/>
              <w:autoSpaceDN w:val="0"/>
              <w:adjustRightInd w:val="0"/>
              <w:spacing w:line="276" w:lineRule="auto"/>
              <w:rPr>
                <w:rFonts w:ascii="Arial" w:hAnsi="Arial" w:cs="Arial"/>
                <w:color w:val="000000"/>
                <w:sz w:val="20"/>
                <w:szCs w:val="20"/>
                <w:lang w:eastAsia="fr-FR"/>
              </w:rPr>
            </w:pPr>
            <w:r w:rsidRPr="009F6CA8">
              <w:rPr>
                <w:rFonts w:ascii="Arial" w:hAnsi="Arial" w:cs="Arial"/>
                <w:b/>
                <w:bCs/>
                <w:color w:val="000000"/>
                <w:sz w:val="20"/>
                <w:szCs w:val="20"/>
                <w:lang w:eastAsia="fr-FR"/>
              </w:rPr>
              <w:t xml:space="preserve">Règle </w:t>
            </w:r>
            <w:r w:rsidRPr="009F6CA8">
              <w:rPr>
                <w:rFonts w:ascii="Arial" w:hAnsi="Arial" w:cs="Arial"/>
                <w:color w:val="000000"/>
                <w:sz w:val="20"/>
                <w:szCs w:val="20"/>
                <w:lang w:eastAsia="fr-FR"/>
              </w:rPr>
              <w:t>: classe Économique</w:t>
            </w:r>
          </w:p>
        </w:tc>
      </w:tr>
      <w:tr w:rsidR="00106CBA" w:rsidRPr="009F6CA8" w14:paraId="1ED7D5AF" w14:textId="77777777" w:rsidTr="007966AF">
        <w:trPr>
          <w:trHeight w:val="544"/>
        </w:trPr>
        <w:tc>
          <w:tcPr>
            <w:tcW w:w="1214" w:type="dxa"/>
            <w:vMerge/>
            <w:shd w:val="clear" w:color="auto" w:fill="auto"/>
            <w:vAlign w:val="center"/>
          </w:tcPr>
          <w:p w14:paraId="3952C0F6" w14:textId="77777777" w:rsidR="00106CBA" w:rsidRPr="009F6CA8" w:rsidRDefault="00106CBA" w:rsidP="00403337">
            <w:pPr>
              <w:autoSpaceDE w:val="0"/>
              <w:autoSpaceDN w:val="0"/>
              <w:adjustRightInd w:val="0"/>
              <w:spacing w:line="276" w:lineRule="auto"/>
              <w:jc w:val="center"/>
              <w:rPr>
                <w:rFonts w:ascii="Arial" w:hAnsi="Arial" w:cs="Arial"/>
                <w:color w:val="000000"/>
                <w:sz w:val="20"/>
                <w:szCs w:val="20"/>
                <w:lang w:eastAsia="fr-FR"/>
              </w:rPr>
            </w:pPr>
          </w:p>
        </w:tc>
        <w:tc>
          <w:tcPr>
            <w:tcW w:w="3107" w:type="dxa"/>
            <w:vAlign w:val="center"/>
          </w:tcPr>
          <w:p w14:paraId="36C16334" w14:textId="4627E7EC" w:rsidR="00106CBA" w:rsidRPr="0045498F" w:rsidRDefault="00106CBA" w:rsidP="00403337">
            <w:pPr>
              <w:autoSpaceDE w:val="0"/>
              <w:autoSpaceDN w:val="0"/>
              <w:adjustRightInd w:val="0"/>
              <w:spacing w:line="276" w:lineRule="auto"/>
              <w:rPr>
                <w:rFonts w:ascii="Arial" w:hAnsi="Arial" w:cs="Arial"/>
                <w:b/>
                <w:bCs/>
                <w:sz w:val="20"/>
                <w:szCs w:val="20"/>
                <w:lang w:eastAsia="fr-FR"/>
              </w:rPr>
            </w:pPr>
            <w:r w:rsidRPr="009F6CA8">
              <w:rPr>
                <w:rFonts w:ascii="Arial" w:hAnsi="Arial" w:cs="Arial"/>
                <w:b/>
                <w:bCs/>
                <w:sz w:val="20"/>
                <w:szCs w:val="20"/>
                <w:lang w:eastAsia="fr-FR"/>
              </w:rPr>
              <w:t>Exception</w:t>
            </w:r>
            <w:r w:rsidR="002F684F" w:rsidRPr="009F6CA8">
              <w:rPr>
                <w:rFonts w:ascii="Arial" w:hAnsi="Arial" w:cs="Arial"/>
                <w:b/>
                <w:bCs/>
                <w:color w:val="FF0000"/>
                <w:sz w:val="20"/>
                <w:szCs w:val="20"/>
                <w:lang w:eastAsia="fr-FR"/>
              </w:rPr>
              <w:t>*</w:t>
            </w:r>
            <w:r w:rsidRPr="009F6CA8">
              <w:rPr>
                <w:rFonts w:ascii="Arial" w:hAnsi="Arial" w:cs="Arial"/>
                <w:b/>
                <w:bCs/>
                <w:sz w:val="20"/>
                <w:szCs w:val="20"/>
                <w:lang w:eastAsia="fr-FR"/>
              </w:rPr>
              <w:t xml:space="preserve"> </w:t>
            </w:r>
            <w:r w:rsidRPr="009F6CA8">
              <w:rPr>
                <w:rFonts w:ascii="Arial" w:hAnsi="Arial" w:cs="Arial"/>
                <w:sz w:val="20"/>
                <w:szCs w:val="20"/>
                <w:lang w:eastAsia="fr-FR"/>
              </w:rPr>
              <w:t xml:space="preserve">: </w:t>
            </w:r>
            <w:r w:rsidR="00C90100" w:rsidRPr="009F6CA8">
              <w:rPr>
                <w:rFonts w:ascii="Arial" w:hAnsi="Arial" w:cs="Arial"/>
                <w:sz w:val="20"/>
                <w:szCs w:val="20"/>
                <w:lang w:eastAsia="fr-FR"/>
              </w:rPr>
              <w:t>c</w:t>
            </w:r>
            <w:r w:rsidR="008F479B" w:rsidRPr="009F6CA8">
              <w:rPr>
                <w:rFonts w:ascii="Arial" w:hAnsi="Arial" w:cs="Arial"/>
                <w:sz w:val="20"/>
                <w:szCs w:val="20"/>
                <w:lang w:eastAsia="fr-FR"/>
              </w:rPr>
              <w:t xml:space="preserve">f. </w:t>
            </w:r>
            <w:r w:rsidR="00C90100" w:rsidRPr="009F6CA8">
              <w:rPr>
                <w:rFonts w:ascii="Arial" w:hAnsi="Arial" w:cs="Arial"/>
                <w:sz w:val="20"/>
                <w:szCs w:val="20"/>
                <w:lang w:eastAsia="fr-FR"/>
              </w:rPr>
              <w:t>paragraphe ci-dessous</w:t>
            </w:r>
          </w:p>
        </w:tc>
        <w:tc>
          <w:tcPr>
            <w:tcW w:w="5143" w:type="dxa"/>
            <w:gridSpan w:val="3"/>
            <w:vMerge/>
            <w:vAlign w:val="center"/>
          </w:tcPr>
          <w:p w14:paraId="34078075" w14:textId="77777777" w:rsidR="00106CBA" w:rsidRPr="009F6CA8" w:rsidRDefault="00106CBA" w:rsidP="00403337">
            <w:pPr>
              <w:autoSpaceDE w:val="0"/>
              <w:autoSpaceDN w:val="0"/>
              <w:adjustRightInd w:val="0"/>
              <w:spacing w:line="276" w:lineRule="auto"/>
              <w:rPr>
                <w:rFonts w:ascii="Arial" w:hAnsi="Arial" w:cs="Arial"/>
                <w:b/>
                <w:bCs/>
                <w:color w:val="000000"/>
                <w:sz w:val="20"/>
                <w:szCs w:val="20"/>
                <w:lang w:eastAsia="fr-FR"/>
              </w:rPr>
            </w:pPr>
          </w:p>
        </w:tc>
      </w:tr>
    </w:tbl>
    <w:p w14:paraId="592D517F" w14:textId="77777777" w:rsidR="00AE3DB0" w:rsidRPr="009F6CA8" w:rsidRDefault="00AE3DB0" w:rsidP="00403337">
      <w:pPr>
        <w:spacing w:line="276" w:lineRule="auto"/>
        <w:ind w:right="-144"/>
        <w:jc w:val="both"/>
        <w:rPr>
          <w:rFonts w:ascii="Arial" w:hAnsi="Arial" w:cs="Arial"/>
          <w:i/>
          <w:sz w:val="20"/>
          <w:szCs w:val="20"/>
          <w:u w:val="single"/>
        </w:rPr>
      </w:pPr>
    </w:p>
    <w:p w14:paraId="01D338E3" w14:textId="617DFE54" w:rsidR="008F479B" w:rsidRPr="009F6CA8" w:rsidRDefault="002F684F" w:rsidP="00403337">
      <w:pPr>
        <w:tabs>
          <w:tab w:val="left" w:pos="142"/>
        </w:tabs>
        <w:autoSpaceDE w:val="0"/>
        <w:autoSpaceDN w:val="0"/>
        <w:adjustRightInd w:val="0"/>
        <w:spacing w:line="276" w:lineRule="auto"/>
        <w:ind w:left="142" w:right="-144" w:hanging="142"/>
        <w:jc w:val="both"/>
        <w:rPr>
          <w:rFonts w:ascii="Arial" w:eastAsia="Calibri" w:hAnsi="Arial" w:cs="Arial"/>
          <w:i/>
          <w:sz w:val="20"/>
          <w:szCs w:val="20"/>
          <w:lang w:eastAsia="fr-FR"/>
        </w:rPr>
      </w:pPr>
      <w:r w:rsidRPr="0045498F">
        <w:rPr>
          <w:rFonts w:ascii="Arial" w:eastAsia="Calibri" w:hAnsi="Arial" w:cs="Arial"/>
          <w:b/>
          <w:bCs/>
          <w:iCs/>
          <w:color w:val="FF0000"/>
          <w:sz w:val="20"/>
          <w:szCs w:val="20"/>
          <w:lang w:eastAsia="fr-FR"/>
        </w:rPr>
        <w:t>*</w:t>
      </w:r>
      <w:r w:rsidR="0012166D">
        <w:rPr>
          <w:rFonts w:ascii="Arial" w:eastAsia="Calibri" w:hAnsi="Arial" w:cs="Arial"/>
          <w:i/>
          <w:color w:val="FF0000"/>
          <w:sz w:val="20"/>
          <w:szCs w:val="20"/>
          <w:lang w:eastAsia="fr-FR"/>
        </w:rPr>
        <w:tab/>
      </w:r>
      <w:r w:rsidR="00C90100" w:rsidRPr="009F6CA8">
        <w:rPr>
          <w:rFonts w:ascii="Arial" w:eastAsia="Calibri" w:hAnsi="Arial" w:cs="Arial"/>
          <w:b/>
          <w:bCs/>
          <w:i/>
          <w:sz w:val="20"/>
          <w:szCs w:val="20"/>
          <w:u w:val="single"/>
          <w:lang w:eastAsia="fr-FR"/>
        </w:rPr>
        <w:t>Exception</w:t>
      </w:r>
      <w:r w:rsidR="00C90100" w:rsidRPr="009F6CA8">
        <w:rPr>
          <w:rFonts w:ascii="Arial" w:eastAsia="Calibri" w:hAnsi="Arial" w:cs="Arial"/>
          <w:b/>
          <w:bCs/>
          <w:i/>
          <w:sz w:val="20"/>
          <w:szCs w:val="20"/>
          <w:lang w:eastAsia="fr-FR"/>
        </w:rPr>
        <w:t> </w:t>
      </w:r>
      <w:r w:rsidR="00C90100" w:rsidRPr="009F6CA8">
        <w:rPr>
          <w:rFonts w:ascii="Arial" w:eastAsia="Calibri" w:hAnsi="Arial" w:cs="Arial"/>
          <w:i/>
          <w:sz w:val="20"/>
          <w:szCs w:val="20"/>
          <w:lang w:eastAsia="fr-FR"/>
        </w:rPr>
        <w:t xml:space="preserve">: </w:t>
      </w:r>
      <w:r w:rsidR="008D021D" w:rsidRPr="009F6CA8">
        <w:rPr>
          <w:rFonts w:ascii="Arial" w:eastAsia="Calibri" w:hAnsi="Arial" w:cs="Arial"/>
          <w:i/>
          <w:sz w:val="20"/>
          <w:szCs w:val="20"/>
          <w:lang w:eastAsia="fr-FR"/>
        </w:rPr>
        <w:t>Le transport aérien en classe "Business" n’est autorisé que pour les Professionnels de</w:t>
      </w:r>
      <w:r w:rsidR="008F479B" w:rsidRPr="009F6CA8">
        <w:rPr>
          <w:rFonts w:ascii="Arial" w:eastAsia="Calibri" w:hAnsi="Arial" w:cs="Arial"/>
          <w:i/>
          <w:sz w:val="20"/>
          <w:szCs w:val="20"/>
          <w:lang w:eastAsia="fr-FR"/>
        </w:rPr>
        <w:t xml:space="preserve"> </w:t>
      </w:r>
      <w:r w:rsidR="008D021D" w:rsidRPr="009F6CA8">
        <w:rPr>
          <w:rFonts w:ascii="Arial" w:eastAsia="Calibri" w:hAnsi="Arial" w:cs="Arial"/>
          <w:i/>
          <w:sz w:val="20"/>
          <w:szCs w:val="20"/>
          <w:lang w:eastAsia="fr-FR"/>
        </w:rPr>
        <w:t>Santé</w:t>
      </w:r>
      <w:r w:rsidR="008F479B" w:rsidRPr="009F6CA8">
        <w:rPr>
          <w:rFonts w:ascii="Arial" w:eastAsia="Calibri" w:hAnsi="Arial" w:cs="Arial"/>
          <w:i/>
          <w:sz w:val="20"/>
          <w:szCs w:val="20"/>
          <w:lang w:eastAsia="fr-FR"/>
        </w:rPr>
        <w:t xml:space="preserve"> </w:t>
      </w:r>
      <w:r w:rsidR="008D021D" w:rsidRPr="009F6CA8">
        <w:rPr>
          <w:rFonts w:ascii="Arial" w:eastAsia="Calibri" w:hAnsi="Arial" w:cs="Arial"/>
          <w:i/>
          <w:sz w:val="20"/>
          <w:szCs w:val="20"/>
          <w:lang w:eastAsia="fr-FR"/>
        </w:rPr>
        <w:t>assurant une prestation d’orateur ou de consultant pour AbbVie (pharmaciens</w:t>
      </w:r>
      <w:r w:rsidR="008F479B" w:rsidRPr="009F6CA8">
        <w:rPr>
          <w:rFonts w:ascii="Arial" w:eastAsia="Calibri" w:hAnsi="Arial" w:cs="Arial"/>
          <w:i/>
          <w:sz w:val="20"/>
          <w:szCs w:val="20"/>
          <w:lang w:eastAsia="fr-FR"/>
        </w:rPr>
        <w:t xml:space="preserve"> </w:t>
      </w:r>
      <w:r w:rsidR="008D021D" w:rsidRPr="009F6CA8">
        <w:rPr>
          <w:rFonts w:ascii="Arial" w:eastAsia="Calibri" w:hAnsi="Arial" w:cs="Arial"/>
          <w:i/>
          <w:sz w:val="20"/>
          <w:szCs w:val="20"/>
          <w:lang w:eastAsia="fr-FR"/>
        </w:rPr>
        <w:t>et masseurs-kinésithérapeutes ne sont pas autorisés par leurs ordres à voyager en</w:t>
      </w:r>
      <w:r w:rsidR="008F479B" w:rsidRPr="009F6CA8">
        <w:rPr>
          <w:rFonts w:ascii="Arial" w:eastAsia="Calibri" w:hAnsi="Arial" w:cs="Arial"/>
          <w:i/>
          <w:sz w:val="20"/>
          <w:szCs w:val="20"/>
          <w:lang w:eastAsia="fr-FR"/>
        </w:rPr>
        <w:t xml:space="preserve"> </w:t>
      </w:r>
      <w:r w:rsidR="008D021D" w:rsidRPr="009F6CA8">
        <w:rPr>
          <w:rFonts w:ascii="Arial" w:eastAsia="Calibri" w:hAnsi="Arial" w:cs="Arial"/>
          <w:i/>
          <w:sz w:val="20"/>
          <w:szCs w:val="20"/>
          <w:lang w:eastAsia="fr-FR"/>
        </w:rPr>
        <w:t>Business class) pour les déplacements à l'international dont le temps de trajet est</w:t>
      </w:r>
      <w:r w:rsidR="008F479B" w:rsidRPr="009F6CA8">
        <w:rPr>
          <w:rFonts w:ascii="Arial" w:eastAsia="Calibri" w:hAnsi="Arial" w:cs="Arial"/>
          <w:i/>
          <w:sz w:val="20"/>
          <w:szCs w:val="20"/>
          <w:lang w:eastAsia="fr-FR"/>
        </w:rPr>
        <w:t xml:space="preserve"> </w:t>
      </w:r>
      <w:r w:rsidR="008D021D" w:rsidRPr="009F6CA8">
        <w:rPr>
          <w:rFonts w:ascii="Arial" w:eastAsia="Calibri" w:hAnsi="Arial" w:cs="Arial"/>
          <w:i/>
          <w:sz w:val="20"/>
          <w:szCs w:val="20"/>
          <w:lang w:eastAsia="fr-FR"/>
        </w:rPr>
        <w:t>supérieur à 5 heures de vol</w:t>
      </w:r>
      <w:r w:rsidR="008F479B" w:rsidRPr="009F6CA8">
        <w:rPr>
          <w:rFonts w:ascii="Arial" w:eastAsia="Calibri" w:hAnsi="Arial" w:cs="Arial"/>
          <w:i/>
          <w:sz w:val="20"/>
          <w:szCs w:val="20"/>
          <w:lang w:eastAsia="fr-FR"/>
        </w:rPr>
        <w:t xml:space="preserve"> </w:t>
      </w:r>
      <w:r w:rsidR="008D021D" w:rsidRPr="009F6CA8">
        <w:rPr>
          <w:rFonts w:ascii="Arial" w:eastAsia="Calibri" w:hAnsi="Arial" w:cs="Arial"/>
          <w:i/>
          <w:sz w:val="20"/>
          <w:szCs w:val="20"/>
          <w:lang w:eastAsia="fr-FR"/>
        </w:rPr>
        <w:t>consécutives par vol. Temps de trajet pris en compte :</w:t>
      </w:r>
      <w:r w:rsidR="008F479B" w:rsidRPr="009F6CA8">
        <w:rPr>
          <w:rFonts w:ascii="Arial" w:eastAsia="Calibri" w:hAnsi="Arial" w:cs="Arial"/>
          <w:i/>
          <w:sz w:val="20"/>
          <w:szCs w:val="20"/>
          <w:lang w:eastAsia="fr-FR"/>
        </w:rPr>
        <w:t xml:space="preserve"> </w:t>
      </w:r>
      <w:r w:rsidR="008D021D" w:rsidRPr="009F6CA8">
        <w:rPr>
          <w:rFonts w:ascii="Arial" w:eastAsia="Calibri" w:hAnsi="Arial" w:cs="Arial"/>
          <w:i/>
          <w:sz w:val="20"/>
          <w:szCs w:val="20"/>
          <w:lang w:eastAsia="fr-FR"/>
        </w:rPr>
        <w:t xml:space="preserve">heures consécutives d'aéroport à aéroport. </w:t>
      </w:r>
    </w:p>
    <w:p w14:paraId="3725CA16" w14:textId="740A43C4" w:rsidR="00106CBA" w:rsidRPr="009F6CA8" w:rsidRDefault="008D021D" w:rsidP="00403337">
      <w:pPr>
        <w:tabs>
          <w:tab w:val="left" w:pos="142"/>
        </w:tabs>
        <w:autoSpaceDE w:val="0"/>
        <w:autoSpaceDN w:val="0"/>
        <w:adjustRightInd w:val="0"/>
        <w:spacing w:line="276" w:lineRule="auto"/>
        <w:ind w:left="142" w:right="-144"/>
        <w:jc w:val="both"/>
        <w:rPr>
          <w:rFonts w:ascii="Arial" w:eastAsia="Calibri" w:hAnsi="Arial" w:cs="Arial"/>
          <w:iCs/>
          <w:sz w:val="20"/>
          <w:szCs w:val="20"/>
          <w:lang w:eastAsia="fr-FR"/>
        </w:rPr>
      </w:pPr>
      <w:r w:rsidRPr="009F6CA8">
        <w:rPr>
          <w:rFonts w:ascii="Arial" w:eastAsia="Calibri" w:hAnsi="Arial" w:cs="Arial"/>
          <w:i/>
          <w:sz w:val="20"/>
          <w:szCs w:val="20"/>
          <w:lang w:eastAsia="fr-FR"/>
        </w:rPr>
        <w:t xml:space="preserve">Le </w:t>
      </w:r>
      <w:r w:rsidR="0045498F">
        <w:rPr>
          <w:rFonts w:ascii="Arial" w:eastAsia="Calibri" w:hAnsi="Arial" w:cs="Arial"/>
          <w:i/>
          <w:sz w:val="20"/>
          <w:szCs w:val="20"/>
          <w:lang w:eastAsia="fr-FR"/>
        </w:rPr>
        <w:t>D</w:t>
      </w:r>
      <w:r w:rsidRPr="009F6CA8">
        <w:rPr>
          <w:rFonts w:ascii="Arial" w:eastAsia="Calibri" w:hAnsi="Arial" w:cs="Arial"/>
          <w:i/>
          <w:sz w:val="20"/>
          <w:szCs w:val="20"/>
          <w:lang w:eastAsia="fr-FR"/>
        </w:rPr>
        <w:t>ép</w:t>
      </w:r>
      <w:r w:rsidR="008F479B" w:rsidRPr="009F6CA8">
        <w:rPr>
          <w:rFonts w:ascii="Arial" w:eastAsia="Calibri" w:hAnsi="Arial" w:cs="Arial"/>
          <w:i/>
          <w:sz w:val="20"/>
          <w:szCs w:val="20"/>
          <w:lang w:eastAsia="fr-FR"/>
        </w:rPr>
        <w:t>artement</w:t>
      </w:r>
      <w:r w:rsidRPr="009F6CA8">
        <w:rPr>
          <w:rFonts w:ascii="Arial" w:eastAsia="Calibri" w:hAnsi="Arial" w:cs="Arial"/>
          <w:i/>
          <w:sz w:val="20"/>
          <w:szCs w:val="20"/>
          <w:lang w:eastAsia="fr-FR"/>
        </w:rPr>
        <w:t xml:space="preserve"> OEC doit être consulté au</w:t>
      </w:r>
      <w:r w:rsidR="008F479B" w:rsidRPr="009F6CA8">
        <w:rPr>
          <w:rFonts w:ascii="Arial" w:eastAsia="Calibri" w:hAnsi="Arial" w:cs="Arial"/>
          <w:i/>
          <w:sz w:val="20"/>
          <w:szCs w:val="20"/>
          <w:lang w:eastAsia="fr-FR"/>
        </w:rPr>
        <w:t xml:space="preserve"> </w:t>
      </w:r>
      <w:r w:rsidRPr="009F6CA8">
        <w:rPr>
          <w:rFonts w:ascii="Arial" w:eastAsia="Calibri" w:hAnsi="Arial" w:cs="Arial"/>
          <w:i/>
          <w:sz w:val="20"/>
          <w:szCs w:val="20"/>
          <w:lang w:eastAsia="fr-FR"/>
        </w:rPr>
        <w:t>préalable avant toute prise en charge d’un Professionnel de Santé en Business class</w:t>
      </w:r>
      <w:r w:rsidRPr="009F6CA8">
        <w:rPr>
          <w:rFonts w:ascii="Arial" w:eastAsia="Calibri" w:hAnsi="Arial" w:cs="Arial"/>
          <w:iCs/>
          <w:sz w:val="20"/>
          <w:szCs w:val="20"/>
          <w:lang w:eastAsia="fr-FR"/>
        </w:rPr>
        <w:t>.</w:t>
      </w:r>
    </w:p>
    <w:p w14:paraId="2F5FAAC8" w14:textId="40DC8C1B" w:rsidR="0050329A" w:rsidRPr="00C86056" w:rsidRDefault="00AE3DB0" w:rsidP="00403337">
      <w:pPr>
        <w:autoSpaceDE w:val="0"/>
        <w:autoSpaceDN w:val="0"/>
        <w:adjustRightInd w:val="0"/>
        <w:spacing w:before="120" w:line="276" w:lineRule="auto"/>
        <w:ind w:right="-144"/>
        <w:jc w:val="both"/>
        <w:rPr>
          <w:rFonts w:ascii="Arial" w:hAnsi="Arial" w:cs="Arial"/>
          <w:b/>
          <w:bCs/>
          <w:sz w:val="20"/>
          <w:szCs w:val="20"/>
          <w:lang w:eastAsia="fr-FR"/>
        </w:rPr>
      </w:pPr>
      <w:r w:rsidRPr="00C86056">
        <w:rPr>
          <w:rFonts w:ascii="Arial" w:hAnsi="Arial" w:cs="Arial"/>
          <w:b/>
          <w:bCs/>
          <w:sz w:val="20"/>
          <w:szCs w:val="20"/>
          <w:lang w:eastAsia="fr-FR"/>
        </w:rPr>
        <w:t>Voiture :</w:t>
      </w:r>
      <w:r w:rsidR="0050329A" w:rsidRPr="00C86056">
        <w:rPr>
          <w:rFonts w:ascii="Arial" w:hAnsi="Arial" w:cs="Arial"/>
          <w:b/>
          <w:bCs/>
          <w:sz w:val="20"/>
          <w:szCs w:val="20"/>
          <w:lang w:eastAsia="fr-FR"/>
        </w:rPr>
        <w:t xml:space="preserve"> </w:t>
      </w:r>
      <w:r w:rsidR="0071445C" w:rsidRPr="00EE2195">
        <w:rPr>
          <w:rFonts w:ascii="Arial" w:hAnsi="Arial" w:cs="Arial"/>
          <w:sz w:val="20"/>
          <w:szCs w:val="20"/>
          <w:lang w:eastAsia="fr-FR"/>
        </w:rPr>
        <w:t>P</w:t>
      </w:r>
      <w:r w:rsidR="0050329A" w:rsidRPr="00EE2195">
        <w:rPr>
          <w:rFonts w:ascii="Arial" w:hAnsi="Arial" w:cs="Arial"/>
          <w:sz w:val="20"/>
          <w:szCs w:val="20"/>
          <w:lang w:eastAsia="fr-FR"/>
        </w:rPr>
        <w:t>ris</w:t>
      </w:r>
      <w:r w:rsidR="0071445C" w:rsidRPr="00EE2195">
        <w:rPr>
          <w:rFonts w:ascii="Arial" w:hAnsi="Arial" w:cs="Arial"/>
          <w:sz w:val="20"/>
          <w:szCs w:val="20"/>
          <w:lang w:eastAsia="fr-FR"/>
        </w:rPr>
        <w:t>e</w:t>
      </w:r>
      <w:r w:rsidR="0050329A" w:rsidRPr="00EE2195">
        <w:rPr>
          <w:rFonts w:ascii="Arial" w:hAnsi="Arial" w:cs="Arial"/>
          <w:sz w:val="20"/>
          <w:szCs w:val="20"/>
          <w:lang w:eastAsia="fr-FR"/>
        </w:rPr>
        <w:t xml:space="preserve"> en charge</w:t>
      </w:r>
      <w:r w:rsidR="0071445C" w:rsidRPr="00EE2195">
        <w:rPr>
          <w:rFonts w:ascii="Arial" w:hAnsi="Arial" w:cs="Arial"/>
          <w:sz w:val="20"/>
          <w:szCs w:val="20"/>
          <w:lang w:eastAsia="fr-FR"/>
        </w:rPr>
        <w:t xml:space="preserve"> des frais kilométriques</w:t>
      </w:r>
      <w:r w:rsidR="0050329A" w:rsidRPr="00EE2195">
        <w:rPr>
          <w:rFonts w:ascii="Arial" w:hAnsi="Arial" w:cs="Arial"/>
          <w:sz w:val="20"/>
          <w:szCs w:val="20"/>
          <w:lang w:eastAsia="fr-FR"/>
        </w:rPr>
        <w:t xml:space="preserve"> selon le barème fiscal en </w:t>
      </w:r>
      <w:r w:rsidR="002E69F1" w:rsidRPr="00EE2195">
        <w:rPr>
          <w:rFonts w:ascii="Arial" w:hAnsi="Arial" w:cs="Arial"/>
          <w:sz w:val="20"/>
          <w:szCs w:val="20"/>
          <w:lang w:eastAsia="fr-FR"/>
        </w:rPr>
        <w:t>vigueur</w:t>
      </w:r>
      <w:r w:rsidR="00DC4D40" w:rsidRPr="00EE2195">
        <w:rPr>
          <w:rFonts w:ascii="Arial" w:hAnsi="Arial" w:cs="Arial"/>
          <w:sz w:val="20"/>
          <w:szCs w:val="20"/>
          <w:lang w:eastAsia="fr-FR"/>
        </w:rPr>
        <w:t xml:space="preserve">, limité à 7 CV. Ces frais doivent être </w:t>
      </w:r>
      <w:r w:rsidR="00F11661" w:rsidRPr="00EE2195">
        <w:rPr>
          <w:rFonts w:ascii="Arial" w:hAnsi="Arial" w:cs="Arial"/>
          <w:sz w:val="20"/>
          <w:szCs w:val="20"/>
          <w:lang w:eastAsia="fr-FR"/>
        </w:rPr>
        <w:t>proportionné</w:t>
      </w:r>
      <w:r w:rsidR="00F4749C" w:rsidRPr="00EE2195">
        <w:rPr>
          <w:rFonts w:ascii="Arial" w:hAnsi="Arial" w:cs="Arial"/>
          <w:sz w:val="20"/>
          <w:szCs w:val="20"/>
          <w:lang w:eastAsia="fr-FR"/>
        </w:rPr>
        <w:t xml:space="preserve"> à la durée de la </w:t>
      </w:r>
      <w:r w:rsidR="009A47E0" w:rsidRPr="00EE2195">
        <w:rPr>
          <w:rFonts w:ascii="Arial" w:hAnsi="Arial" w:cs="Arial"/>
          <w:sz w:val="20"/>
          <w:szCs w:val="20"/>
          <w:lang w:eastAsia="fr-FR"/>
        </w:rPr>
        <w:t>manifestation,</w:t>
      </w:r>
      <w:r w:rsidR="00F4749C" w:rsidRPr="00EE2195">
        <w:rPr>
          <w:rFonts w:ascii="Arial" w:hAnsi="Arial" w:cs="Arial"/>
          <w:sz w:val="20"/>
          <w:szCs w:val="20"/>
          <w:lang w:eastAsia="fr-FR"/>
        </w:rPr>
        <w:t xml:space="preserve"> </w:t>
      </w:r>
      <w:r w:rsidR="00CF40FF" w:rsidRPr="00EE2195">
        <w:rPr>
          <w:rFonts w:ascii="Arial" w:hAnsi="Arial" w:cs="Arial"/>
          <w:sz w:val="20"/>
          <w:szCs w:val="20"/>
          <w:lang w:eastAsia="fr-FR"/>
        </w:rPr>
        <w:t>pour</w:t>
      </w:r>
      <w:r w:rsidR="001B73AE" w:rsidRPr="00EE2195">
        <w:rPr>
          <w:rFonts w:ascii="Arial" w:hAnsi="Arial" w:cs="Arial"/>
          <w:sz w:val="20"/>
          <w:szCs w:val="20"/>
          <w:lang w:eastAsia="fr-FR"/>
        </w:rPr>
        <w:t xml:space="preserve"> l</w:t>
      </w:r>
      <w:r w:rsidR="00F55279" w:rsidRPr="00EE2195">
        <w:rPr>
          <w:rFonts w:ascii="Arial" w:hAnsi="Arial" w:cs="Arial"/>
          <w:sz w:val="20"/>
          <w:szCs w:val="20"/>
          <w:lang w:eastAsia="fr-FR"/>
        </w:rPr>
        <w:t>’a</w:t>
      </w:r>
      <w:r w:rsidR="001B73AE" w:rsidRPr="00EE2195">
        <w:rPr>
          <w:rFonts w:ascii="Arial" w:hAnsi="Arial" w:cs="Arial"/>
          <w:sz w:val="20"/>
          <w:szCs w:val="20"/>
          <w:lang w:eastAsia="fr-FR"/>
        </w:rPr>
        <w:t xml:space="preserve">ller-retour </w:t>
      </w:r>
      <w:r w:rsidR="00F4749C" w:rsidRPr="00EE2195">
        <w:rPr>
          <w:rFonts w:ascii="Arial" w:hAnsi="Arial" w:cs="Arial"/>
          <w:sz w:val="20"/>
          <w:szCs w:val="20"/>
          <w:lang w:eastAsia="fr-FR"/>
        </w:rPr>
        <w:t>entre le lieu d’exercice</w:t>
      </w:r>
      <w:r w:rsidR="00A322E5">
        <w:rPr>
          <w:rFonts w:ascii="Arial" w:hAnsi="Arial" w:cs="Arial"/>
          <w:sz w:val="20"/>
          <w:szCs w:val="20"/>
          <w:lang w:eastAsia="fr-FR"/>
        </w:rPr>
        <w:t xml:space="preserve"> </w:t>
      </w:r>
      <w:r w:rsidR="00A322E5" w:rsidRPr="00AB48E2">
        <w:rPr>
          <w:rFonts w:ascii="Arial" w:hAnsi="Arial" w:cs="Arial"/>
          <w:color w:val="FF0000"/>
          <w:sz w:val="20"/>
          <w:szCs w:val="20"/>
          <w:lang w:eastAsia="fr-FR"/>
        </w:rPr>
        <w:t>(ou domicile)</w:t>
      </w:r>
      <w:r w:rsidR="009A47E0" w:rsidRPr="00AB48E2">
        <w:rPr>
          <w:rFonts w:ascii="Arial" w:hAnsi="Arial" w:cs="Arial"/>
          <w:color w:val="FF0000"/>
          <w:sz w:val="20"/>
          <w:szCs w:val="20"/>
          <w:lang w:eastAsia="fr-FR"/>
        </w:rPr>
        <w:t xml:space="preserve"> </w:t>
      </w:r>
      <w:r w:rsidR="009A47E0" w:rsidRPr="00EE2195">
        <w:rPr>
          <w:rFonts w:ascii="Arial" w:hAnsi="Arial" w:cs="Arial"/>
          <w:sz w:val="20"/>
          <w:szCs w:val="20"/>
          <w:lang w:eastAsia="fr-FR"/>
        </w:rPr>
        <w:t xml:space="preserve">du </w:t>
      </w:r>
      <w:r w:rsidR="00EB78CC">
        <w:rPr>
          <w:rFonts w:ascii="Arial" w:hAnsi="Arial" w:cs="Arial"/>
          <w:sz w:val="20"/>
          <w:szCs w:val="20"/>
          <w:lang w:eastAsia="fr-FR"/>
        </w:rPr>
        <w:t>P</w:t>
      </w:r>
      <w:r w:rsidR="009A47E0" w:rsidRPr="00EE2195">
        <w:rPr>
          <w:rFonts w:ascii="Arial" w:hAnsi="Arial" w:cs="Arial"/>
          <w:sz w:val="20"/>
          <w:szCs w:val="20"/>
          <w:lang w:eastAsia="fr-FR"/>
        </w:rPr>
        <w:t xml:space="preserve">rofessionnel de </w:t>
      </w:r>
      <w:r w:rsidR="00EB78CC">
        <w:rPr>
          <w:rFonts w:ascii="Arial" w:hAnsi="Arial" w:cs="Arial"/>
          <w:sz w:val="20"/>
          <w:szCs w:val="20"/>
          <w:lang w:eastAsia="fr-FR"/>
        </w:rPr>
        <w:t>S</w:t>
      </w:r>
      <w:r w:rsidR="009A47E0" w:rsidRPr="00EE2195">
        <w:rPr>
          <w:rFonts w:ascii="Arial" w:hAnsi="Arial" w:cs="Arial"/>
          <w:sz w:val="20"/>
          <w:szCs w:val="20"/>
          <w:lang w:eastAsia="fr-FR"/>
        </w:rPr>
        <w:t>anté et le lieu de la manifestation.</w:t>
      </w:r>
      <w:r w:rsidR="009A47E0" w:rsidRPr="00AB07B9">
        <w:rPr>
          <w:rFonts w:ascii="Arial" w:hAnsi="Arial" w:cs="Arial"/>
          <w:color w:val="FF0000"/>
          <w:sz w:val="20"/>
          <w:szCs w:val="20"/>
          <w:lang w:eastAsia="fr-FR"/>
        </w:rPr>
        <w:t xml:space="preserve"> </w:t>
      </w:r>
      <w:r w:rsidR="00FD2394" w:rsidRPr="00B17FB3">
        <w:rPr>
          <w:rFonts w:ascii="Arial" w:eastAsiaTheme="minorEastAsia" w:hAnsi="Arial" w:cs="Arial"/>
          <w:color w:val="FF0000"/>
          <w:kern w:val="24"/>
          <w:sz w:val="20"/>
          <w:szCs w:val="20"/>
        </w:rPr>
        <w:t>En cas d’utilisation du véhicule personnel, le kilomètre sera remboursé à hauteur de 0,697</w:t>
      </w:r>
      <w:r w:rsidR="008E1459">
        <w:rPr>
          <w:rFonts w:ascii="Arial" w:eastAsiaTheme="minorEastAsia" w:hAnsi="Arial" w:cs="Arial"/>
          <w:color w:val="FF0000"/>
          <w:kern w:val="24"/>
          <w:sz w:val="20"/>
          <w:szCs w:val="20"/>
        </w:rPr>
        <w:t xml:space="preserve"> </w:t>
      </w:r>
      <w:r w:rsidR="00FD2394" w:rsidRPr="00B17FB3">
        <w:rPr>
          <w:rFonts w:ascii="Arial" w:eastAsiaTheme="minorEastAsia" w:hAnsi="Arial" w:cs="Arial"/>
          <w:color w:val="FF0000"/>
          <w:kern w:val="24"/>
          <w:sz w:val="20"/>
          <w:szCs w:val="20"/>
        </w:rPr>
        <w:t xml:space="preserve">€ (barème kms en vigueur) dans la limite de </w:t>
      </w:r>
      <w:r w:rsidR="00FD2394" w:rsidRPr="00B17FB3">
        <w:rPr>
          <w:rFonts w:ascii="Arial" w:eastAsiaTheme="minorEastAsia" w:hAnsi="Arial" w:cs="Arial"/>
          <w:b/>
          <w:bCs/>
          <w:color w:val="FF0000"/>
          <w:kern w:val="24"/>
          <w:sz w:val="20"/>
          <w:szCs w:val="20"/>
        </w:rPr>
        <w:t xml:space="preserve">600 kms </w:t>
      </w:r>
      <w:r w:rsidR="00FD2394" w:rsidRPr="00B17FB3">
        <w:rPr>
          <w:rFonts w:ascii="Arial" w:eastAsiaTheme="minorEastAsia" w:hAnsi="Arial" w:cs="Arial"/>
          <w:color w:val="FF0000"/>
          <w:kern w:val="24"/>
          <w:sz w:val="20"/>
          <w:szCs w:val="20"/>
        </w:rPr>
        <w:t>aller-</w:t>
      </w:r>
      <w:r w:rsidR="00B17FB3" w:rsidRPr="00B17FB3">
        <w:rPr>
          <w:rFonts w:ascii="Arial" w:eastAsiaTheme="minorEastAsia" w:hAnsi="Arial" w:cs="Arial"/>
          <w:color w:val="FF0000"/>
          <w:kern w:val="24"/>
          <w:sz w:val="20"/>
          <w:szCs w:val="20"/>
        </w:rPr>
        <w:t>retour (</w:t>
      </w:r>
      <w:r w:rsidR="00FD2394" w:rsidRPr="00B17FB3">
        <w:rPr>
          <w:rFonts w:ascii="Arial" w:eastAsiaTheme="minorEastAsia" w:hAnsi="Arial" w:cs="Arial"/>
          <w:color w:val="FF0000"/>
          <w:kern w:val="24"/>
          <w:sz w:val="20"/>
          <w:szCs w:val="20"/>
        </w:rPr>
        <w:t xml:space="preserve">soit </w:t>
      </w:r>
      <w:r w:rsidR="00FD2394" w:rsidRPr="00B17FB3">
        <w:rPr>
          <w:rFonts w:ascii="Arial" w:eastAsiaTheme="minorEastAsia" w:hAnsi="Arial" w:cs="Arial"/>
          <w:b/>
          <w:bCs/>
          <w:color w:val="FF0000"/>
          <w:kern w:val="24"/>
          <w:sz w:val="20"/>
          <w:szCs w:val="20"/>
        </w:rPr>
        <w:t>420 €</w:t>
      </w:r>
      <w:r w:rsidR="00FD2394" w:rsidRPr="00B17FB3">
        <w:rPr>
          <w:rFonts w:ascii="Arial" w:eastAsiaTheme="minorEastAsia" w:hAnsi="Arial" w:cs="Arial"/>
          <w:color w:val="FF0000"/>
          <w:kern w:val="24"/>
          <w:sz w:val="20"/>
          <w:szCs w:val="20"/>
        </w:rPr>
        <w:t>), les frais de stationnement et de péage ainsi que les frais de taxi seront remboursés sur présentation de justificatifs aux dates de la manifestation concernée. </w:t>
      </w:r>
      <w:r w:rsidR="00A322E5" w:rsidRPr="00AB07B9">
        <w:rPr>
          <w:rFonts w:ascii="Arial" w:hAnsi="Arial" w:cs="Arial"/>
          <w:color w:val="FF0000"/>
          <w:sz w:val="20"/>
          <w:szCs w:val="20"/>
          <w:lang w:eastAsia="fr-FR"/>
        </w:rPr>
        <w:t xml:space="preserve">Dans le cadre de la prise en charge des frais kilométriques, le Professionnel de Santé devra fournir un itinéraire de son trajet ainsi que des tickets de péage justifiant le trajet. </w:t>
      </w:r>
      <w:r w:rsidR="00D55A3B" w:rsidRPr="00AB07B9">
        <w:rPr>
          <w:rFonts w:ascii="Arial" w:hAnsi="Arial" w:cs="Arial"/>
          <w:color w:val="FF0000"/>
          <w:sz w:val="20"/>
          <w:szCs w:val="20"/>
          <w:lang w:eastAsia="fr-FR"/>
        </w:rPr>
        <w:t>Les frais de stationnement peuvent s’ajouter.</w:t>
      </w:r>
    </w:p>
    <w:p w14:paraId="3AA89A36" w14:textId="349853C3" w:rsidR="00972CEE" w:rsidRDefault="00AE3DB0" w:rsidP="00403337">
      <w:pPr>
        <w:autoSpaceDE w:val="0"/>
        <w:autoSpaceDN w:val="0"/>
        <w:adjustRightInd w:val="0"/>
        <w:spacing w:line="276" w:lineRule="auto"/>
        <w:ind w:right="-144"/>
        <w:jc w:val="both"/>
        <w:rPr>
          <w:rFonts w:ascii="Arial" w:hAnsi="Arial" w:cs="Arial"/>
          <w:sz w:val="20"/>
          <w:szCs w:val="20"/>
          <w:lang w:eastAsia="fr-FR"/>
        </w:rPr>
      </w:pPr>
      <w:r w:rsidRPr="009F6CA8">
        <w:rPr>
          <w:rFonts w:ascii="Arial" w:hAnsi="Arial" w:cs="Arial"/>
          <w:sz w:val="20"/>
          <w:szCs w:val="20"/>
          <w:lang w:eastAsia="fr-FR"/>
        </w:rPr>
        <w:t xml:space="preserve">Une photocopie de la carte grise du véhicule doit être fournie par le </w:t>
      </w:r>
      <w:r w:rsidR="00BE6F30" w:rsidRPr="009F6CA8">
        <w:rPr>
          <w:rFonts w:ascii="Arial" w:hAnsi="Arial" w:cs="Arial"/>
          <w:sz w:val="20"/>
          <w:szCs w:val="20"/>
          <w:lang w:eastAsia="fr-FR"/>
        </w:rPr>
        <w:t>P</w:t>
      </w:r>
      <w:r w:rsidRPr="009F6CA8">
        <w:rPr>
          <w:rFonts w:ascii="Arial" w:hAnsi="Arial" w:cs="Arial"/>
          <w:sz w:val="20"/>
          <w:szCs w:val="20"/>
          <w:lang w:eastAsia="fr-FR"/>
        </w:rPr>
        <w:t xml:space="preserve">rofessionnel de </w:t>
      </w:r>
      <w:r w:rsidR="00BE6F30" w:rsidRPr="009F6CA8">
        <w:rPr>
          <w:rFonts w:ascii="Arial" w:hAnsi="Arial" w:cs="Arial"/>
          <w:sz w:val="20"/>
          <w:szCs w:val="20"/>
          <w:lang w:eastAsia="fr-FR"/>
        </w:rPr>
        <w:t>S</w:t>
      </w:r>
      <w:r w:rsidRPr="009F6CA8">
        <w:rPr>
          <w:rFonts w:ascii="Arial" w:hAnsi="Arial" w:cs="Arial"/>
          <w:sz w:val="20"/>
          <w:szCs w:val="20"/>
          <w:lang w:eastAsia="fr-FR"/>
        </w:rPr>
        <w:t>anté. Les factures d’achat de carburant ne sont pas remboursées.</w:t>
      </w:r>
    </w:p>
    <w:p w14:paraId="52FED5EA" w14:textId="5A06DD22" w:rsidR="00AE3DB0" w:rsidRPr="009F6CA8" w:rsidRDefault="00AE3DB0" w:rsidP="00403337">
      <w:pPr>
        <w:spacing w:before="120" w:line="276" w:lineRule="auto"/>
        <w:ind w:right="-144"/>
        <w:jc w:val="both"/>
        <w:rPr>
          <w:rFonts w:ascii="Arial" w:hAnsi="Arial" w:cs="Arial"/>
          <w:sz w:val="20"/>
          <w:szCs w:val="20"/>
          <w:u w:val="single"/>
        </w:rPr>
      </w:pPr>
      <w:r w:rsidRPr="009F6CA8">
        <w:rPr>
          <w:rFonts w:ascii="Arial" w:hAnsi="Arial" w:cs="Arial"/>
          <w:b/>
          <w:bCs/>
          <w:sz w:val="20"/>
          <w:szCs w:val="20"/>
          <w:lang w:eastAsia="fr-FR"/>
        </w:rPr>
        <w:t>Transferts pré et post</w:t>
      </w:r>
      <w:r w:rsidR="00BE6F30" w:rsidRPr="009F6CA8">
        <w:rPr>
          <w:rFonts w:ascii="Arial" w:hAnsi="Arial" w:cs="Arial"/>
          <w:b/>
          <w:bCs/>
          <w:sz w:val="20"/>
          <w:szCs w:val="20"/>
          <w:lang w:eastAsia="fr-FR"/>
        </w:rPr>
        <w:t>-</w:t>
      </w:r>
      <w:r w:rsidRPr="009F6CA8">
        <w:rPr>
          <w:rFonts w:ascii="Arial" w:hAnsi="Arial" w:cs="Arial"/>
          <w:b/>
          <w:bCs/>
          <w:sz w:val="20"/>
          <w:szCs w:val="20"/>
          <w:lang w:eastAsia="fr-FR"/>
        </w:rPr>
        <w:t xml:space="preserve">manifestation </w:t>
      </w:r>
      <w:r w:rsidR="00FF317F" w:rsidRPr="009F6CA8">
        <w:rPr>
          <w:rFonts w:ascii="Arial" w:hAnsi="Arial" w:cs="Arial"/>
          <w:sz w:val="20"/>
          <w:szCs w:val="20"/>
          <w:lang w:eastAsia="fr-FR"/>
        </w:rPr>
        <w:t>: C</w:t>
      </w:r>
      <w:r w:rsidRPr="009F6CA8">
        <w:rPr>
          <w:rFonts w:ascii="Arial" w:hAnsi="Arial" w:cs="Arial"/>
          <w:sz w:val="20"/>
          <w:szCs w:val="20"/>
          <w:lang w:eastAsia="fr-FR"/>
        </w:rPr>
        <w:t>oncernant les transferts, de la gare ou aéroport d’arrivée jusqu’au lieu de l’évènement ou de la prestation à réaliser et/ou du domicile, la prise en charge doit être raisonnable et au meilleur tarif possible.</w:t>
      </w:r>
    </w:p>
    <w:p w14:paraId="15A362D8" w14:textId="36195FFD" w:rsidR="00966243" w:rsidRDefault="00966243" w:rsidP="00403337">
      <w:pPr>
        <w:spacing w:line="276" w:lineRule="auto"/>
        <w:rPr>
          <w:rFonts w:ascii="Arial" w:eastAsia="Calibri" w:hAnsi="Arial" w:cs="Arial"/>
          <w:u w:val="single"/>
          <w:lang w:eastAsia="en-US"/>
        </w:rPr>
      </w:pPr>
      <w:r>
        <w:rPr>
          <w:rFonts w:ascii="Arial" w:hAnsi="Arial" w:cs="Arial"/>
          <w:u w:val="single"/>
        </w:rPr>
        <w:br w:type="page"/>
      </w:r>
    </w:p>
    <w:p w14:paraId="52E95B82" w14:textId="77777777" w:rsidR="00FF317F" w:rsidRPr="009F6CA8" w:rsidRDefault="00FF317F" w:rsidP="00403337">
      <w:pPr>
        <w:pStyle w:val="ListParagraph"/>
        <w:numPr>
          <w:ilvl w:val="0"/>
          <w:numId w:val="15"/>
        </w:numPr>
        <w:spacing w:before="120"/>
        <w:ind w:left="714" w:right="-144" w:hanging="357"/>
        <w:contextualSpacing w:val="0"/>
        <w:jc w:val="both"/>
        <w:rPr>
          <w:rFonts w:ascii="Arial" w:hAnsi="Arial" w:cs="Arial"/>
          <w:b/>
          <w:color w:val="000000"/>
          <w:sz w:val="24"/>
          <w:szCs w:val="24"/>
          <w:u w:val="single"/>
          <w:lang w:eastAsia="fr-FR"/>
        </w:rPr>
      </w:pPr>
      <w:r w:rsidRPr="009F6CA8">
        <w:rPr>
          <w:rFonts w:ascii="Arial" w:hAnsi="Arial" w:cs="Arial"/>
          <w:b/>
          <w:color w:val="000000"/>
          <w:sz w:val="24"/>
          <w:szCs w:val="24"/>
          <w:u w:val="single"/>
          <w:lang w:eastAsia="fr-FR"/>
        </w:rPr>
        <w:lastRenderedPageBreak/>
        <w:t>L’hébergement</w:t>
      </w:r>
    </w:p>
    <w:p w14:paraId="5D687346" w14:textId="42DFD441" w:rsidR="00FF317F" w:rsidRPr="009F6CA8" w:rsidRDefault="00FF317F" w:rsidP="00403337">
      <w:pPr>
        <w:spacing w:after="120" w:line="276" w:lineRule="auto"/>
        <w:ind w:right="-144"/>
        <w:jc w:val="both"/>
        <w:rPr>
          <w:rFonts w:ascii="Arial" w:hAnsi="Arial" w:cs="Arial"/>
          <w:color w:val="000000"/>
          <w:sz w:val="20"/>
          <w:szCs w:val="20"/>
          <w:lang w:eastAsia="fr-FR"/>
        </w:rPr>
      </w:pPr>
      <w:r w:rsidRPr="009F6CA8">
        <w:rPr>
          <w:rFonts w:ascii="Arial" w:hAnsi="Arial" w:cs="Arial"/>
          <w:color w:val="000000"/>
          <w:sz w:val="20"/>
          <w:szCs w:val="20"/>
          <w:lang w:eastAsia="fr-FR"/>
        </w:rPr>
        <w:t>La prise en charge de nuits d’hôtel doit avoir un caractère raisonnable et doit être justifiée par le programme scientifique et/ou professionnel de la manifestation.</w:t>
      </w:r>
    </w:p>
    <w:tbl>
      <w:tblPr>
        <w:tblStyle w:val="TableGrid"/>
        <w:tblpPr w:leftFromText="141" w:rightFromText="141" w:vertAnchor="page" w:horzAnchor="margin" w:tblpXSpec="center" w:tblpY="3616"/>
        <w:tblW w:w="10343" w:type="dxa"/>
        <w:tblLayout w:type="fixed"/>
        <w:tblLook w:val="04A0" w:firstRow="1" w:lastRow="0" w:firstColumn="1" w:lastColumn="0" w:noHBand="0" w:noVBand="1"/>
      </w:tblPr>
      <w:tblGrid>
        <w:gridCol w:w="2689"/>
        <w:gridCol w:w="1134"/>
        <w:gridCol w:w="1275"/>
        <w:gridCol w:w="1134"/>
        <w:gridCol w:w="1560"/>
        <w:gridCol w:w="1417"/>
        <w:gridCol w:w="1134"/>
      </w:tblGrid>
      <w:tr w:rsidR="008D0CA7" w14:paraId="27CF3A9F" w14:textId="77777777" w:rsidTr="00B1417B">
        <w:tc>
          <w:tcPr>
            <w:tcW w:w="2689" w:type="dxa"/>
            <w:tcBorders>
              <w:tl2br w:val="single" w:sz="4" w:space="0" w:color="auto"/>
            </w:tcBorders>
            <w:shd w:val="clear" w:color="auto" w:fill="92CDDC" w:themeFill="accent5" w:themeFillTint="99"/>
          </w:tcPr>
          <w:p w14:paraId="3E2CF2EE" w14:textId="77777777" w:rsidR="008D0CA7" w:rsidRPr="00B1417B" w:rsidRDefault="008D0CA7" w:rsidP="00B1417B">
            <w:pPr>
              <w:autoSpaceDE w:val="0"/>
              <w:autoSpaceDN w:val="0"/>
              <w:adjustRightInd w:val="0"/>
              <w:spacing w:line="276" w:lineRule="auto"/>
              <w:jc w:val="center"/>
              <w:rPr>
                <w:rFonts w:ascii="Arial" w:hAnsi="Arial" w:cs="Arial"/>
                <w:b/>
                <w:color w:val="FF0000"/>
                <w:sz w:val="18"/>
                <w:szCs w:val="18"/>
                <w:lang w:eastAsia="fr-FR"/>
              </w:rPr>
            </w:pPr>
            <w:r w:rsidRPr="00B1417B">
              <w:rPr>
                <w:rFonts w:ascii="Arial" w:hAnsi="Arial" w:cs="Arial"/>
                <w:b/>
                <w:color w:val="FF0000"/>
                <w:sz w:val="18"/>
                <w:szCs w:val="18"/>
                <w:lang w:eastAsia="fr-FR"/>
              </w:rPr>
              <w:t xml:space="preserve">Lieu de </w:t>
            </w:r>
          </w:p>
          <w:p w14:paraId="5D705978" w14:textId="19B9642F" w:rsidR="008D0CA7" w:rsidRPr="00B1417B" w:rsidRDefault="008D0CA7" w:rsidP="00B1417B">
            <w:pPr>
              <w:autoSpaceDE w:val="0"/>
              <w:autoSpaceDN w:val="0"/>
              <w:adjustRightInd w:val="0"/>
              <w:spacing w:line="276" w:lineRule="auto"/>
              <w:jc w:val="center"/>
              <w:rPr>
                <w:rFonts w:ascii="Arial" w:hAnsi="Arial" w:cs="Arial"/>
                <w:b/>
                <w:color w:val="FF0000"/>
                <w:sz w:val="18"/>
                <w:szCs w:val="18"/>
                <w:lang w:eastAsia="fr-FR"/>
              </w:rPr>
            </w:pPr>
            <w:r w:rsidRPr="00B1417B">
              <w:rPr>
                <w:rFonts w:ascii="Arial" w:hAnsi="Arial" w:cs="Arial"/>
                <w:b/>
                <w:color w:val="FF0000"/>
                <w:sz w:val="18"/>
                <w:szCs w:val="18"/>
                <w:lang w:eastAsia="fr-FR"/>
              </w:rPr>
              <w:t xml:space="preserve">                   l’évènement</w:t>
            </w:r>
          </w:p>
          <w:p w14:paraId="3A253599" w14:textId="77777777" w:rsidR="008D0CA7" w:rsidRPr="00B1417B" w:rsidRDefault="008D0CA7" w:rsidP="00B1417B">
            <w:pPr>
              <w:autoSpaceDE w:val="0"/>
              <w:autoSpaceDN w:val="0"/>
              <w:adjustRightInd w:val="0"/>
              <w:spacing w:line="276" w:lineRule="auto"/>
              <w:jc w:val="center"/>
              <w:rPr>
                <w:rFonts w:ascii="Arial" w:hAnsi="Arial" w:cs="Arial"/>
                <w:b/>
                <w:color w:val="FF0000"/>
                <w:sz w:val="18"/>
                <w:szCs w:val="18"/>
                <w:lang w:eastAsia="fr-FR"/>
              </w:rPr>
            </w:pPr>
          </w:p>
          <w:p w14:paraId="408602BA" w14:textId="08F9CD14" w:rsidR="008D0CA7" w:rsidRPr="00B1417B" w:rsidRDefault="008D0CA7" w:rsidP="00B1417B">
            <w:pPr>
              <w:autoSpaceDE w:val="0"/>
              <w:autoSpaceDN w:val="0"/>
              <w:adjustRightInd w:val="0"/>
              <w:spacing w:line="276" w:lineRule="auto"/>
              <w:rPr>
                <w:rFonts w:ascii="Arial" w:hAnsi="Arial" w:cs="Arial"/>
                <w:b/>
                <w:color w:val="FF0000"/>
                <w:sz w:val="18"/>
                <w:szCs w:val="18"/>
                <w:lang w:eastAsia="fr-FR"/>
              </w:rPr>
            </w:pPr>
            <w:r w:rsidRPr="00B1417B">
              <w:rPr>
                <w:rFonts w:ascii="Arial" w:hAnsi="Arial" w:cs="Arial"/>
                <w:b/>
                <w:color w:val="FF0000"/>
                <w:sz w:val="18"/>
                <w:szCs w:val="18"/>
                <w:lang w:eastAsia="fr-FR"/>
              </w:rPr>
              <w:t xml:space="preserve">Type de </w:t>
            </w:r>
          </w:p>
          <w:p w14:paraId="702372BB" w14:textId="77777777" w:rsidR="008D0CA7" w:rsidRPr="00B1417B" w:rsidRDefault="008D0CA7" w:rsidP="00B1417B">
            <w:pPr>
              <w:autoSpaceDE w:val="0"/>
              <w:autoSpaceDN w:val="0"/>
              <w:adjustRightInd w:val="0"/>
              <w:spacing w:line="276" w:lineRule="auto"/>
              <w:rPr>
                <w:rFonts w:ascii="Arial" w:hAnsi="Arial" w:cs="Arial"/>
                <w:b/>
                <w:color w:val="FF0000"/>
                <w:sz w:val="18"/>
                <w:szCs w:val="18"/>
                <w:lang w:eastAsia="fr-FR"/>
              </w:rPr>
            </w:pPr>
            <w:r w:rsidRPr="00B1417B">
              <w:rPr>
                <w:rFonts w:ascii="Arial" w:hAnsi="Arial" w:cs="Arial"/>
                <w:b/>
                <w:color w:val="FF0000"/>
                <w:sz w:val="18"/>
                <w:szCs w:val="18"/>
                <w:lang w:eastAsia="fr-FR"/>
              </w:rPr>
              <w:t>Professionnel de santé</w:t>
            </w:r>
          </w:p>
        </w:tc>
        <w:tc>
          <w:tcPr>
            <w:tcW w:w="1134" w:type="dxa"/>
            <w:shd w:val="clear" w:color="auto" w:fill="92CDDC" w:themeFill="accent5" w:themeFillTint="99"/>
            <w:vAlign w:val="center"/>
          </w:tcPr>
          <w:p w14:paraId="1AF575FC" w14:textId="77777777" w:rsidR="008D0CA7" w:rsidRPr="00B1417B" w:rsidRDefault="008D0CA7" w:rsidP="00B1417B">
            <w:pPr>
              <w:autoSpaceDE w:val="0"/>
              <w:autoSpaceDN w:val="0"/>
              <w:adjustRightInd w:val="0"/>
              <w:spacing w:line="276" w:lineRule="auto"/>
              <w:jc w:val="center"/>
              <w:rPr>
                <w:rFonts w:ascii="Arial" w:hAnsi="Arial" w:cs="Arial"/>
                <w:b/>
                <w:color w:val="FF0000"/>
                <w:sz w:val="18"/>
                <w:szCs w:val="18"/>
                <w:lang w:eastAsia="fr-FR"/>
              </w:rPr>
            </w:pPr>
            <w:r w:rsidRPr="00B1417B">
              <w:rPr>
                <w:rFonts w:ascii="Arial" w:hAnsi="Arial" w:cs="Arial"/>
                <w:b/>
                <w:color w:val="FF0000"/>
                <w:sz w:val="18"/>
                <w:szCs w:val="18"/>
                <w:lang w:eastAsia="fr-FR"/>
              </w:rPr>
              <w:t>Paris</w:t>
            </w:r>
          </w:p>
        </w:tc>
        <w:tc>
          <w:tcPr>
            <w:tcW w:w="1275" w:type="dxa"/>
            <w:shd w:val="clear" w:color="auto" w:fill="92CDDC" w:themeFill="accent5" w:themeFillTint="99"/>
            <w:vAlign w:val="center"/>
          </w:tcPr>
          <w:p w14:paraId="55BBF660" w14:textId="77777777" w:rsidR="008D0CA7" w:rsidRPr="00B1417B" w:rsidRDefault="008D0CA7" w:rsidP="00B1417B">
            <w:pPr>
              <w:autoSpaceDE w:val="0"/>
              <w:autoSpaceDN w:val="0"/>
              <w:adjustRightInd w:val="0"/>
              <w:spacing w:line="276" w:lineRule="auto"/>
              <w:jc w:val="center"/>
              <w:rPr>
                <w:rFonts w:ascii="Arial" w:hAnsi="Arial" w:cs="Arial"/>
                <w:b/>
                <w:color w:val="FF0000"/>
                <w:sz w:val="18"/>
                <w:szCs w:val="18"/>
                <w:lang w:eastAsia="fr-FR"/>
              </w:rPr>
            </w:pPr>
            <w:r w:rsidRPr="00B1417B">
              <w:rPr>
                <w:rFonts w:ascii="Arial" w:hAnsi="Arial" w:cs="Arial"/>
                <w:b/>
                <w:color w:val="FF0000"/>
                <w:sz w:val="18"/>
                <w:szCs w:val="18"/>
                <w:lang w:eastAsia="fr-FR"/>
              </w:rPr>
              <w:t>Région parisienne</w:t>
            </w:r>
          </w:p>
        </w:tc>
        <w:tc>
          <w:tcPr>
            <w:tcW w:w="1134" w:type="dxa"/>
            <w:shd w:val="clear" w:color="auto" w:fill="92CDDC" w:themeFill="accent5" w:themeFillTint="99"/>
            <w:vAlign w:val="center"/>
          </w:tcPr>
          <w:p w14:paraId="26E792B3" w14:textId="77777777" w:rsidR="008D0CA7" w:rsidRPr="00B1417B" w:rsidRDefault="008D0CA7" w:rsidP="00B1417B">
            <w:pPr>
              <w:autoSpaceDE w:val="0"/>
              <w:autoSpaceDN w:val="0"/>
              <w:adjustRightInd w:val="0"/>
              <w:spacing w:line="276" w:lineRule="auto"/>
              <w:jc w:val="center"/>
              <w:rPr>
                <w:rFonts w:ascii="Arial" w:hAnsi="Arial" w:cs="Arial"/>
                <w:b/>
                <w:color w:val="FF0000"/>
                <w:sz w:val="18"/>
                <w:szCs w:val="18"/>
                <w:lang w:eastAsia="fr-FR"/>
              </w:rPr>
            </w:pPr>
            <w:r w:rsidRPr="00B1417B">
              <w:rPr>
                <w:rFonts w:ascii="Arial" w:hAnsi="Arial" w:cs="Arial"/>
                <w:b/>
                <w:color w:val="FF0000"/>
                <w:sz w:val="18"/>
                <w:szCs w:val="18"/>
                <w:lang w:eastAsia="fr-FR"/>
              </w:rPr>
              <w:t>Province</w:t>
            </w:r>
          </w:p>
        </w:tc>
        <w:tc>
          <w:tcPr>
            <w:tcW w:w="1560" w:type="dxa"/>
            <w:shd w:val="clear" w:color="auto" w:fill="92CDDC" w:themeFill="accent5" w:themeFillTint="99"/>
            <w:vAlign w:val="center"/>
          </w:tcPr>
          <w:p w14:paraId="1CF39DFE" w14:textId="77777777" w:rsidR="008D0CA7" w:rsidRPr="00B1417B" w:rsidRDefault="008D0CA7" w:rsidP="00B1417B">
            <w:pPr>
              <w:autoSpaceDE w:val="0"/>
              <w:autoSpaceDN w:val="0"/>
              <w:adjustRightInd w:val="0"/>
              <w:spacing w:line="276" w:lineRule="auto"/>
              <w:jc w:val="center"/>
              <w:rPr>
                <w:rFonts w:ascii="Arial" w:hAnsi="Arial" w:cs="Arial"/>
                <w:b/>
                <w:color w:val="FF0000"/>
                <w:sz w:val="18"/>
                <w:szCs w:val="18"/>
                <w:lang w:eastAsia="fr-FR"/>
              </w:rPr>
            </w:pPr>
            <w:r w:rsidRPr="00B1417B">
              <w:rPr>
                <w:rFonts w:ascii="Arial" w:hAnsi="Arial" w:cs="Arial"/>
                <w:b/>
                <w:color w:val="FF0000"/>
                <w:sz w:val="18"/>
                <w:szCs w:val="18"/>
                <w:lang w:eastAsia="fr-FR"/>
              </w:rPr>
              <w:t>Capitales et métropoles européennes (hors Paris)</w:t>
            </w:r>
          </w:p>
        </w:tc>
        <w:tc>
          <w:tcPr>
            <w:tcW w:w="1417" w:type="dxa"/>
            <w:shd w:val="clear" w:color="auto" w:fill="92CDDC" w:themeFill="accent5" w:themeFillTint="99"/>
            <w:vAlign w:val="center"/>
          </w:tcPr>
          <w:p w14:paraId="4900DF42" w14:textId="77777777" w:rsidR="008D0CA7" w:rsidRPr="00B1417B" w:rsidRDefault="008D0CA7" w:rsidP="00B1417B">
            <w:pPr>
              <w:autoSpaceDE w:val="0"/>
              <w:autoSpaceDN w:val="0"/>
              <w:adjustRightInd w:val="0"/>
              <w:spacing w:line="276" w:lineRule="auto"/>
              <w:jc w:val="center"/>
              <w:rPr>
                <w:rFonts w:ascii="Arial" w:hAnsi="Arial" w:cs="Arial"/>
                <w:b/>
                <w:color w:val="FF0000"/>
                <w:sz w:val="18"/>
                <w:szCs w:val="18"/>
                <w:lang w:eastAsia="fr-FR"/>
              </w:rPr>
            </w:pPr>
            <w:r w:rsidRPr="00B1417B">
              <w:rPr>
                <w:rFonts w:ascii="Arial" w:hAnsi="Arial" w:cs="Arial"/>
                <w:b/>
                <w:color w:val="FF0000"/>
                <w:sz w:val="18"/>
                <w:szCs w:val="18"/>
                <w:lang w:eastAsia="fr-FR"/>
              </w:rPr>
              <w:t>Autres villes européennes (hors France)</w:t>
            </w:r>
          </w:p>
        </w:tc>
        <w:tc>
          <w:tcPr>
            <w:tcW w:w="1134" w:type="dxa"/>
            <w:shd w:val="clear" w:color="auto" w:fill="92CDDC" w:themeFill="accent5" w:themeFillTint="99"/>
            <w:vAlign w:val="center"/>
          </w:tcPr>
          <w:p w14:paraId="4181B37B" w14:textId="77777777" w:rsidR="008D0CA7" w:rsidRPr="00B1417B" w:rsidRDefault="008D0CA7" w:rsidP="00B1417B">
            <w:pPr>
              <w:autoSpaceDE w:val="0"/>
              <w:autoSpaceDN w:val="0"/>
              <w:adjustRightInd w:val="0"/>
              <w:spacing w:line="276" w:lineRule="auto"/>
              <w:jc w:val="center"/>
              <w:rPr>
                <w:rFonts w:ascii="Arial" w:hAnsi="Arial" w:cs="Arial"/>
                <w:b/>
                <w:color w:val="FF0000"/>
                <w:sz w:val="18"/>
                <w:szCs w:val="18"/>
                <w:lang w:eastAsia="fr-FR"/>
              </w:rPr>
            </w:pPr>
            <w:r w:rsidRPr="00B1417B">
              <w:rPr>
                <w:rFonts w:ascii="Arial" w:hAnsi="Arial" w:cs="Arial"/>
                <w:b/>
                <w:color w:val="FF0000"/>
                <w:sz w:val="18"/>
                <w:szCs w:val="18"/>
                <w:lang w:eastAsia="fr-FR"/>
              </w:rPr>
              <w:t>Hors Europe et Suisse</w:t>
            </w:r>
          </w:p>
        </w:tc>
      </w:tr>
      <w:tr w:rsidR="00B65C91" w14:paraId="50BB4E89" w14:textId="77777777" w:rsidTr="003E72A5">
        <w:trPr>
          <w:trHeight w:val="284"/>
        </w:trPr>
        <w:tc>
          <w:tcPr>
            <w:tcW w:w="2689" w:type="dxa"/>
            <w:shd w:val="clear" w:color="auto" w:fill="92CDDC" w:themeFill="accent5" w:themeFillTint="99"/>
            <w:vAlign w:val="center"/>
          </w:tcPr>
          <w:p w14:paraId="54089D6F" w14:textId="77777777" w:rsidR="008D0CA7" w:rsidRPr="00B1417B" w:rsidRDefault="008D0CA7" w:rsidP="00B1417B">
            <w:pPr>
              <w:autoSpaceDE w:val="0"/>
              <w:autoSpaceDN w:val="0"/>
              <w:adjustRightInd w:val="0"/>
              <w:spacing w:line="276" w:lineRule="auto"/>
              <w:rPr>
                <w:rFonts w:ascii="Arial" w:hAnsi="Arial" w:cs="Arial"/>
                <w:b/>
                <w:color w:val="FF0000"/>
                <w:sz w:val="18"/>
                <w:szCs w:val="18"/>
                <w:lang w:eastAsia="fr-FR"/>
              </w:rPr>
            </w:pPr>
            <w:r w:rsidRPr="00B1417B">
              <w:rPr>
                <w:rFonts w:ascii="Arial" w:hAnsi="Arial" w:cs="Arial"/>
                <w:b/>
                <w:color w:val="FF0000"/>
                <w:sz w:val="18"/>
                <w:szCs w:val="18"/>
                <w:lang w:eastAsia="fr-FR"/>
              </w:rPr>
              <w:t>Médecins</w:t>
            </w:r>
          </w:p>
        </w:tc>
        <w:tc>
          <w:tcPr>
            <w:tcW w:w="1134" w:type="dxa"/>
            <w:vAlign w:val="center"/>
          </w:tcPr>
          <w:p w14:paraId="698C8396" w14:textId="77B3A4CF" w:rsidR="008D0CA7" w:rsidRPr="00B1417B" w:rsidRDefault="008D0CA7" w:rsidP="00B1417B">
            <w:pPr>
              <w:autoSpaceDE w:val="0"/>
              <w:autoSpaceDN w:val="0"/>
              <w:adjustRightInd w:val="0"/>
              <w:spacing w:line="276" w:lineRule="auto"/>
              <w:jc w:val="center"/>
              <w:rPr>
                <w:rFonts w:ascii="Arial" w:hAnsi="Arial" w:cs="Arial"/>
                <w:bCs/>
                <w:color w:val="FF0000"/>
                <w:sz w:val="18"/>
                <w:szCs w:val="18"/>
                <w:lang w:eastAsia="fr-FR"/>
              </w:rPr>
            </w:pPr>
            <w:r w:rsidRPr="00B1417B">
              <w:rPr>
                <w:rFonts w:ascii="Arial" w:hAnsi="Arial" w:cs="Arial"/>
                <w:bCs/>
                <w:color w:val="FF0000"/>
                <w:sz w:val="18"/>
                <w:szCs w:val="18"/>
                <w:lang w:eastAsia="fr-FR"/>
              </w:rPr>
              <w:t>325</w:t>
            </w:r>
            <w:r w:rsidR="00715274">
              <w:rPr>
                <w:rFonts w:ascii="Arial" w:hAnsi="Arial" w:cs="Arial"/>
                <w:bCs/>
                <w:color w:val="FF0000"/>
                <w:sz w:val="18"/>
                <w:szCs w:val="18"/>
                <w:lang w:eastAsia="fr-FR"/>
              </w:rPr>
              <w:t xml:space="preserve"> </w:t>
            </w:r>
            <w:r w:rsidRPr="00B1417B">
              <w:rPr>
                <w:rFonts w:ascii="Arial" w:hAnsi="Arial" w:cs="Arial"/>
                <w:bCs/>
                <w:color w:val="FF0000"/>
                <w:sz w:val="18"/>
                <w:szCs w:val="18"/>
                <w:lang w:eastAsia="fr-FR"/>
              </w:rPr>
              <w:t>€ TTC</w:t>
            </w:r>
          </w:p>
        </w:tc>
        <w:tc>
          <w:tcPr>
            <w:tcW w:w="1275" w:type="dxa"/>
            <w:vAlign w:val="center"/>
          </w:tcPr>
          <w:p w14:paraId="4EA110A5" w14:textId="5DB39738" w:rsidR="008D0CA7" w:rsidRPr="00B1417B" w:rsidRDefault="008D0CA7" w:rsidP="00B1417B">
            <w:pPr>
              <w:autoSpaceDE w:val="0"/>
              <w:autoSpaceDN w:val="0"/>
              <w:adjustRightInd w:val="0"/>
              <w:spacing w:line="276" w:lineRule="auto"/>
              <w:jc w:val="center"/>
              <w:rPr>
                <w:rFonts w:ascii="Arial" w:hAnsi="Arial" w:cs="Arial"/>
                <w:bCs/>
                <w:color w:val="FF0000"/>
                <w:sz w:val="18"/>
                <w:szCs w:val="18"/>
                <w:lang w:eastAsia="fr-FR"/>
              </w:rPr>
            </w:pPr>
            <w:r w:rsidRPr="00B1417B">
              <w:rPr>
                <w:rFonts w:ascii="Arial" w:hAnsi="Arial" w:cs="Arial"/>
                <w:bCs/>
                <w:color w:val="FF0000"/>
                <w:sz w:val="18"/>
                <w:szCs w:val="18"/>
                <w:lang w:eastAsia="fr-FR"/>
              </w:rPr>
              <w:t>250</w:t>
            </w:r>
            <w:r w:rsidR="00715274">
              <w:rPr>
                <w:rFonts w:ascii="Arial" w:hAnsi="Arial" w:cs="Arial"/>
                <w:bCs/>
                <w:color w:val="FF0000"/>
                <w:sz w:val="18"/>
                <w:szCs w:val="18"/>
                <w:lang w:eastAsia="fr-FR"/>
              </w:rPr>
              <w:t xml:space="preserve"> </w:t>
            </w:r>
            <w:r w:rsidRPr="00B1417B">
              <w:rPr>
                <w:rFonts w:ascii="Arial" w:hAnsi="Arial" w:cs="Arial"/>
                <w:bCs/>
                <w:color w:val="FF0000"/>
                <w:sz w:val="18"/>
                <w:szCs w:val="18"/>
                <w:lang w:eastAsia="fr-FR"/>
              </w:rPr>
              <w:t>€ TTC</w:t>
            </w:r>
          </w:p>
        </w:tc>
        <w:tc>
          <w:tcPr>
            <w:tcW w:w="1134" w:type="dxa"/>
            <w:vAlign w:val="center"/>
          </w:tcPr>
          <w:p w14:paraId="14086D26" w14:textId="761960DB" w:rsidR="008D0CA7" w:rsidRPr="00B1417B" w:rsidRDefault="008D0CA7" w:rsidP="00B1417B">
            <w:pPr>
              <w:autoSpaceDE w:val="0"/>
              <w:autoSpaceDN w:val="0"/>
              <w:adjustRightInd w:val="0"/>
              <w:spacing w:line="276" w:lineRule="auto"/>
              <w:jc w:val="center"/>
              <w:rPr>
                <w:rFonts w:ascii="Arial" w:hAnsi="Arial" w:cs="Arial"/>
                <w:bCs/>
                <w:color w:val="FF0000"/>
                <w:sz w:val="18"/>
                <w:szCs w:val="18"/>
                <w:lang w:eastAsia="fr-FR"/>
              </w:rPr>
            </w:pPr>
            <w:r w:rsidRPr="00B1417B">
              <w:rPr>
                <w:rFonts w:ascii="Arial" w:hAnsi="Arial" w:cs="Arial"/>
                <w:bCs/>
                <w:color w:val="FF0000"/>
                <w:sz w:val="18"/>
                <w:szCs w:val="18"/>
                <w:lang w:eastAsia="fr-FR"/>
              </w:rPr>
              <w:t>250</w:t>
            </w:r>
            <w:r w:rsidR="00715274">
              <w:rPr>
                <w:rFonts w:ascii="Arial" w:hAnsi="Arial" w:cs="Arial"/>
                <w:bCs/>
                <w:color w:val="FF0000"/>
                <w:sz w:val="18"/>
                <w:szCs w:val="18"/>
                <w:lang w:eastAsia="fr-FR"/>
              </w:rPr>
              <w:t xml:space="preserve"> </w:t>
            </w:r>
            <w:r w:rsidRPr="00B1417B">
              <w:rPr>
                <w:rFonts w:ascii="Arial" w:hAnsi="Arial" w:cs="Arial"/>
                <w:bCs/>
                <w:color w:val="FF0000"/>
                <w:sz w:val="18"/>
                <w:szCs w:val="18"/>
                <w:lang w:eastAsia="fr-FR"/>
              </w:rPr>
              <w:t>€ TTC</w:t>
            </w:r>
          </w:p>
        </w:tc>
        <w:tc>
          <w:tcPr>
            <w:tcW w:w="1560" w:type="dxa"/>
            <w:vAlign w:val="center"/>
          </w:tcPr>
          <w:p w14:paraId="2250112A" w14:textId="693FC34F" w:rsidR="008D0CA7" w:rsidRPr="00B1417B" w:rsidRDefault="008D0CA7" w:rsidP="00B1417B">
            <w:pPr>
              <w:autoSpaceDE w:val="0"/>
              <w:autoSpaceDN w:val="0"/>
              <w:adjustRightInd w:val="0"/>
              <w:spacing w:line="276" w:lineRule="auto"/>
              <w:jc w:val="center"/>
              <w:rPr>
                <w:rFonts w:ascii="Arial" w:hAnsi="Arial" w:cs="Arial"/>
                <w:bCs/>
                <w:color w:val="FF0000"/>
                <w:sz w:val="18"/>
                <w:szCs w:val="18"/>
                <w:lang w:eastAsia="fr-FR"/>
              </w:rPr>
            </w:pPr>
            <w:r w:rsidRPr="00B1417B">
              <w:rPr>
                <w:rFonts w:ascii="Arial" w:hAnsi="Arial" w:cs="Arial"/>
                <w:bCs/>
                <w:color w:val="FF0000"/>
                <w:sz w:val="18"/>
                <w:szCs w:val="18"/>
                <w:lang w:eastAsia="fr-FR"/>
              </w:rPr>
              <w:t>325</w:t>
            </w:r>
            <w:r w:rsidR="00715274">
              <w:rPr>
                <w:rFonts w:ascii="Arial" w:hAnsi="Arial" w:cs="Arial"/>
                <w:bCs/>
                <w:color w:val="FF0000"/>
                <w:sz w:val="18"/>
                <w:szCs w:val="18"/>
                <w:lang w:eastAsia="fr-FR"/>
              </w:rPr>
              <w:t xml:space="preserve"> </w:t>
            </w:r>
            <w:r w:rsidRPr="00B1417B">
              <w:rPr>
                <w:rFonts w:ascii="Arial" w:hAnsi="Arial" w:cs="Arial"/>
                <w:bCs/>
                <w:color w:val="FF0000"/>
                <w:sz w:val="18"/>
                <w:szCs w:val="18"/>
                <w:lang w:eastAsia="fr-FR"/>
              </w:rPr>
              <w:t>€ TTC</w:t>
            </w:r>
          </w:p>
        </w:tc>
        <w:tc>
          <w:tcPr>
            <w:tcW w:w="1417" w:type="dxa"/>
            <w:vAlign w:val="center"/>
          </w:tcPr>
          <w:p w14:paraId="74AF413C" w14:textId="0DA70482" w:rsidR="008D0CA7" w:rsidRPr="00B1417B" w:rsidRDefault="008D0CA7" w:rsidP="00B1417B">
            <w:pPr>
              <w:autoSpaceDE w:val="0"/>
              <w:autoSpaceDN w:val="0"/>
              <w:adjustRightInd w:val="0"/>
              <w:spacing w:line="276" w:lineRule="auto"/>
              <w:jc w:val="center"/>
              <w:rPr>
                <w:rFonts w:ascii="Arial" w:hAnsi="Arial" w:cs="Arial"/>
                <w:bCs/>
                <w:color w:val="FF0000"/>
                <w:sz w:val="18"/>
                <w:szCs w:val="18"/>
                <w:lang w:eastAsia="fr-FR"/>
              </w:rPr>
            </w:pPr>
            <w:r w:rsidRPr="00B1417B">
              <w:rPr>
                <w:rFonts w:ascii="Arial" w:hAnsi="Arial" w:cs="Arial"/>
                <w:bCs/>
                <w:color w:val="FF0000"/>
                <w:sz w:val="18"/>
                <w:szCs w:val="18"/>
                <w:lang w:eastAsia="fr-FR"/>
              </w:rPr>
              <w:t>250</w:t>
            </w:r>
            <w:r w:rsidR="00715274">
              <w:rPr>
                <w:rFonts w:ascii="Arial" w:hAnsi="Arial" w:cs="Arial"/>
                <w:bCs/>
                <w:color w:val="FF0000"/>
                <w:sz w:val="18"/>
                <w:szCs w:val="18"/>
                <w:lang w:eastAsia="fr-FR"/>
              </w:rPr>
              <w:t xml:space="preserve"> </w:t>
            </w:r>
            <w:r w:rsidRPr="00B1417B">
              <w:rPr>
                <w:rFonts w:ascii="Arial" w:hAnsi="Arial" w:cs="Arial"/>
                <w:bCs/>
                <w:color w:val="FF0000"/>
                <w:sz w:val="18"/>
                <w:szCs w:val="18"/>
                <w:lang w:eastAsia="fr-FR"/>
              </w:rPr>
              <w:t>€ TTC</w:t>
            </w:r>
          </w:p>
        </w:tc>
        <w:tc>
          <w:tcPr>
            <w:tcW w:w="1134" w:type="dxa"/>
            <w:vAlign w:val="center"/>
          </w:tcPr>
          <w:p w14:paraId="026697DB" w14:textId="29FE64DC" w:rsidR="008D0CA7" w:rsidRPr="00B1417B" w:rsidRDefault="008D0CA7" w:rsidP="00B1417B">
            <w:pPr>
              <w:autoSpaceDE w:val="0"/>
              <w:autoSpaceDN w:val="0"/>
              <w:adjustRightInd w:val="0"/>
              <w:spacing w:line="276" w:lineRule="auto"/>
              <w:jc w:val="center"/>
              <w:rPr>
                <w:rFonts w:ascii="Arial" w:hAnsi="Arial" w:cs="Arial"/>
                <w:bCs/>
                <w:color w:val="FF0000"/>
                <w:sz w:val="18"/>
                <w:szCs w:val="18"/>
                <w:lang w:eastAsia="fr-FR"/>
              </w:rPr>
            </w:pPr>
            <w:r w:rsidRPr="00B1417B">
              <w:rPr>
                <w:rFonts w:ascii="Arial" w:hAnsi="Arial" w:cs="Arial"/>
                <w:bCs/>
                <w:color w:val="FF0000"/>
                <w:sz w:val="18"/>
                <w:szCs w:val="18"/>
                <w:lang w:eastAsia="fr-FR"/>
              </w:rPr>
              <w:t>350</w:t>
            </w:r>
            <w:r w:rsidR="00715274">
              <w:rPr>
                <w:rFonts w:ascii="Arial" w:hAnsi="Arial" w:cs="Arial"/>
                <w:bCs/>
                <w:color w:val="FF0000"/>
                <w:sz w:val="18"/>
                <w:szCs w:val="18"/>
                <w:lang w:eastAsia="fr-FR"/>
              </w:rPr>
              <w:t xml:space="preserve"> </w:t>
            </w:r>
            <w:r w:rsidRPr="00B1417B">
              <w:rPr>
                <w:rFonts w:ascii="Arial" w:hAnsi="Arial" w:cs="Arial"/>
                <w:bCs/>
                <w:color w:val="FF0000"/>
                <w:sz w:val="18"/>
                <w:szCs w:val="18"/>
                <w:lang w:eastAsia="fr-FR"/>
              </w:rPr>
              <w:t>€ TTC</w:t>
            </w:r>
          </w:p>
        </w:tc>
      </w:tr>
      <w:tr w:rsidR="00B65C91" w14:paraId="08A6E282" w14:textId="77777777" w:rsidTr="003E72A5">
        <w:trPr>
          <w:trHeight w:val="284"/>
        </w:trPr>
        <w:tc>
          <w:tcPr>
            <w:tcW w:w="2689" w:type="dxa"/>
            <w:shd w:val="clear" w:color="auto" w:fill="92CDDC" w:themeFill="accent5" w:themeFillTint="99"/>
            <w:vAlign w:val="center"/>
          </w:tcPr>
          <w:p w14:paraId="0648C058" w14:textId="77777777" w:rsidR="008D0CA7" w:rsidRPr="00B1417B" w:rsidRDefault="008D0CA7" w:rsidP="00B1417B">
            <w:pPr>
              <w:autoSpaceDE w:val="0"/>
              <w:autoSpaceDN w:val="0"/>
              <w:adjustRightInd w:val="0"/>
              <w:spacing w:line="276" w:lineRule="auto"/>
              <w:rPr>
                <w:rFonts w:ascii="Arial" w:hAnsi="Arial" w:cs="Arial"/>
                <w:b/>
                <w:color w:val="FF0000"/>
                <w:sz w:val="18"/>
                <w:szCs w:val="18"/>
                <w:lang w:eastAsia="fr-FR"/>
              </w:rPr>
            </w:pPr>
            <w:r w:rsidRPr="00B1417B">
              <w:rPr>
                <w:rFonts w:ascii="Arial" w:hAnsi="Arial" w:cs="Arial"/>
                <w:b/>
                <w:color w:val="FF0000"/>
                <w:sz w:val="18"/>
                <w:szCs w:val="18"/>
                <w:lang w:eastAsia="fr-FR"/>
              </w:rPr>
              <w:t>Pharmaciens</w:t>
            </w:r>
          </w:p>
        </w:tc>
        <w:tc>
          <w:tcPr>
            <w:tcW w:w="1134" w:type="dxa"/>
            <w:vAlign w:val="center"/>
          </w:tcPr>
          <w:p w14:paraId="30079AFB" w14:textId="41C69787" w:rsidR="008D0CA7" w:rsidRPr="00B1417B" w:rsidRDefault="008D0CA7" w:rsidP="00B1417B">
            <w:pPr>
              <w:autoSpaceDE w:val="0"/>
              <w:autoSpaceDN w:val="0"/>
              <w:adjustRightInd w:val="0"/>
              <w:spacing w:line="276" w:lineRule="auto"/>
              <w:jc w:val="center"/>
              <w:rPr>
                <w:rFonts w:ascii="Arial" w:hAnsi="Arial" w:cs="Arial"/>
                <w:bCs/>
                <w:color w:val="FF0000"/>
                <w:sz w:val="18"/>
                <w:szCs w:val="18"/>
                <w:lang w:eastAsia="fr-FR"/>
              </w:rPr>
            </w:pPr>
            <w:r w:rsidRPr="00B1417B">
              <w:rPr>
                <w:rFonts w:ascii="Arial" w:hAnsi="Arial" w:cs="Arial"/>
                <w:bCs/>
                <w:color w:val="FF0000"/>
                <w:sz w:val="18"/>
                <w:szCs w:val="18"/>
                <w:lang w:eastAsia="fr-FR"/>
              </w:rPr>
              <w:t>325</w:t>
            </w:r>
            <w:r w:rsidR="00715274">
              <w:rPr>
                <w:rFonts w:ascii="Arial" w:hAnsi="Arial" w:cs="Arial"/>
                <w:bCs/>
                <w:color w:val="FF0000"/>
                <w:sz w:val="18"/>
                <w:szCs w:val="18"/>
                <w:lang w:eastAsia="fr-FR"/>
              </w:rPr>
              <w:t xml:space="preserve"> </w:t>
            </w:r>
            <w:r w:rsidRPr="00B1417B">
              <w:rPr>
                <w:rFonts w:ascii="Arial" w:hAnsi="Arial" w:cs="Arial"/>
                <w:bCs/>
                <w:color w:val="FF0000"/>
                <w:sz w:val="18"/>
                <w:szCs w:val="18"/>
                <w:lang w:eastAsia="fr-FR"/>
              </w:rPr>
              <w:t>€ TTC</w:t>
            </w:r>
          </w:p>
        </w:tc>
        <w:tc>
          <w:tcPr>
            <w:tcW w:w="1275" w:type="dxa"/>
            <w:vAlign w:val="center"/>
          </w:tcPr>
          <w:p w14:paraId="2ED14CB3" w14:textId="4DBD15A9" w:rsidR="008D0CA7" w:rsidRPr="00B1417B" w:rsidRDefault="008D0CA7" w:rsidP="00B1417B">
            <w:pPr>
              <w:autoSpaceDE w:val="0"/>
              <w:autoSpaceDN w:val="0"/>
              <w:adjustRightInd w:val="0"/>
              <w:spacing w:line="276" w:lineRule="auto"/>
              <w:jc w:val="center"/>
              <w:rPr>
                <w:rFonts w:ascii="Arial" w:hAnsi="Arial" w:cs="Arial"/>
                <w:bCs/>
                <w:color w:val="FF0000"/>
                <w:sz w:val="18"/>
                <w:szCs w:val="18"/>
                <w:lang w:eastAsia="fr-FR"/>
              </w:rPr>
            </w:pPr>
            <w:r w:rsidRPr="00B1417B">
              <w:rPr>
                <w:rFonts w:ascii="Arial" w:hAnsi="Arial" w:cs="Arial"/>
                <w:bCs/>
                <w:color w:val="FF0000"/>
                <w:sz w:val="18"/>
                <w:szCs w:val="18"/>
                <w:lang w:eastAsia="fr-FR"/>
              </w:rPr>
              <w:t>250</w:t>
            </w:r>
            <w:r w:rsidR="00715274">
              <w:rPr>
                <w:rFonts w:ascii="Arial" w:hAnsi="Arial" w:cs="Arial"/>
                <w:bCs/>
                <w:color w:val="FF0000"/>
                <w:sz w:val="18"/>
                <w:szCs w:val="18"/>
                <w:lang w:eastAsia="fr-FR"/>
              </w:rPr>
              <w:t xml:space="preserve"> </w:t>
            </w:r>
            <w:r w:rsidRPr="00B1417B">
              <w:rPr>
                <w:rFonts w:ascii="Arial" w:hAnsi="Arial" w:cs="Arial"/>
                <w:bCs/>
                <w:color w:val="FF0000"/>
                <w:sz w:val="18"/>
                <w:szCs w:val="18"/>
                <w:lang w:eastAsia="fr-FR"/>
              </w:rPr>
              <w:t>€ TTC</w:t>
            </w:r>
          </w:p>
        </w:tc>
        <w:tc>
          <w:tcPr>
            <w:tcW w:w="1134" w:type="dxa"/>
            <w:vAlign w:val="center"/>
          </w:tcPr>
          <w:p w14:paraId="2E784DBD" w14:textId="46A5B056" w:rsidR="008D0CA7" w:rsidRPr="00B1417B" w:rsidRDefault="008D0CA7" w:rsidP="00B1417B">
            <w:pPr>
              <w:autoSpaceDE w:val="0"/>
              <w:autoSpaceDN w:val="0"/>
              <w:adjustRightInd w:val="0"/>
              <w:spacing w:line="276" w:lineRule="auto"/>
              <w:jc w:val="center"/>
              <w:rPr>
                <w:rFonts w:ascii="Arial" w:hAnsi="Arial" w:cs="Arial"/>
                <w:bCs/>
                <w:color w:val="FF0000"/>
                <w:sz w:val="18"/>
                <w:szCs w:val="18"/>
                <w:lang w:eastAsia="fr-FR"/>
              </w:rPr>
            </w:pPr>
            <w:r w:rsidRPr="00B1417B">
              <w:rPr>
                <w:rFonts w:ascii="Arial" w:hAnsi="Arial" w:cs="Arial"/>
                <w:bCs/>
                <w:color w:val="FF0000"/>
                <w:sz w:val="18"/>
                <w:szCs w:val="18"/>
                <w:lang w:eastAsia="fr-FR"/>
              </w:rPr>
              <w:t>250</w:t>
            </w:r>
            <w:r w:rsidR="00715274">
              <w:rPr>
                <w:rFonts w:ascii="Arial" w:hAnsi="Arial" w:cs="Arial"/>
                <w:bCs/>
                <w:color w:val="FF0000"/>
                <w:sz w:val="18"/>
                <w:szCs w:val="18"/>
                <w:lang w:eastAsia="fr-FR"/>
              </w:rPr>
              <w:t xml:space="preserve"> </w:t>
            </w:r>
            <w:r w:rsidRPr="00B1417B">
              <w:rPr>
                <w:rFonts w:ascii="Arial" w:hAnsi="Arial" w:cs="Arial"/>
                <w:bCs/>
                <w:color w:val="FF0000"/>
                <w:sz w:val="18"/>
                <w:szCs w:val="18"/>
                <w:lang w:eastAsia="fr-FR"/>
              </w:rPr>
              <w:t>€ TTC</w:t>
            </w:r>
          </w:p>
        </w:tc>
        <w:tc>
          <w:tcPr>
            <w:tcW w:w="1560" w:type="dxa"/>
            <w:vAlign w:val="center"/>
          </w:tcPr>
          <w:p w14:paraId="584B15EA" w14:textId="4E34915A" w:rsidR="008D0CA7" w:rsidRPr="00B1417B" w:rsidRDefault="008D0CA7" w:rsidP="00B1417B">
            <w:pPr>
              <w:autoSpaceDE w:val="0"/>
              <w:autoSpaceDN w:val="0"/>
              <w:adjustRightInd w:val="0"/>
              <w:spacing w:line="276" w:lineRule="auto"/>
              <w:jc w:val="center"/>
              <w:rPr>
                <w:rFonts w:ascii="Arial" w:hAnsi="Arial" w:cs="Arial"/>
                <w:bCs/>
                <w:color w:val="FF0000"/>
                <w:sz w:val="18"/>
                <w:szCs w:val="18"/>
                <w:lang w:eastAsia="fr-FR"/>
              </w:rPr>
            </w:pPr>
            <w:r w:rsidRPr="00B1417B">
              <w:rPr>
                <w:rFonts w:ascii="Arial" w:hAnsi="Arial" w:cs="Arial"/>
                <w:bCs/>
                <w:color w:val="FF0000"/>
                <w:sz w:val="18"/>
                <w:szCs w:val="18"/>
                <w:lang w:eastAsia="fr-FR"/>
              </w:rPr>
              <w:t>325</w:t>
            </w:r>
            <w:r w:rsidR="00715274">
              <w:rPr>
                <w:rFonts w:ascii="Arial" w:hAnsi="Arial" w:cs="Arial"/>
                <w:bCs/>
                <w:color w:val="FF0000"/>
                <w:sz w:val="18"/>
                <w:szCs w:val="18"/>
                <w:lang w:eastAsia="fr-FR"/>
              </w:rPr>
              <w:t xml:space="preserve"> </w:t>
            </w:r>
            <w:r w:rsidRPr="00B1417B">
              <w:rPr>
                <w:rFonts w:ascii="Arial" w:hAnsi="Arial" w:cs="Arial"/>
                <w:bCs/>
                <w:color w:val="FF0000"/>
                <w:sz w:val="18"/>
                <w:szCs w:val="18"/>
                <w:lang w:eastAsia="fr-FR"/>
              </w:rPr>
              <w:t>€ TTC</w:t>
            </w:r>
          </w:p>
        </w:tc>
        <w:tc>
          <w:tcPr>
            <w:tcW w:w="1417" w:type="dxa"/>
            <w:vAlign w:val="center"/>
          </w:tcPr>
          <w:p w14:paraId="53948C12" w14:textId="5B64B8F4" w:rsidR="008D0CA7" w:rsidRPr="00B1417B" w:rsidRDefault="008D0CA7" w:rsidP="00B1417B">
            <w:pPr>
              <w:autoSpaceDE w:val="0"/>
              <w:autoSpaceDN w:val="0"/>
              <w:adjustRightInd w:val="0"/>
              <w:spacing w:line="276" w:lineRule="auto"/>
              <w:jc w:val="center"/>
              <w:rPr>
                <w:rFonts w:ascii="Arial" w:hAnsi="Arial" w:cs="Arial"/>
                <w:bCs/>
                <w:color w:val="FF0000"/>
                <w:sz w:val="18"/>
                <w:szCs w:val="18"/>
                <w:lang w:eastAsia="fr-FR"/>
              </w:rPr>
            </w:pPr>
            <w:r w:rsidRPr="00B1417B">
              <w:rPr>
                <w:rFonts w:ascii="Arial" w:hAnsi="Arial" w:cs="Arial"/>
                <w:bCs/>
                <w:color w:val="FF0000"/>
                <w:sz w:val="18"/>
                <w:szCs w:val="18"/>
                <w:lang w:eastAsia="fr-FR"/>
              </w:rPr>
              <w:t>250</w:t>
            </w:r>
            <w:r w:rsidR="00715274">
              <w:rPr>
                <w:rFonts w:ascii="Arial" w:hAnsi="Arial" w:cs="Arial"/>
                <w:bCs/>
                <w:color w:val="FF0000"/>
                <w:sz w:val="18"/>
                <w:szCs w:val="18"/>
                <w:lang w:eastAsia="fr-FR"/>
              </w:rPr>
              <w:t xml:space="preserve"> </w:t>
            </w:r>
            <w:r w:rsidRPr="00B1417B">
              <w:rPr>
                <w:rFonts w:ascii="Arial" w:hAnsi="Arial" w:cs="Arial"/>
                <w:bCs/>
                <w:color w:val="FF0000"/>
                <w:sz w:val="18"/>
                <w:szCs w:val="18"/>
                <w:lang w:eastAsia="fr-FR"/>
              </w:rPr>
              <w:t>€ TTC</w:t>
            </w:r>
          </w:p>
        </w:tc>
        <w:tc>
          <w:tcPr>
            <w:tcW w:w="1134" w:type="dxa"/>
            <w:vAlign w:val="center"/>
          </w:tcPr>
          <w:p w14:paraId="04CE751F" w14:textId="1F7019C6" w:rsidR="008D0CA7" w:rsidRPr="00B1417B" w:rsidRDefault="008D0CA7" w:rsidP="00B1417B">
            <w:pPr>
              <w:autoSpaceDE w:val="0"/>
              <w:autoSpaceDN w:val="0"/>
              <w:adjustRightInd w:val="0"/>
              <w:spacing w:line="276" w:lineRule="auto"/>
              <w:jc w:val="center"/>
              <w:rPr>
                <w:rFonts w:ascii="Arial" w:hAnsi="Arial" w:cs="Arial"/>
                <w:bCs/>
                <w:color w:val="FF0000"/>
                <w:sz w:val="18"/>
                <w:szCs w:val="18"/>
                <w:lang w:eastAsia="fr-FR"/>
              </w:rPr>
            </w:pPr>
            <w:r w:rsidRPr="00B1417B">
              <w:rPr>
                <w:rFonts w:ascii="Arial" w:hAnsi="Arial" w:cs="Arial"/>
                <w:bCs/>
                <w:color w:val="FF0000"/>
                <w:sz w:val="18"/>
                <w:szCs w:val="18"/>
                <w:lang w:eastAsia="fr-FR"/>
              </w:rPr>
              <w:t>350</w:t>
            </w:r>
            <w:r w:rsidR="00715274">
              <w:rPr>
                <w:rFonts w:ascii="Arial" w:hAnsi="Arial" w:cs="Arial"/>
                <w:bCs/>
                <w:color w:val="FF0000"/>
                <w:sz w:val="18"/>
                <w:szCs w:val="18"/>
                <w:lang w:eastAsia="fr-FR"/>
              </w:rPr>
              <w:t xml:space="preserve"> </w:t>
            </w:r>
            <w:r w:rsidRPr="00B1417B">
              <w:rPr>
                <w:rFonts w:ascii="Arial" w:hAnsi="Arial" w:cs="Arial"/>
                <w:bCs/>
                <w:color w:val="FF0000"/>
                <w:sz w:val="18"/>
                <w:szCs w:val="18"/>
                <w:lang w:eastAsia="fr-FR"/>
              </w:rPr>
              <w:t>€ TTC</w:t>
            </w:r>
          </w:p>
        </w:tc>
      </w:tr>
      <w:tr w:rsidR="00B65C91" w14:paraId="1EBC56F3" w14:textId="77777777" w:rsidTr="003E72A5">
        <w:trPr>
          <w:trHeight w:val="284"/>
        </w:trPr>
        <w:tc>
          <w:tcPr>
            <w:tcW w:w="2689" w:type="dxa"/>
            <w:shd w:val="clear" w:color="auto" w:fill="92CDDC" w:themeFill="accent5" w:themeFillTint="99"/>
            <w:vAlign w:val="center"/>
          </w:tcPr>
          <w:p w14:paraId="7F156F71" w14:textId="77777777" w:rsidR="008D0CA7" w:rsidRPr="00B1417B" w:rsidRDefault="008D0CA7" w:rsidP="00B1417B">
            <w:pPr>
              <w:autoSpaceDE w:val="0"/>
              <w:autoSpaceDN w:val="0"/>
              <w:adjustRightInd w:val="0"/>
              <w:spacing w:line="276" w:lineRule="auto"/>
              <w:rPr>
                <w:rFonts w:ascii="Arial" w:hAnsi="Arial" w:cs="Arial"/>
                <w:b/>
                <w:color w:val="FF0000"/>
                <w:sz w:val="18"/>
                <w:szCs w:val="18"/>
                <w:lang w:eastAsia="fr-FR"/>
              </w:rPr>
            </w:pPr>
            <w:r w:rsidRPr="00B1417B">
              <w:rPr>
                <w:rFonts w:ascii="Arial" w:hAnsi="Arial" w:cs="Arial"/>
                <w:b/>
                <w:color w:val="FF0000"/>
                <w:sz w:val="18"/>
                <w:szCs w:val="18"/>
                <w:lang w:eastAsia="fr-FR"/>
              </w:rPr>
              <w:t>Infirmiers</w:t>
            </w:r>
          </w:p>
        </w:tc>
        <w:tc>
          <w:tcPr>
            <w:tcW w:w="1134" w:type="dxa"/>
            <w:vAlign w:val="center"/>
          </w:tcPr>
          <w:p w14:paraId="74615009" w14:textId="7AAFF978" w:rsidR="008D0CA7" w:rsidRPr="00B1417B" w:rsidRDefault="008D0CA7" w:rsidP="00B1417B">
            <w:pPr>
              <w:autoSpaceDE w:val="0"/>
              <w:autoSpaceDN w:val="0"/>
              <w:adjustRightInd w:val="0"/>
              <w:spacing w:line="276" w:lineRule="auto"/>
              <w:jc w:val="center"/>
              <w:rPr>
                <w:rFonts w:ascii="Arial" w:hAnsi="Arial" w:cs="Arial"/>
                <w:bCs/>
                <w:color w:val="FF0000"/>
                <w:sz w:val="18"/>
                <w:szCs w:val="18"/>
                <w:lang w:eastAsia="fr-FR"/>
              </w:rPr>
            </w:pPr>
            <w:r w:rsidRPr="00B1417B">
              <w:rPr>
                <w:rFonts w:ascii="Arial" w:hAnsi="Arial" w:cs="Arial"/>
                <w:bCs/>
                <w:color w:val="FF0000"/>
                <w:sz w:val="18"/>
                <w:szCs w:val="18"/>
                <w:lang w:eastAsia="fr-FR"/>
              </w:rPr>
              <w:t>300</w:t>
            </w:r>
            <w:r w:rsidR="00715274">
              <w:rPr>
                <w:rFonts w:ascii="Arial" w:hAnsi="Arial" w:cs="Arial"/>
                <w:bCs/>
                <w:color w:val="FF0000"/>
                <w:sz w:val="18"/>
                <w:szCs w:val="18"/>
                <w:lang w:eastAsia="fr-FR"/>
              </w:rPr>
              <w:t xml:space="preserve"> </w:t>
            </w:r>
            <w:r w:rsidRPr="00B1417B">
              <w:rPr>
                <w:rFonts w:ascii="Arial" w:hAnsi="Arial" w:cs="Arial"/>
                <w:bCs/>
                <w:color w:val="FF0000"/>
                <w:sz w:val="18"/>
                <w:szCs w:val="18"/>
                <w:lang w:eastAsia="fr-FR"/>
              </w:rPr>
              <w:t>€ TTC</w:t>
            </w:r>
          </w:p>
        </w:tc>
        <w:tc>
          <w:tcPr>
            <w:tcW w:w="1275" w:type="dxa"/>
            <w:vAlign w:val="center"/>
          </w:tcPr>
          <w:p w14:paraId="54487190" w14:textId="69F4D7D2" w:rsidR="008D0CA7" w:rsidRPr="00B1417B" w:rsidRDefault="008D0CA7" w:rsidP="00B1417B">
            <w:pPr>
              <w:autoSpaceDE w:val="0"/>
              <w:autoSpaceDN w:val="0"/>
              <w:adjustRightInd w:val="0"/>
              <w:spacing w:line="276" w:lineRule="auto"/>
              <w:jc w:val="center"/>
              <w:rPr>
                <w:rFonts w:ascii="Arial" w:hAnsi="Arial" w:cs="Arial"/>
                <w:bCs/>
                <w:color w:val="FF0000"/>
                <w:sz w:val="18"/>
                <w:szCs w:val="18"/>
                <w:lang w:eastAsia="fr-FR"/>
              </w:rPr>
            </w:pPr>
            <w:r w:rsidRPr="00B1417B">
              <w:rPr>
                <w:rFonts w:ascii="Arial" w:hAnsi="Arial" w:cs="Arial"/>
                <w:bCs/>
                <w:color w:val="FF0000"/>
                <w:sz w:val="18"/>
                <w:szCs w:val="18"/>
                <w:lang w:eastAsia="fr-FR"/>
              </w:rPr>
              <w:t>250</w:t>
            </w:r>
            <w:r w:rsidR="00715274">
              <w:rPr>
                <w:rFonts w:ascii="Arial" w:hAnsi="Arial" w:cs="Arial"/>
                <w:bCs/>
                <w:color w:val="FF0000"/>
                <w:sz w:val="18"/>
                <w:szCs w:val="18"/>
                <w:lang w:eastAsia="fr-FR"/>
              </w:rPr>
              <w:t xml:space="preserve"> </w:t>
            </w:r>
            <w:r w:rsidRPr="00B1417B">
              <w:rPr>
                <w:rFonts w:ascii="Arial" w:hAnsi="Arial" w:cs="Arial"/>
                <w:bCs/>
                <w:color w:val="FF0000"/>
                <w:sz w:val="18"/>
                <w:szCs w:val="18"/>
                <w:lang w:eastAsia="fr-FR"/>
              </w:rPr>
              <w:t>€ TTC</w:t>
            </w:r>
          </w:p>
        </w:tc>
        <w:tc>
          <w:tcPr>
            <w:tcW w:w="1134" w:type="dxa"/>
            <w:vAlign w:val="center"/>
          </w:tcPr>
          <w:p w14:paraId="7A398ABC" w14:textId="5D6AB9F8" w:rsidR="008D0CA7" w:rsidRPr="00B1417B" w:rsidRDefault="008D0CA7" w:rsidP="00B1417B">
            <w:pPr>
              <w:autoSpaceDE w:val="0"/>
              <w:autoSpaceDN w:val="0"/>
              <w:adjustRightInd w:val="0"/>
              <w:spacing w:line="276" w:lineRule="auto"/>
              <w:jc w:val="center"/>
              <w:rPr>
                <w:rFonts w:ascii="Arial" w:hAnsi="Arial" w:cs="Arial"/>
                <w:bCs/>
                <w:color w:val="FF0000"/>
                <w:sz w:val="18"/>
                <w:szCs w:val="18"/>
                <w:lang w:eastAsia="fr-FR"/>
              </w:rPr>
            </w:pPr>
            <w:r w:rsidRPr="00B1417B">
              <w:rPr>
                <w:rFonts w:ascii="Arial" w:hAnsi="Arial" w:cs="Arial"/>
                <w:bCs/>
                <w:color w:val="FF0000"/>
                <w:sz w:val="18"/>
                <w:szCs w:val="18"/>
                <w:lang w:eastAsia="fr-FR"/>
              </w:rPr>
              <w:t>250</w:t>
            </w:r>
            <w:r w:rsidR="00715274">
              <w:rPr>
                <w:rFonts w:ascii="Arial" w:hAnsi="Arial" w:cs="Arial"/>
                <w:bCs/>
                <w:color w:val="FF0000"/>
                <w:sz w:val="18"/>
                <w:szCs w:val="18"/>
                <w:lang w:eastAsia="fr-FR"/>
              </w:rPr>
              <w:t xml:space="preserve"> </w:t>
            </w:r>
            <w:r w:rsidRPr="00B1417B">
              <w:rPr>
                <w:rFonts w:ascii="Arial" w:hAnsi="Arial" w:cs="Arial"/>
                <w:bCs/>
                <w:color w:val="FF0000"/>
                <w:sz w:val="18"/>
                <w:szCs w:val="18"/>
                <w:lang w:eastAsia="fr-FR"/>
              </w:rPr>
              <w:t>€ TTC</w:t>
            </w:r>
          </w:p>
        </w:tc>
        <w:tc>
          <w:tcPr>
            <w:tcW w:w="1560" w:type="dxa"/>
            <w:vAlign w:val="center"/>
          </w:tcPr>
          <w:p w14:paraId="0C8C3DF2" w14:textId="51B919DD" w:rsidR="008D0CA7" w:rsidRPr="00B1417B" w:rsidRDefault="008D0CA7" w:rsidP="00B1417B">
            <w:pPr>
              <w:autoSpaceDE w:val="0"/>
              <w:autoSpaceDN w:val="0"/>
              <w:adjustRightInd w:val="0"/>
              <w:spacing w:line="276" w:lineRule="auto"/>
              <w:jc w:val="center"/>
              <w:rPr>
                <w:rFonts w:ascii="Arial" w:hAnsi="Arial" w:cs="Arial"/>
                <w:bCs/>
                <w:color w:val="FF0000"/>
                <w:sz w:val="18"/>
                <w:szCs w:val="18"/>
                <w:lang w:eastAsia="fr-FR"/>
              </w:rPr>
            </w:pPr>
            <w:r w:rsidRPr="00B1417B">
              <w:rPr>
                <w:rFonts w:ascii="Arial" w:hAnsi="Arial" w:cs="Arial"/>
                <w:bCs/>
                <w:color w:val="FF0000"/>
                <w:sz w:val="18"/>
                <w:szCs w:val="18"/>
                <w:lang w:eastAsia="fr-FR"/>
              </w:rPr>
              <w:t>300</w:t>
            </w:r>
            <w:r w:rsidR="00715274">
              <w:rPr>
                <w:rFonts w:ascii="Arial" w:hAnsi="Arial" w:cs="Arial"/>
                <w:bCs/>
                <w:color w:val="FF0000"/>
                <w:sz w:val="18"/>
                <w:szCs w:val="18"/>
                <w:lang w:eastAsia="fr-FR"/>
              </w:rPr>
              <w:t xml:space="preserve"> </w:t>
            </w:r>
            <w:r w:rsidRPr="00B1417B">
              <w:rPr>
                <w:rFonts w:ascii="Arial" w:hAnsi="Arial" w:cs="Arial"/>
                <w:bCs/>
                <w:color w:val="FF0000"/>
                <w:sz w:val="18"/>
                <w:szCs w:val="18"/>
                <w:lang w:eastAsia="fr-FR"/>
              </w:rPr>
              <w:t>€ TTC</w:t>
            </w:r>
          </w:p>
        </w:tc>
        <w:tc>
          <w:tcPr>
            <w:tcW w:w="1417" w:type="dxa"/>
            <w:vAlign w:val="center"/>
          </w:tcPr>
          <w:p w14:paraId="7B3112E6" w14:textId="42185EA7" w:rsidR="008D0CA7" w:rsidRPr="00B1417B" w:rsidRDefault="008D0CA7" w:rsidP="00B1417B">
            <w:pPr>
              <w:autoSpaceDE w:val="0"/>
              <w:autoSpaceDN w:val="0"/>
              <w:adjustRightInd w:val="0"/>
              <w:spacing w:line="276" w:lineRule="auto"/>
              <w:jc w:val="center"/>
              <w:rPr>
                <w:rFonts w:ascii="Arial" w:hAnsi="Arial" w:cs="Arial"/>
                <w:bCs/>
                <w:color w:val="FF0000"/>
                <w:sz w:val="18"/>
                <w:szCs w:val="18"/>
                <w:lang w:eastAsia="fr-FR"/>
              </w:rPr>
            </w:pPr>
            <w:r w:rsidRPr="00B1417B">
              <w:rPr>
                <w:rFonts w:ascii="Arial" w:hAnsi="Arial" w:cs="Arial"/>
                <w:bCs/>
                <w:color w:val="FF0000"/>
                <w:sz w:val="18"/>
                <w:szCs w:val="18"/>
                <w:lang w:eastAsia="fr-FR"/>
              </w:rPr>
              <w:t>250</w:t>
            </w:r>
            <w:r w:rsidR="00715274">
              <w:rPr>
                <w:rFonts w:ascii="Arial" w:hAnsi="Arial" w:cs="Arial"/>
                <w:bCs/>
                <w:color w:val="FF0000"/>
                <w:sz w:val="18"/>
                <w:szCs w:val="18"/>
                <w:lang w:eastAsia="fr-FR"/>
              </w:rPr>
              <w:t xml:space="preserve"> </w:t>
            </w:r>
            <w:r w:rsidRPr="00B1417B">
              <w:rPr>
                <w:rFonts w:ascii="Arial" w:hAnsi="Arial" w:cs="Arial"/>
                <w:bCs/>
                <w:color w:val="FF0000"/>
                <w:sz w:val="18"/>
                <w:szCs w:val="18"/>
                <w:lang w:eastAsia="fr-FR"/>
              </w:rPr>
              <w:t>€ TTC</w:t>
            </w:r>
          </w:p>
        </w:tc>
        <w:tc>
          <w:tcPr>
            <w:tcW w:w="1134" w:type="dxa"/>
            <w:vAlign w:val="center"/>
          </w:tcPr>
          <w:p w14:paraId="24AF0548" w14:textId="2A999035" w:rsidR="008D0CA7" w:rsidRPr="00B1417B" w:rsidRDefault="008D0CA7" w:rsidP="00B1417B">
            <w:pPr>
              <w:autoSpaceDE w:val="0"/>
              <w:autoSpaceDN w:val="0"/>
              <w:adjustRightInd w:val="0"/>
              <w:spacing w:line="276" w:lineRule="auto"/>
              <w:jc w:val="center"/>
              <w:rPr>
                <w:rFonts w:ascii="Arial" w:hAnsi="Arial" w:cs="Arial"/>
                <w:bCs/>
                <w:color w:val="FF0000"/>
                <w:sz w:val="18"/>
                <w:szCs w:val="18"/>
                <w:lang w:eastAsia="fr-FR"/>
              </w:rPr>
            </w:pPr>
            <w:r w:rsidRPr="00B1417B">
              <w:rPr>
                <w:rFonts w:ascii="Arial" w:hAnsi="Arial" w:cs="Arial"/>
                <w:bCs/>
                <w:color w:val="FF0000"/>
                <w:sz w:val="18"/>
                <w:szCs w:val="18"/>
                <w:lang w:eastAsia="fr-FR"/>
              </w:rPr>
              <w:t>350</w:t>
            </w:r>
            <w:r w:rsidR="00715274">
              <w:rPr>
                <w:rFonts w:ascii="Arial" w:hAnsi="Arial" w:cs="Arial"/>
                <w:bCs/>
                <w:color w:val="FF0000"/>
                <w:sz w:val="18"/>
                <w:szCs w:val="18"/>
                <w:lang w:eastAsia="fr-FR"/>
              </w:rPr>
              <w:t xml:space="preserve"> </w:t>
            </w:r>
            <w:r w:rsidRPr="00B1417B">
              <w:rPr>
                <w:rFonts w:ascii="Arial" w:hAnsi="Arial" w:cs="Arial"/>
                <w:bCs/>
                <w:color w:val="FF0000"/>
                <w:sz w:val="18"/>
                <w:szCs w:val="18"/>
                <w:lang w:eastAsia="fr-FR"/>
              </w:rPr>
              <w:t>€ TTC</w:t>
            </w:r>
          </w:p>
        </w:tc>
      </w:tr>
      <w:tr w:rsidR="00B65C91" w14:paraId="0135EEF1" w14:textId="77777777" w:rsidTr="003E72A5">
        <w:trPr>
          <w:trHeight w:val="284"/>
        </w:trPr>
        <w:tc>
          <w:tcPr>
            <w:tcW w:w="2689" w:type="dxa"/>
            <w:shd w:val="clear" w:color="auto" w:fill="92CDDC" w:themeFill="accent5" w:themeFillTint="99"/>
            <w:vAlign w:val="center"/>
          </w:tcPr>
          <w:p w14:paraId="303A58CC" w14:textId="77777777" w:rsidR="008D0CA7" w:rsidRPr="00B1417B" w:rsidRDefault="008D0CA7" w:rsidP="00B1417B">
            <w:pPr>
              <w:autoSpaceDE w:val="0"/>
              <w:autoSpaceDN w:val="0"/>
              <w:adjustRightInd w:val="0"/>
              <w:spacing w:line="276" w:lineRule="auto"/>
              <w:rPr>
                <w:rFonts w:ascii="Arial" w:hAnsi="Arial" w:cs="Arial"/>
                <w:b/>
                <w:color w:val="FF0000"/>
                <w:sz w:val="18"/>
                <w:szCs w:val="18"/>
                <w:lang w:eastAsia="fr-FR"/>
              </w:rPr>
            </w:pPr>
            <w:r w:rsidRPr="00B1417B">
              <w:rPr>
                <w:rFonts w:ascii="Arial" w:hAnsi="Arial" w:cs="Arial"/>
                <w:b/>
                <w:color w:val="FF0000"/>
                <w:sz w:val="18"/>
                <w:szCs w:val="18"/>
                <w:lang w:eastAsia="fr-FR"/>
              </w:rPr>
              <w:t>Masseurs-kinésithérapeutes</w:t>
            </w:r>
          </w:p>
        </w:tc>
        <w:tc>
          <w:tcPr>
            <w:tcW w:w="1134" w:type="dxa"/>
            <w:vAlign w:val="center"/>
          </w:tcPr>
          <w:p w14:paraId="496D61B3" w14:textId="4C027238" w:rsidR="008D0CA7" w:rsidRPr="00B1417B" w:rsidRDefault="008D0CA7" w:rsidP="00B1417B">
            <w:pPr>
              <w:autoSpaceDE w:val="0"/>
              <w:autoSpaceDN w:val="0"/>
              <w:adjustRightInd w:val="0"/>
              <w:spacing w:line="276" w:lineRule="auto"/>
              <w:jc w:val="center"/>
              <w:rPr>
                <w:rFonts w:ascii="Arial" w:hAnsi="Arial" w:cs="Arial"/>
                <w:bCs/>
                <w:color w:val="FF0000"/>
                <w:sz w:val="18"/>
                <w:szCs w:val="18"/>
                <w:lang w:eastAsia="fr-FR"/>
              </w:rPr>
            </w:pPr>
            <w:r w:rsidRPr="00B1417B">
              <w:rPr>
                <w:rFonts w:ascii="Arial" w:hAnsi="Arial" w:cs="Arial"/>
                <w:bCs/>
                <w:color w:val="FF0000"/>
                <w:sz w:val="18"/>
                <w:szCs w:val="18"/>
                <w:lang w:eastAsia="fr-FR"/>
              </w:rPr>
              <w:t>325</w:t>
            </w:r>
            <w:r w:rsidR="00715274">
              <w:rPr>
                <w:rFonts w:ascii="Arial" w:hAnsi="Arial" w:cs="Arial"/>
                <w:bCs/>
                <w:color w:val="FF0000"/>
                <w:sz w:val="18"/>
                <w:szCs w:val="18"/>
                <w:lang w:eastAsia="fr-FR"/>
              </w:rPr>
              <w:t xml:space="preserve"> </w:t>
            </w:r>
            <w:r w:rsidRPr="00B1417B">
              <w:rPr>
                <w:rFonts w:ascii="Arial" w:hAnsi="Arial" w:cs="Arial"/>
                <w:bCs/>
                <w:color w:val="FF0000"/>
                <w:sz w:val="18"/>
                <w:szCs w:val="18"/>
                <w:lang w:eastAsia="fr-FR"/>
              </w:rPr>
              <w:t>€ TTC</w:t>
            </w:r>
          </w:p>
        </w:tc>
        <w:tc>
          <w:tcPr>
            <w:tcW w:w="1275" w:type="dxa"/>
            <w:vAlign w:val="center"/>
          </w:tcPr>
          <w:p w14:paraId="0449F6D5" w14:textId="710894EA" w:rsidR="008D0CA7" w:rsidRPr="00B1417B" w:rsidRDefault="008D0CA7" w:rsidP="00B1417B">
            <w:pPr>
              <w:autoSpaceDE w:val="0"/>
              <w:autoSpaceDN w:val="0"/>
              <w:adjustRightInd w:val="0"/>
              <w:spacing w:line="276" w:lineRule="auto"/>
              <w:jc w:val="center"/>
              <w:rPr>
                <w:rFonts w:ascii="Arial" w:hAnsi="Arial" w:cs="Arial"/>
                <w:bCs/>
                <w:color w:val="FF0000"/>
                <w:sz w:val="18"/>
                <w:szCs w:val="18"/>
                <w:lang w:eastAsia="fr-FR"/>
              </w:rPr>
            </w:pPr>
            <w:r w:rsidRPr="00B1417B">
              <w:rPr>
                <w:rFonts w:ascii="Arial" w:hAnsi="Arial" w:cs="Arial"/>
                <w:bCs/>
                <w:color w:val="FF0000"/>
                <w:sz w:val="18"/>
                <w:szCs w:val="18"/>
                <w:lang w:eastAsia="fr-FR"/>
              </w:rPr>
              <w:t>250</w:t>
            </w:r>
            <w:r w:rsidR="00715274">
              <w:rPr>
                <w:rFonts w:ascii="Arial" w:hAnsi="Arial" w:cs="Arial"/>
                <w:bCs/>
                <w:color w:val="FF0000"/>
                <w:sz w:val="18"/>
                <w:szCs w:val="18"/>
                <w:lang w:eastAsia="fr-FR"/>
              </w:rPr>
              <w:t xml:space="preserve"> </w:t>
            </w:r>
            <w:r w:rsidRPr="00B1417B">
              <w:rPr>
                <w:rFonts w:ascii="Arial" w:hAnsi="Arial" w:cs="Arial"/>
                <w:bCs/>
                <w:color w:val="FF0000"/>
                <w:sz w:val="18"/>
                <w:szCs w:val="18"/>
                <w:lang w:eastAsia="fr-FR"/>
              </w:rPr>
              <w:t>€ TTC</w:t>
            </w:r>
          </w:p>
        </w:tc>
        <w:tc>
          <w:tcPr>
            <w:tcW w:w="1134" w:type="dxa"/>
            <w:vAlign w:val="center"/>
          </w:tcPr>
          <w:p w14:paraId="248F04F3" w14:textId="626D3A0E" w:rsidR="008D0CA7" w:rsidRPr="00B1417B" w:rsidRDefault="008D0CA7" w:rsidP="00B1417B">
            <w:pPr>
              <w:autoSpaceDE w:val="0"/>
              <w:autoSpaceDN w:val="0"/>
              <w:adjustRightInd w:val="0"/>
              <w:spacing w:line="276" w:lineRule="auto"/>
              <w:jc w:val="center"/>
              <w:rPr>
                <w:rFonts w:ascii="Arial" w:hAnsi="Arial" w:cs="Arial"/>
                <w:bCs/>
                <w:color w:val="FF0000"/>
                <w:sz w:val="18"/>
                <w:szCs w:val="18"/>
                <w:lang w:eastAsia="fr-FR"/>
              </w:rPr>
            </w:pPr>
            <w:r w:rsidRPr="00B1417B">
              <w:rPr>
                <w:rFonts w:ascii="Arial" w:hAnsi="Arial" w:cs="Arial"/>
                <w:bCs/>
                <w:color w:val="FF0000"/>
                <w:sz w:val="18"/>
                <w:szCs w:val="18"/>
                <w:lang w:eastAsia="fr-FR"/>
              </w:rPr>
              <w:t>250</w:t>
            </w:r>
            <w:r w:rsidR="00715274">
              <w:rPr>
                <w:rFonts w:ascii="Arial" w:hAnsi="Arial" w:cs="Arial"/>
                <w:bCs/>
                <w:color w:val="FF0000"/>
                <w:sz w:val="18"/>
                <w:szCs w:val="18"/>
                <w:lang w:eastAsia="fr-FR"/>
              </w:rPr>
              <w:t xml:space="preserve"> </w:t>
            </w:r>
            <w:r w:rsidRPr="00B1417B">
              <w:rPr>
                <w:rFonts w:ascii="Arial" w:hAnsi="Arial" w:cs="Arial"/>
                <w:bCs/>
                <w:color w:val="FF0000"/>
                <w:sz w:val="18"/>
                <w:szCs w:val="18"/>
                <w:lang w:eastAsia="fr-FR"/>
              </w:rPr>
              <w:t>€ TTC</w:t>
            </w:r>
          </w:p>
        </w:tc>
        <w:tc>
          <w:tcPr>
            <w:tcW w:w="1560" w:type="dxa"/>
            <w:vAlign w:val="center"/>
          </w:tcPr>
          <w:p w14:paraId="1DBDA144" w14:textId="452209E7" w:rsidR="008D0CA7" w:rsidRPr="00B1417B" w:rsidRDefault="008D0CA7" w:rsidP="00B1417B">
            <w:pPr>
              <w:autoSpaceDE w:val="0"/>
              <w:autoSpaceDN w:val="0"/>
              <w:adjustRightInd w:val="0"/>
              <w:spacing w:line="276" w:lineRule="auto"/>
              <w:jc w:val="center"/>
              <w:rPr>
                <w:rFonts w:ascii="Arial" w:hAnsi="Arial" w:cs="Arial"/>
                <w:bCs/>
                <w:color w:val="FF0000"/>
                <w:sz w:val="18"/>
                <w:szCs w:val="18"/>
                <w:lang w:eastAsia="fr-FR"/>
              </w:rPr>
            </w:pPr>
            <w:r w:rsidRPr="00B1417B">
              <w:rPr>
                <w:rFonts w:ascii="Arial" w:hAnsi="Arial" w:cs="Arial"/>
                <w:bCs/>
                <w:color w:val="FF0000"/>
                <w:sz w:val="18"/>
                <w:szCs w:val="18"/>
                <w:lang w:eastAsia="fr-FR"/>
              </w:rPr>
              <w:t>325</w:t>
            </w:r>
            <w:r w:rsidR="00715274">
              <w:rPr>
                <w:rFonts w:ascii="Arial" w:hAnsi="Arial" w:cs="Arial"/>
                <w:bCs/>
                <w:color w:val="FF0000"/>
                <w:sz w:val="18"/>
                <w:szCs w:val="18"/>
                <w:lang w:eastAsia="fr-FR"/>
              </w:rPr>
              <w:t xml:space="preserve"> </w:t>
            </w:r>
            <w:r w:rsidRPr="00B1417B">
              <w:rPr>
                <w:rFonts w:ascii="Arial" w:hAnsi="Arial" w:cs="Arial"/>
                <w:bCs/>
                <w:color w:val="FF0000"/>
                <w:sz w:val="18"/>
                <w:szCs w:val="18"/>
                <w:lang w:eastAsia="fr-FR"/>
              </w:rPr>
              <w:t>€ TTC</w:t>
            </w:r>
          </w:p>
        </w:tc>
        <w:tc>
          <w:tcPr>
            <w:tcW w:w="1417" w:type="dxa"/>
            <w:vAlign w:val="center"/>
          </w:tcPr>
          <w:p w14:paraId="0EE07005" w14:textId="3BF409BB" w:rsidR="008D0CA7" w:rsidRPr="00B1417B" w:rsidRDefault="008D0CA7" w:rsidP="00B1417B">
            <w:pPr>
              <w:autoSpaceDE w:val="0"/>
              <w:autoSpaceDN w:val="0"/>
              <w:adjustRightInd w:val="0"/>
              <w:spacing w:line="276" w:lineRule="auto"/>
              <w:jc w:val="center"/>
              <w:rPr>
                <w:rFonts w:ascii="Arial" w:hAnsi="Arial" w:cs="Arial"/>
                <w:bCs/>
                <w:color w:val="FF0000"/>
                <w:sz w:val="18"/>
                <w:szCs w:val="18"/>
                <w:lang w:eastAsia="fr-FR"/>
              </w:rPr>
            </w:pPr>
            <w:r w:rsidRPr="00B1417B">
              <w:rPr>
                <w:rFonts w:ascii="Arial" w:hAnsi="Arial" w:cs="Arial"/>
                <w:bCs/>
                <w:color w:val="FF0000"/>
                <w:sz w:val="18"/>
                <w:szCs w:val="18"/>
                <w:lang w:eastAsia="fr-FR"/>
              </w:rPr>
              <w:t>325</w:t>
            </w:r>
            <w:r w:rsidR="00715274">
              <w:rPr>
                <w:rFonts w:ascii="Arial" w:hAnsi="Arial" w:cs="Arial"/>
                <w:bCs/>
                <w:color w:val="FF0000"/>
                <w:sz w:val="18"/>
                <w:szCs w:val="18"/>
                <w:lang w:eastAsia="fr-FR"/>
              </w:rPr>
              <w:t xml:space="preserve"> </w:t>
            </w:r>
            <w:r w:rsidRPr="00B1417B">
              <w:rPr>
                <w:rFonts w:ascii="Arial" w:hAnsi="Arial" w:cs="Arial"/>
                <w:bCs/>
                <w:color w:val="FF0000"/>
                <w:sz w:val="18"/>
                <w:szCs w:val="18"/>
                <w:lang w:eastAsia="fr-FR"/>
              </w:rPr>
              <w:t>€ TTC</w:t>
            </w:r>
          </w:p>
        </w:tc>
        <w:tc>
          <w:tcPr>
            <w:tcW w:w="1134" w:type="dxa"/>
            <w:vAlign w:val="center"/>
          </w:tcPr>
          <w:p w14:paraId="533619C7" w14:textId="603DFB79" w:rsidR="008D0CA7" w:rsidRPr="00B1417B" w:rsidRDefault="008D0CA7" w:rsidP="00B1417B">
            <w:pPr>
              <w:autoSpaceDE w:val="0"/>
              <w:autoSpaceDN w:val="0"/>
              <w:adjustRightInd w:val="0"/>
              <w:spacing w:line="276" w:lineRule="auto"/>
              <w:jc w:val="center"/>
              <w:rPr>
                <w:rFonts w:ascii="Arial" w:hAnsi="Arial" w:cs="Arial"/>
                <w:bCs/>
                <w:color w:val="FF0000"/>
                <w:sz w:val="18"/>
                <w:szCs w:val="18"/>
                <w:lang w:eastAsia="fr-FR"/>
              </w:rPr>
            </w:pPr>
            <w:r w:rsidRPr="00B1417B">
              <w:rPr>
                <w:rFonts w:ascii="Arial" w:hAnsi="Arial" w:cs="Arial"/>
                <w:bCs/>
                <w:color w:val="FF0000"/>
                <w:sz w:val="18"/>
                <w:szCs w:val="18"/>
                <w:lang w:eastAsia="fr-FR"/>
              </w:rPr>
              <w:t>350</w:t>
            </w:r>
            <w:r w:rsidR="00715274">
              <w:rPr>
                <w:rFonts w:ascii="Arial" w:hAnsi="Arial" w:cs="Arial"/>
                <w:bCs/>
                <w:color w:val="FF0000"/>
                <w:sz w:val="18"/>
                <w:szCs w:val="18"/>
                <w:lang w:eastAsia="fr-FR"/>
              </w:rPr>
              <w:t xml:space="preserve"> </w:t>
            </w:r>
            <w:r w:rsidRPr="00B1417B">
              <w:rPr>
                <w:rFonts w:ascii="Arial" w:hAnsi="Arial" w:cs="Arial"/>
                <w:bCs/>
                <w:color w:val="FF0000"/>
                <w:sz w:val="18"/>
                <w:szCs w:val="18"/>
                <w:lang w:eastAsia="fr-FR"/>
              </w:rPr>
              <w:t>€ TTC</w:t>
            </w:r>
          </w:p>
        </w:tc>
      </w:tr>
      <w:tr w:rsidR="00B65C91" w14:paraId="35520C6E" w14:textId="77777777" w:rsidTr="003E72A5">
        <w:trPr>
          <w:trHeight w:val="284"/>
        </w:trPr>
        <w:tc>
          <w:tcPr>
            <w:tcW w:w="2689" w:type="dxa"/>
            <w:shd w:val="clear" w:color="auto" w:fill="92CDDC" w:themeFill="accent5" w:themeFillTint="99"/>
            <w:vAlign w:val="center"/>
          </w:tcPr>
          <w:p w14:paraId="3A6B19A6" w14:textId="77777777" w:rsidR="008D0CA7" w:rsidRPr="00B1417B" w:rsidRDefault="008D0CA7" w:rsidP="00B1417B">
            <w:pPr>
              <w:autoSpaceDE w:val="0"/>
              <w:autoSpaceDN w:val="0"/>
              <w:adjustRightInd w:val="0"/>
              <w:spacing w:line="276" w:lineRule="auto"/>
              <w:rPr>
                <w:rFonts w:ascii="Arial" w:hAnsi="Arial" w:cs="Arial"/>
                <w:b/>
                <w:color w:val="FF0000"/>
                <w:sz w:val="18"/>
                <w:szCs w:val="18"/>
                <w:lang w:eastAsia="fr-FR"/>
              </w:rPr>
            </w:pPr>
            <w:r w:rsidRPr="00B1417B">
              <w:rPr>
                <w:rFonts w:ascii="Arial" w:hAnsi="Arial" w:cs="Arial"/>
                <w:b/>
                <w:color w:val="FF0000"/>
                <w:sz w:val="18"/>
                <w:szCs w:val="18"/>
                <w:lang w:eastAsia="fr-FR"/>
              </w:rPr>
              <w:t>Pédicures-podologues</w:t>
            </w:r>
          </w:p>
        </w:tc>
        <w:tc>
          <w:tcPr>
            <w:tcW w:w="1134" w:type="dxa"/>
            <w:vAlign w:val="center"/>
          </w:tcPr>
          <w:p w14:paraId="39C3BA50" w14:textId="14E4B17A" w:rsidR="008D0CA7" w:rsidRPr="00B1417B" w:rsidRDefault="008D0CA7" w:rsidP="00B1417B">
            <w:pPr>
              <w:autoSpaceDE w:val="0"/>
              <w:autoSpaceDN w:val="0"/>
              <w:adjustRightInd w:val="0"/>
              <w:spacing w:line="276" w:lineRule="auto"/>
              <w:jc w:val="center"/>
              <w:rPr>
                <w:rFonts w:ascii="Arial" w:hAnsi="Arial" w:cs="Arial"/>
                <w:bCs/>
                <w:color w:val="FF0000"/>
                <w:sz w:val="18"/>
                <w:szCs w:val="18"/>
                <w:lang w:eastAsia="fr-FR"/>
              </w:rPr>
            </w:pPr>
            <w:r w:rsidRPr="00B1417B">
              <w:rPr>
                <w:rFonts w:ascii="Arial" w:hAnsi="Arial" w:cs="Arial"/>
                <w:bCs/>
                <w:color w:val="FF0000"/>
                <w:sz w:val="18"/>
                <w:szCs w:val="18"/>
                <w:lang w:eastAsia="fr-FR"/>
              </w:rPr>
              <w:t>250</w:t>
            </w:r>
            <w:r w:rsidR="00715274">
              <w:rPr>
                <w:rFonts w:ascii="Arial" w:hAnsi="Arial" w:cs="Arial"/>
                <w:bCs/>
                <w:color w:val="FF0000"/>
                <w:sz w:val="18"/>
                <w:szCs w:val="18"/>
                <w:lang w:eastAsia="fr-FR"/>
              </w:rPr>
              <w:t xml:space="preserve"> </w:t>
            </w:r>
            <w:r w:rsidRPr="00B1417B">
              <w:rPr>
                <w:rFonts w:ascii="Arial" w:hAnsi="Arial" w:cs="Arial"/>
                <w:bCs/>
                <w:color w:val="FF0000"/>
                <w:sz w:val="18"/>
                <w:szCs w:val="18"/>
                <w:lang w:eastAsia="fr-FR"/>
              </w:rPr>
              <w:t>€ TTC</w:t>
            </w:r>
          </w:p>
        </w:tc>
        <w:tc>
          <w:tcPr>
            <w:tcW w:w="1275" w:type="dxa"/>
            <w:vAlign w:val="center"/>
          </w:tcPr>
          <w:p w14:paraId="24CF7411" w14:textId="7145B7FC" w:rsidR="008D0CA7" w:rsidRPr="00B1417B" w:rsidRDefault="008D0CA7" w:rsidP="00B1417B">
            <w:pPr>
              <w:autoSpaceDE w:val="0"/>
              <w:autoSpaceDN w:val="0"/>
              <w:adjustRightInd w:val="0"/>
              <w:spacing w:line="276" w:lineRule="auto"/>
              <w:jc w:val="center"/>
              <w:rPr>
                <w:rFonts w:ascii="Arial" w:hAnsi="Arial" w:cs="Arial"/>
                <w:bCs/>
                <w:color w:val="FF0000"/>
                <w:sz w:val="18"/>
                <w:szCs w:val="18"/>
                <w:lang w:eastAsia="fr-FR"/>
              </w:rPr>
            </w:pPr>
            <w:r w:rsidRPr="00B1417B">
              <w:rPr>
                <w:rFonts w:ascii="Arial" w:hAnsi="Arial" w:cs="Arial"/>
                <w:bCs/>
                <w:color w:val="FF0000"/>
                <w:sz w:val="18"/>
                <w:szCs w:val="18"/>
                <w:lang w:eastAsia="fr-FR"/>
              </w:rPr>
              <w:t>250</w:t>
            </w:r>
            <w:r w:rsidR="00715274">
              <w:rPr>
                <w:rFonts w:ascii="Arial" w:hAnsi="Arial" w:cs="Arial"/>
                <w:bCs/>
                <w:color w:val="FF0000"/>
                <w:sz w:val="18"/>
                <w:szCs w:val="18"/>
                <w:lang w:eastAsia="fr-FR"/>
              </w:rPr>
              <w:t xml:space="preserve"> </w:t>
            </w:r>
            <w:r w:rsidRPr="00B1417B">
              <w:rPr>
                <w:rFonts w:ascii="Arial" w:hAnsi="Arial" w:cs="Arial"/>
                <w:bCs/>
                <w:color w:val="FF0000"/>
                <w:sz w:val="18"/>
                <w:szCs w:val="18"/>
                <w:lang w:eastAsia="fr-FR"/>
              </w:rPr>
              <w:t>€ TTC</w:t>
            </w:r>
          </w:p>
        </w:tc>
        <w:tc>
          <w:tcPr>
            <w:tcW w:w="1134" w:type="dxa"/>
            <w:vAlign w:val="center"/>
          </w:tcPr>
          <w:p w14:paraId="45A48452" w14:textId="1359188F" w:rsidR="008D0CA7" w:rsidRPr="00B1417B" w:rsidRDefault="008D0CA7" w:rsidP="00B1417B">
            <w:pPr>
              <w:autoSpaceDE w:val="0"/>
              <w:autoSpaceDN w:val="0"/>
              <w:adjustRightInd w:val="0"/>
              <w:spacing w:line="276" w:lineRule="auto"/>
              <w:jc w:val="center"/>
              <w:rPr>
                <w:rFonts w:ascii="Arial" w:hAnsi="Arial" w:cs="Arial"/>
                <w:bCs/>
                <w:color w:val="FF0000"/>
                <w:sz w:val="18"/>
                <w:szCs w:val="18"/>
                <w:lang w:eastAsia="fr-FR"/>
              </w:rPr>
            </w:pPr>
            <w:r w:rsidRPr="00B1417B">
              <w:rPr>
                <w:rFonts w:ascii="Arial" w:hAnsi="Arial" w:cs="Arial"/>
                <w:bCs/>
                <w:color w:val="FF0000"/>
                <w:sz w:val="18"/>
                <w:szCs w:val="18"/>
                <w:lang w:eastAsia="fr-FR"/>
              </w:rPr>
              <w:t>250</w:t>
            </w:r>
            <w:r w:rsidR="00715274">
              <w:rPr>
                <w:rFonts w:ascii="Arial" w:hAnsi="Arial" w:cs="Arial"/>
                <w:bCs/>
                <w:color w:val="FF0000"/>
                <w:sz w:val="18"/>
                <w:szCs w:val="18"/>
                <w:lang w:eastAsia="fr-FR"/>
              </w:rPr>
              <w:t xml:space="preserve"> </w:t>
            </w:r>
            <w:r w:rsidRPr="00B1417B">
              <w:rPr>
                <w:rFonts w:ascii="Arial" w:hAnsi="Arial" w:cs="Arial"/>
                <w:bCs/>
                <w:color w:val="FF0000"/>
                <w:sz w:val="18"/>
                <w:szCs w:val="18"/>
                <w:lang w:eastAsia="fr-FR"/>
              </w:rPr>
              <w:t>€ TTC</w:t>
            </w:r>
          </w:p>
        </w:tc>
        <w:tc>
          <w:tcPr>
            <w:tcW w:w="1560" w:type="dxa"/>
            <w:vAlign w:val="center"/>
          </w:tcPr>
          <w:p w14:paraId="537516F4" w14:textId="45E2BBDC" w:rsidR="008D0CA7" w:rsidRPr="00B1417B" w:rsidRDefault="008D0CA7" w:rsidP="00B1417B">
            <w:pPr>
              <w:autoSpaceDE w:val="0"/>
              <w:autoSpaceDN w:val="0"/>
              <w:adjustRightInd w:val="0"/>
              <w:spacing w:line="276" w:lineRule="auto"/>
              <w:jc w:val="center"/>
              <w:rPr>
                <w:rFonts w:ascii="Arial" w:hAnsi="Arial" w:cs="Arial"/>
                <w:bCs/>
                <w:color w:val="FF0000"/>
                <w:sz w:val="18"/>
                <w:szCs w:val="18"/>
                <w:lang w:eastAsia="fr-FR"/>
              </w:rPr>
            </w:pPr>
            <w:r w:rsidRPr="00B1417B">
              <w:rPr>
                <w:rFonts w:ascii="Arial" w:hAnsi="Arial" w:cs="Arial"/>
                <w:bCs/>
                <w:color w:val="FF0000"/>
                <w:sz w:val="18"/>
                <w:szCs w:val="18"/>
                <w:lang w:eastAsia="fr-FR"/>
              </w:rPr>
              <w:t>300</w:t>
            </w:r>
            <w:r w:rsidR="00715274">
              <w:rPr>
                <w:rFonts w:ascii="Arial" w:hAnsi="Arial" w:cs="Arial"/>
                <w:bCs/>
                <w:color w:val="FF0000"/>
                <w:sz w:val="18"/>
                <w:szCs w:val="18"/>
                <w:lang w:eastAsia="fr-FR"/>
              </w:rPr>
              <w:t xml:space="preserve"> </w:t>
            </w:r>
            <w:r w:rsidRPr="00B1417B">
              <w:rPr>
                <w:rFonts w:ascii="Arial" w:hAnsi="Arial" w:cs="Arial"/>
                <w:bCs/>
                <w:color w:val="FF0000"/>
                <w:sz w:val="18"/>
                <w:szCs w:val="18"/>
                <w:lang w:eastAsia="fr-FR"/>
              </w:rPr>
              <w:t>€ TTC</w:t>
            </w:r>
          </w:p>
        </w:tc>
        <w:tc>
          <w:tcPr>
            <w:tcW w:w="1417" w:type="dxa"/>
            <w:vAlign w:val="center"/>
          </w:tcPr>
          <w:p w14:paraId="4DFE6E53" w14:textId="1C261557" w:rsidR="008D0CA7" w:rsidRPr="00B1417B" w:rsidRDefault="008D0CA7" w:rsidP="00B1417B">
            <w:pPr>
              <w:autoSpaceDE w:val="0"/>
              <w:autoSpaceDN w:val="0"/>
              <w:adjustRightInd w:val="0"/>
              <w:spacing w:line="276" w:lineRule="auto"/>
              <w:jc w:val="center"/>
              <w:rPr>
                <w:rFonts w:ascii="Arial" w:hAnsi="Arial" w:cs="Arial"/>
                <w:bCs/>
                <w:color w:val="FF0000"/>
                <w:sz w:val="18"/>
                <w:szCs w:val="18"/>
                <w:lang w:eastAsia="fr-FR"/>
              </w:rPr>
            </w:pPr>
            <w:r w:rsidRPr="00B1417B">
              <w:rPr>
                <w:rFonts w:ascii="Arial" w:hAnsi="Arial" w:cs="Arial"/>
                <w:bCs/>
                <w:color w:val="FF0000"/>
                <w:sz w:val="18"/>
                <w:szCs w:val="18"/>
                <w:lang w:eastAsia="fr-FR"/>
              </w:rPr>
              <w:t>300</w:t>
            </w:r>
            <w:r w:rsidR="00715274">
              <w:rPr>
                <w:rFonts w:ascii="Arial" w:hAnsi="Arial" w:cs="Arial"/>
                <w:bCs/>
                <w:color w:val="FF0000"/>
                <w:sz w:val="18"/>
                <w:szCs w:val="18"/>
                <w:lang w:eastAsia="fr-FR"/>
              </w:rPr>
              <w:t xml:space="preserve"> </w:t>
            </w:r>
            <w:r w:rsidRPr="00B1417B">
              <w:rPr>
                <w:rFonts w:ascii="Arial" w:hAnsi="Arial" w:cs="Arial"/>
                <w:bCs/>
                <w:color w:val="FF0000"/>
                <w:sz w:val="18"/>
                <w:szCs w:val="18"/>
                <w:lang w:eastAsia="fr-FR"/>
              </w:rPr>
              <w:t>€ TTC</w:t>
            </w:r>
          </w:p>
        </w:tc>
        <w:tc>
          <w:tcPr>
            <w:tcW w:w="1134" w:type="dxa"/>
            <w:vAlign w:val="center"/>
          </w:tcPr>
          <w:p w14:paraId="34DB3E45" w14:textId="44E52FF7" w:rsidR="008D0CA7" w:rsidRPr="00B1417B" w:rsidRDefault="008D0CA7" w:rsidP="00B1417B">
            <w:pPr>
              <w:autoSpaceDE w:val="0"/>
              <w:autoSpaceDN w:val="0"/>
              <w:adjustRightInd w:val="0"/>
              <w:spacing w:line="276" w:lineRule="auto"/>
              <w:jc w:val="center"/>
              <w:rPr>
                <w:rFonts w:ascii="Arial" w:hAnsi="Arial" w:cs="Arial"/>
                <w:bCs/>
                <w:color w:val="FF0000"/>
                <w:sz w:val="18"/>
                <w:szCs w:val="18"/>
                <w:lang w:eastAsia="fr-FR"/>
              </w:rPr>
            </w:pPr>
            <w:r w:rsidRPr="00B1417B">
              <w:rPr>
                <w:rFonts w:ascii="Arial" w:hAnsi="Arial" w:cs="Arial"/>
                <w:bCs/>
                <w:color w:val="FF0000"/>
                <w:sz w:val="18"/>
                <w:szCs w:val="18"/>
                <w:lang w:eastAsia="fr-FR"/>
              </w:rPr>
              <w:t>300</w:t>
            </w:r>
            <w:r w:rsidR="00715274">
              <w:rPr>
                <w:rFonts w:ascii="Arial" w:hAnsi="Arial" w:cs="Arial"/>
                <w:bCs/>
                <w:color w:val="FF0000"/>
                <w:sz w:val="18"/>
                <w:szCs w:val="18"/>
                <w:lang w:eastAsia="fr-FR"/>
              </w:rPr>
              <w:t xml:space="preserve"> </w:t>
            </w:r>
            <w:r w:rsidRPr="00B1417B">
              <w:rPr>
                <w:rFonts w:ascii="Arial" w:hAnsi="Arial" w:cs="Arial"/>
                <w:bCs/>
                <w:color w:val="FF0000"/>
                <w:sz w:val="18"/>
                <w:szCs w:val="18"/>
                <w:lang w:eastAsia="fr-FR"/>
              </w:rPr>
              <w:t>€ TTC</w:t>
            </w:r>
          </w:p>
        </w:tc>
      </w:tr>
      <w:tr w:rsidR="00B65C91" w14:paraId="62068972" w14:textId="77777777" w:rsidTr="003E72A5">
        <w:trPr>
          <w:trHeight w:val="284"/>
        </w:trPr>
        <w:tc>
          <w:tcPr>
            <w:tcW w:w="2689" w:type="dxa"/>
            <w:shd w:val="clear" w:color="auto" w:fill="92CDDC" w:themeFill="accent5" w:themeFillTint="99"/>
            <w:vAlign w:val="center"/>
          </w:tcPr>
          <w:p w14:paraId="0066CDD3" w14:textId="77777777" w:rsidR="008D0CA7" w:rsidRPr="00B1417B" w:rsidRDefault="008D0CA7" w:rsidP="00B1417B">
            <w:pPr>
              <w:autoSpaceDE w:val="0"/>
              <w:autoSpaceDN w:val="0"/>
              <w:adjustRightInd w:val="0"/>
              <w:spacing w:line="276" w:lineRule="auto"/>
              <w:rPr>
                <w:rFonts w:ascii="Arial" w:hAnsi="Arial" w:cs="Arial"/>
                <w:b/>
                <w:color w:val="FF0000"/>
                <w:sz w:val="18"/>
                <w:szCs w:val="18"/>
                <w:lang w:eastAsia="fr-FR"/>
              </w:rPr>
            </w:pPr>
            <w:r w:rsidRPr="00B1417B">
              <w:rPr>
                <w:rFonts w:ascii="Arial" w:hAnsi="Arial" w:cs="Arial"/>
                <w:b/>
                <w:color w:val="FF0000"/>
                <w:sz w:val="18"/>
                <w:szCs w:val="18"/>
                <w:lang w:eastAsia="fr-FR"/>
              </w:rPr>
              <w:t>Sages-femmes</w:t>
            </w:r>
          </w:p>
        </w:tc>
        <w:tc>
          <w:tcPr>
            <w:tcW w:w="1134" w:type="dxa"/>
            <w:vAlign w:val="center"/>
          </w:tcPr>
          <w:p w14:paraId="02F2B6E7" w14:textId="247954B6" w:rsidR="008D0CA7" w:rsidRPr="00B1417B" w:rsidRDefault="008D0CA7" w:rsidP="00B1417B">
            <w:pPr>
              <w:autoSpaceDE w:val="0"/>
              <w:autoSpaceDN w:val="0"/>
              <w:adjustRightInd w:val="0"/>
              <w:spacing w:line="276" w:lineRule="auto"/>
              <w:jc w:val="center"/>
              <w:rPr>
                <w:rFonts w:ascii="Arial" w:hAnsi="Arial" w:cs="Arial"/>
                <w:bCs/>
                <w:color w:val="FF0000"/>
                <w:sz w:val="18"/>
                <w:szCs w:val="18"/>
                <w:lang w:eastAsia="fr-FR"/>
              </w:rPr>
            </w:pPr>
            <w:r w:rsidRPr="00B1417B">
              <w:rPr>
                <w:rFonts w:ascii="Arial" w:hAnsi="Arial" w:cs="Arial"/>
                <w:bCs/>
                <w:color w:val="FF0000"/>
                <w:sz w:val="18"/>
                <w:szCs w:val="18"/>
                <w:lang w:eastAsia="fr-FR"/>
              </w:rPr>
              <w:t>250</w:t>
            </w:r>
            <w:r w:rsidR="00715274">
              <w:rPr>
                <w:rFonts w:ascii="Arial" w:hAnsi="Arial" w:cs="Arial"/>
                <w:bCs/>
                <w:color w:val="FF0000"/>
                <w:sz w:val="18"/>
                <w:szCs w:val="18"/>
                <w:lang w:eastAsia="fr-FR"/>
              </w:rPr>
              <w:t xml:space="preserve"> </w:t>
            </w:r>
            <w:r w:rsidRPr="00B1417B">
              <w:rPr>
                <w:rFonts w:ascii="Arial" w:hAnsi="Arial" w:cs="Arial"/>
                <w:bCs/>
                <w:color w:val="FF0000"/>
                <w:sz w:val="18"/>
                <w:szCs w:val="18"/>
                <w:lang w:eastAsia="fr-FR"/>
              </w:rPr>
              <w:t>€ TTC</w:t>
            </w:r>
          </w:p>
        </w:tc>
        <w:tc>
          <w:tcPr>
            <w:tcW w:w="1275" w:type="dxa"/>
            <w:vAlign w:val="center"/>
          </w:tcPr>
          <w:p w14:paraId="345F6595" w14:textId="1AB03CCE" w:rsidR="008D0CA7" w:rsidRPr="00B1417B" w:rsidRDefault="008D0CA7" w:rsidP="00B1417B">
            <w:pPr>
              <w:autoSpaceDE w:val="0"/>
              <w:autoSpaceDN w:val="0"/>
              <w:adjustRightInd w:val="0"/>
              <w:spacing w:line="276" w:lineRule="auto"/>
              <w:jc w:val="center"/>
              <w:rPr>
                <w:rFonts w:ascii="Arial" w:hAnsi="Arial" w:cs="Arial"/>
                <w:bCs/>
                <w:color w:val="FF0000"/>
                <w:sz w:val="18"/>
                <w:szCs w:val="18"/>
                <w:lang w:eastAsia="fr-FR"/>
              </w:rPr>
            </w:pPr>
            <w:r w:rsidRPr="00B1417B">
              <w:rPr>
                <w:rFonts w:ascii="Arial" w:hAnsi="Arial" w:cs="Arial"/>
                <w:bCs/>
                <w:color w:val="FF0000"/>
                <w:sz w:val="18"/>
                <w:szCs w:val="18"/>
                <w:lang w:eastAsia="fr-FR"/>
              </w:rPr>
              <w:t>250</w:t>
            </w:r>
            <w:r w:rsidR="00715274">
              <w:rPr>
                <w:rFonts w:ascii="Arial" w:hAnsi="Arial" w:cs="Arial"/>
                <w:bCs/>
                <w:color w:val="FF0000"/>
                <w:sz w:val="18"/>
                <w:szCs w:val="18"/>
                <w:lang w:eastAsia="fr-FR"/>
              </w:rPr>
              <w:t xml:space="preserve"> </w:t>
            </w:r>
            <w:r w:rsidRPr="00B1417B">
              <w:rPr>
                <w:rFonts w:ascii="Arial" w:hAnsi="Arial" w:cs="Arial"/>
                <w:bCs/>
                <w:color w:val="FF0000"/>
                <w:sz w:val="18"/>
                <w:szCs w:val="18"/>
                <w:lang w:eastAsia="fr-FR"/>
              </w:rPr>
              <w:t>€ TTC</w:t>
            </w:r>
          </w:p>
        </w:tc>
        <w:tc>
          <w:tcPr>
            <w:tcW w:w="1134" w:type="dxa"/>
            <w:vAlign w:val="center"/>
          </w:tcPr>
          <w:p w14:paraId="4AC8C6AE" w14:textId="5C0FE7E2" w:rsidR="008D0CA7" w:rsidRPr="00B1417B" w:rsidRDefault="008D0CA7" w:rsidP="00B1417B">
            <w:pPr>
              <w:autoSpaceDE w:val="0"/>
              <w:autoSpaceDN w:val="0"/>
              <w:adjustRightInd w:val="0"/>
              <w:spacing w:line="276" w:lineRule="auto"/>
              <w:jc w:val="center"/>
              <w:rPr>
                <w:rFonts w:ascii="Arial" w:hAnsi="Arial" w:cs="Arial"/>
                <w:bCs/>
                <w:color w:val="FF0000"/>
                <w:sz w:val="18"/>
                <w:szCs w:val="18"/>
                <w:lang w:eastAsia="fr-FR"/>
              </w:rPr>
            </w:pPr>
            <w:r w:rsidRPr="00B1417B">
              <w:rPr>
                <w:rFonts w:ascii="Arial" w:hAnsi="Arial" w:cs="Arial"/>
                <w:bCs/>
                <w:color w:val="FF0000"/>
                <w:sz w:val="18"/>
                <w:szCs w:val="18"/>
                <w:lang w:eastAsia="fr-FR"/>
              </w:rPr>
              <w:t>250</w:t>
            </w:r>
            <w:r w:rsidR="00715274">
              <w:rPr>
                <w:rFonts w:ascii="Arial" w:hAnsi="Arial" w:cs="Arial"/>
                <w:bCs/>
                <w:color w:val="FF0000"/>
                <w:sz w:val="18"/>
                <w:szCs w:val="18"/>
                <w:lang w:eastAsia="fr-FR"/>
              </w:rPr>
              <w:t xml:space="preserve"> </w:t>
            </w:r>
            <w:r w:rsidRPr="00B1417B">
              <w:rPr>
                <w:rFonts w:ascii="Arial" w:hAnsi="Arial" w:cs="Arial"/>
                <w:bCs/>
                <w:color w:val="FF0000"/>
                <w:sz w:val="18"/>
                <w:szCs w:val="18"/>
                <w:lang w:eastAsia="fr-FR"/>
              </w:rPr>
              <w:t>€ TTC</w:t>
            </w:r>
          </w:p>
        </w:tc>
        <w:tc>
          <w:tcPr>
            <w:tcW w:w="1560" w:type="dxa"/>
            <w:vAlign w:val="center"/>
          </w:tcPr>
          <w:p w14:paraId="137AD8B1" w14:textId="264DB1B4" w:rsidR="008D0CA7" w:rsidRPr="00B1417B" w:rsidRDefault="008D0CA7" w:rsidP="00B1417B">
            <w:pPr>
              <w:autoSpaceDE w:val="0"/>
              <w:autoSpaceDN w:val="0"/>
              <w:adjustRightInd w:val="0"/>
              <w:spacing w:line="276" w:lineRule="auto"/>
              <w:jc w:val="center"/>
              <w:rPr>
                <w:rFonts w:ascii="Arial" w:hAnsi="Arial" w:cs="Arial"/>
                <w:bCs/>
                <w:color w:val="FF0000"/>
                <w:sz w:val="18"/>
                <w:szCs w:val="18"/>
                <w:lang w:eastAsia="fr-FR"/>
              </w:rPr>
            </w:pPr>
            <w:r w:rsidRPr="00B1417B">
              <w:rPr>
                <w:rFonts w:ascii="Arial" w:hAnsi="Arial" w:cs="Arial"/>
                <w:bCs/>
                <w:color w:val="FF0000"/>
                <w:sz w:val="18"/>
                <w:szCs w:val="18"/>
                <w:lang w:eastAsia="fr-FR"/>
              </w:rPr>
              <w:t>300</w:t>
            </w:r>
            <w:r w:rsidR="00715274">
              <w:rPr>
                <w:rFonts w:ascii="Arial" w:hAnsi="Arial" w:cs="Arial"/>
                <w:bCs/>
                <w:color w:val="FF0000"/>
                <w:sz w:val="18"/>
                <w:szCs w:val="18"/>
                <w:lang w:eastAsia="fr-FR"/>
              </w:rPr>
              <w:t xml:space="preserve"> </w:t>
            </w:r>
            <w:r w:rsidRPr="00B1417B">
              <w:rPr>
                <w:rFonts w:ascii="Arial" w:hAnsi="Arial" w:cs="Arial"/>
                <w:bCs/>
                <w:color w:val="FF0000"/>
                <w:sz w:val="18"/>
                <w:szCs w:val="18"/>
                <w:lang w:eastAsia="fr-FR"/>
              </w:rPr>
              <w:t>€ TTC</w:t>
            </w:r>
          </w:p>
        </w:tc>
        <w:tc>
          <w:tcPr>
            <w:tcW w:w="1417" w:type="dxa"/>
            <w:vAlign w:val="center"/>
          </w:tcPr>
          <w:p w14:paraId="6AD7C76E" w14:textId="7C0D6C3D" w:rsidR="008D0CA7" w:rsidRPr="00B1417B" w:rsidRDefault="008D0CA7" w:rsidP="00B1417B">
            <w:pPr>
              <w:autoSpaceDE w:val="0"/>
              <w:autoSpaceDN w:val="0"/>
              <w:adjustRightInd w:val="0"/>
              <w:spacing w:line="276" w:lineRule="auto"/>
              <w:jc w:val="center"/>
              <w:rPr>
                <w:rFonts w:ascii="Arial" w:hAnsi="Arial" w:cs="Arial"/>
                <w:bCs/>
                <w:color w:val="FF0000"/>
                <w:sz w:val="18"/>
                <w:szCs w:val="18"/>
                <w:lang w:eastAsia="fr-FR"/>
              </w:rPr>
            </w:pPr>
            <w:r w:rsidRPr="00B1417B">
              <w:rPr>
                <w:rFonts w:ascii="Arial" w:hAnsi="Arial" w:cs="Arial"/>
                <w:bCs/>
                <w:color w:val="FF0000"/>
                <w:sz w:val="18"/>
                <w:szCs w:val="18"/>
                <w:lang w:eastAsia="fr-FR"/>
              </w:rPr>
              <w:t>300</w:t>
            </w:r>
            <w:r w:rsidR="00715274">
              <w:rPr>
                <w:rFonts w:ascii="Arial" w:hAnsi="Arial" w:cs="Arial"/>
                <w:bCs/>
                <w:color w:val="FF0000"/>
                <w:sz w:val="18"/>
                <w:szCs w:val="18"/>
                <w:lang w:eastAsia="fr-FR"/>
              </w:rPr>
              <w:t xml:space="preserve"> </w:t>
            </w:r>
            <w:r w:rsidRPr="00B1417B">
              <w:rPr>
                <w:rFonts w:ascii="Arial" w:hAnsi="Arial" w:cs="Arial"/>
                <w:bCs/>
                <w:color w:val="FF0000"/>
                <w:sz w:val="18"/>
                <w:szCs w:val="18"/>
                <w:lang w:eastAsia="fr-FR"/>
              </w:rPr>
              <w:t>€ TTC</w:t>
            </w:r>
          </w:p>
        </w:tc>
        <w:tc>
          <w:tcPr>
            <w:tcW w:w="1134" w:type="dxa"/>
            <w:vAlign w:val="center"/>
          </w:tcPr>
          <w:p w14:paraId="730AAB96" w14:textId="276DFCDC" w:rsidR="008D0CA7" w:rsidRPr="00B1417B" w:rsidRDefault="008D0CA7" w:rsidP="00B1417B">
            <w:pPr>
              <w:autoSpaceDE w:val="0"/>
              <w:autoSpaceDN w:val="0"/>
              <w:adjustRightInd w:val="0"/>
              <w:spacing w:line="276" w:lineRule="auto"/>
              <w:jc w:val="center"/>
              <w:rPr>
                <w:rFonts w:ascii="Arial" w:hAnsi="Arial" w:cs="Arial"/>
                <w:bCs/>
                <w:color w:val="FF0000"/>
                <w:sz w:val="18"/>
                <w:szCs w:val="18"/>
                <w:lang w:eastAsia="fr-FR"/>
              </w:rPr>
            </w:pPr>
            <w:r w:rsidRPr="00B1417B">
              <w:rPr>
                <w:rFonts w:ascii="Arial" w:hAnsi="Arial" w:cs="Arial"/>
                <w:bCs/>
                <w:color w:val="FF0000"/>
                <w:sz w:val="18"/>
                <w:szCs w:val="18"/>
                <w:lang w:eastAsia="fr-FR"/>
              </w:rPr>
              <w:t>300</w:t>
            </w:r>
            <w:r w:rsidR="00715274">
              <w:rPr>
                <w:rFonts w:ascii="Arial" w:hAnsi="Arial" w:cs="Arial"/>
                <w:bCs/>
                <w:color w:val="FF0000"/>
                <w:sz w:val="18"/>
                <w:szCs w:val="18"/>
                <w:lang w:eastAsia="fr-FR"/>
              </w:rPr>
              <w:t xml:space="preserve"> </w:t>
            </w:r>
            <w:r w:rsidRPr="00B1417B">
              <w:rPr>
                <w:rFonts w:ascii="Arial" w:hAnsi="Arial" w:cs="Arial"/>
                <w:bCs/>
                <w:color w:val="FF0000"/>
                <w:sz w:val="18"/>
                <w:szCs w:val="18"/>
                <w:lang w:eastAsia="fr-FR"/>
              </w:rPr>
              <w:t>€ TTC</w:t>
            </w:r>
          </w:p>
        </w:tc>
      </w:tr>
      <w:tr w:rsidR="00B65C91" w14:paraId="0FD40646" w14:textId="77777777" w:rsidTr="003E72A5">
        <w:trPr>
          <w:trHeight w:val="70"/>
        </w:trPr>
        <w:tc>
          <w:tcPr>
            <w:tcW w:w="2689" w:type="dxa"/>
            <w:shd w:val="clear" w:color="auto" w:fill="92CDDC" w:themeFill="accent5" w:themeFillTint="99"/>
            <w:vAlign w:val="center"/>
          </w:tcPr>
          <w:p w14:paraId="03759709" w14:textId="77777777" w:rsidR="008D0CA7" w:rsidRPr="00B1417B" w:rsidRDefault="008D0CA7" w:rsidP="00B1417B">
            <w:pPr>
              <w:autoSpaceDE w:val="0"/>
              <w:autoSpaceDN w:val="0"/>
              <w:adjustRightInd w:val="0"/>
              <w:spacing w:line="276" w:lineRule="auto"/>
              <w:rPr>
                <w:rFonts w:ascii="Arial" w:hAnsi="Arial" w:cs="Arial"/>
                <w:b/>
                <w:color w:val="FF0000"/>
                <w:sz w:val="18"/>
                <w:szCs w:val="18"/>
                <w:lang w:eastAsia="fr-FR"/>
              </w:rPr>
            </w:pPr>
            <w:r w:rsidRPr="00B1417B">
              <w:rPr>
                <w:rFonts w:ascii="Arial" w:hAnsi="Arial" w:cs="Arial"/>
                <w:b/>
                <w:color w:val="FF0000"/>
                <w:sz w:val="18"/>
                <w:szCs w:val="18"/>
                <w:lang w:eastAsia="fr-FR"/>
              </w:rPr>
              <w:t>Professionnels de santé militaires</w:t>
            </w:r>
          </w:p>
        </w:tc>
        <w:tc>
          <w:tcPr>
            <w:tcW w:w="7654" w:type="dxa"/>
            <w:gridSpan w:val="6"/>
            <w:vAlign w:val="center"/>
          </w:tcPr>
          <w:p w14:paraId="365892C8" w14:textId="418A4D80" w:rsidR="008D0CA7" w:rsidRPr="00B1417B" w:rsidRDefault="008D0CA7" w:rsidP="003E72A5">
            <w:pPr>
              <w:autoSpaceDE w:val="0"/>
              <w:autoSpaceDN w:val="0"/>
              <w:adjustRightInd w:val="0"/>
              <w:spacing w:line="276" w:lineRule="auto"/>
              <w:jc w:val="center"/>
              <w:rPr>
                <w:rFonts w:ascii="Arial" w:hAnsi="Arial" w:cs="Arial"/>
                <w:bCs/>
                <w:color w:val="FF0000"/>
                <w:sz w:val="18"/>
                <w:szCs w:val="18"/>
                <w:lang w:eastAsia="fr-FR"/>
              </w:rPr>
            </w:pPr>
            <w:r w:rsidRPr="00B1417B">
              <w:rPr>
                <w:rFonts w:ascii="Arial" w:hAnsi="Arial" w:cs="Arial"/>
                <w:bCs/>
                <w:color w:val="FF0000"/>
                <w:sz w:val="18"/>
                <w:szCs w:val="18"/>
                <w:lang w:eastAsia="fr-FR"/>
              </w:rPr>
              <w:t>Pour tout montant supérieur à 150</w:t>
            </w:r>
            <w:r w:rsidR="00715274">
              <w:rPr>
                <w:rFonts w:ascii="Arial" w:hAnsi="Arial" w:cs="Arial"/>
                <w:bCs/>
                <w:color w:val="FF0000"/>
                <w:sz w:val="18"/>
                <w:szCs w:val="18"/>
                <w:lang w:eastAsia="fr-FR"/>
              </w:rPr>
              <w:t xml:space="preserve"> </w:t>
            </w:r>
            <w:r w:rsidRPr="00B1417B">
              <w:rPr>
                <w:rFonts w:ascii="Arial" w:hAnsi="Arial" w:cs="Arial"/>
                <w:bCs/>
                <w:color w:val="FF0000"/>
                <w:sz w:val="18"/>
                <w:szCs w:val="18"/>
                <w:lang w:eastAsia="fr-FR"/>
              </w:rPr>
              <w:t>€ TTC : Justifier le rationnel</w:t>
            </w:r>
          </w:p>
        </w:tc>
      </w:tr>
    </w:tbl>
    <w:p w14:paraId="173AF568" w14:textId="77777777" w:rsidR="008D0CA7" w:rsidRPr="009F6CA8" w:rsidRDefault="008D0CA7" w:rsidP="00403337">
      <w:pPr>
        <w:pStyle w:val="ListParagraph"/>
        <w:spacing w:after="0"/>
        <w:ind w:left="0" w:right="-144"/>
        <w:contextualSpacing w:val="0"/>
        <w:rPr>
          <w:rFonts w:ascii="Arial" w:hAnsi="Arial" w:cs="Arial"/>
          <w:sz w:val="24"/>
          <w:szCs w:val="24"/>
          <w:u w:val="single"/>
        </w:rPr>
      </w:pPr>
    </w:p>
    <w:p w14:paraId="2FE0EF41" w14:textId="77777777" w:rsidR="00E245E6" w:rsidRPr="00E245E6" w:rsidRDefault="00E245E6" w:rsidP="00E245E6">
      <w:pPr>
        <w:pStyle w:val="ListParagraph"/>
        <w:spacing w:after="0"/>
        <w:ind w:left="0" w:right="-144"/>
        <w:contextualSpacing w:val="0"/>
        <w:rPr>
          <w:rFonts w:ascii="Arial" w:hAnsi="Arial" w:cs="Arial"/>
          <w:sz w:val="24"/>
          <w:szCs w:val="24"/>
          <w:u w:val="single"/>
        </w:rPr>
      </w:pPr>
    </w:p>
    <w:p w14:paraId="0C65826F" w14:textId="3B6A583F" w:rsidR="000137D8" w:rsidRPr="009F6CA8" w:rsidRDefault="00B3766D" w:rsidP="00403337">
      <w:pPr>
        <w:pStyle w:val="ListParagraph"/>
        <w:numPr>
          <w:ilvl w:val="0"/>
          <w:numId w:val="15"/>
        </w:numPr>
        <w:autoSpaceDE w:val="0"/>
        <w:autoSpaceDN w:val="0"/>
        <w:adjustRightInd w:val="0"/>
        <w:spacing w:before="120"/>
        <w:ind w:left="714" w:right="-144" w:hanging="357"/>
        <w:contextualSpacing w:val="0"/>
        <w:rPr>
          <w:rFonts w:ascii="Arial" w:hAnsi="Arial" w:cs="Arial"/>
          <w:b/>
          <w:color w:val="000000"/>
          <w:sz w:val="24"/>
          <w:szCs w:val="24"/>
          <w:u w:val="single"/>
          <w:lang w:eastAsia="fr-FR"/>
        </w:rPr>
      </w:pPr>
      <w:r w:rsidRPr="009F6CA8">
        <w:rPr>
          <w:rFonts w:ascii="Arial" w:hAnsi="Arial" w:cs="Arial"/>
          <w:b/>
          <w:bCs/>
          <w:color w:val="000000"/>
          <w:sz w:val="24"/>
          <w:szCs w:val="24"/>
          <w:u w:val="single"/>
          <w:lang w:eastAsia="fr-FR"/>
        </w:rPr>
        <w:t>Les f</w:t>
      </w:r>
      <w:r w:rsidR="002A0B5B" w:rsidRPr="009F6CA8">
        <w:rPr>
          <w:rFonts w:ascii="Arial" w:hAnsi="Arial" w:cs="Arial"/>
          <w:b/>
          <w:bCs/>
          <w:color w:val="000000"/>
          <w:sz w:val="24"/>
          <w:szCs w:val="24"/>
          <w:u w:val="single"/>
          <w:lang w:eastAsia="fr-FR"/>
        </w:rPr>
        <w:t xml:space="preserve">rais d’inscription </w:t>
      </w:r>
    </w:p>
    <w:p w14:paraId="2D49A083" w14:textId="59C5A840" w:rsidR="00AE3DB0" w:rsidRDefault="002A0B5B" w:rsidP="00403337">
      <w:pPr>
        <w:spacing w:after="120" w:line="276" w:lineRule="auto"/>
        <w:ind w:right="-144"/>
        <w:jc w:val="both"/>
        <w:rPr>
          <w:rFonts w:ascii="Arial" w:hAnsi="Arial" w:cs="Arial"/>
          <w:color w:val="000000"/>
          <w:sz w:val="20"/>
          <w:szCs w:val="20"/>
          <w:lang w:eastAsia="fr-FR"/>
        </w:rPr>
      </w:pPr>
      <w:r w:rsidRPr="009F6CA8">
        <w:rPr>
          <w:rFonts w:ascii="Arial" w:hAnsi="Arial" w:cs="Arial"/>
          <w:color w:val="000000"/>
          <w:sz w:val="20"/>
          <w:szCs w:val="20"/>
          <w:lang w:eastAsia="fr-FR"/>
        </w:rPr>
        <w:t>Afin d’accompagner les Professionnels de Santé dans leurs besoins professionnels de formation, de réunion</w:t>
      </w:r>
      <w:r w:rsidR="002F684F" w:rsidRPr="009F6CA8">
        <w:rPr>
          <w:rFonts w:ascii="Arial" w:hAnsi="Arial" w:cs="Arial"/>
          <w:color w:val="000000"/>
          <w:sz w:val="20"/>
          <w:szCs w:val="20"/>
          <w:lang w:eastAsia="fr-FR"/>
        </w:rPr>
        <w:t xml:space="preserve"> </w:t>
      </w:r>
      <w:r w:rsidRPr="009F6CA8">
        <w:rPr>
          <w:rFonts w:ascii="Arial" w:hAnsi="Arial" w:cs="Arial"/>
          <w:color w:val="000000"/>
          <w:sz w:val="20"/>
          <w:szCs w:val="20"/>
          <w:lang w:eastAsia="fr-FR"/>
        </w:rPr>
        <w:t>ou d’éducation médicale/scientifique, AbbVie peut prendre en charge les frais d’inscription à hauteur des montants ci-dessous indiqués :</w:t>
      </w:r>
    </w:p>
    <w:tbl>
      <w:tblPr>
        <w:tblStyle w:val="TableGrid"/>
        <w:tblW w:w="9607" w:type="dxa"/>
        <w:tblInd w:w="-5" w:type="dxa"/>
        <w:tblLook w:val="04A0" w:firstRow="1" w:lastRow="0" w:firstColumn="1" w:lastColumn="0" w:noHBand="0" w:noVBand="1"/>
      </w:tblPr>
      <w:tblGrid>
        <w:gridCol w:w="1128"/>
        <w:gridCol w:w="1650"/>
        <w:gridCol w:w="1350"/>
        <w:gridCol w:w="1462"/>
        <w:gridCol w:w="1917"/>
        <w:gridCol w:w="1128"/>
        <w:gridCol w:w="972"/>
      </w:tblGrid>
      <w:tr w:rsidR="00B65C91" w14:paraId="0C94401E" w14:textId="77777777" w:rsidTr="003E72A5">
        <w:trPr>
          <w:trHeight w:val="407"/>
        </w:trPr>
        <w:tc>
          <w:tcPr>
            <w:tcW w:w="9607" w:type="dxa"/>
            <w:gridSpan w:val="7"/>
            <w:shd w:val="clear" w:color="auto" w:fill="92CDDC" w:themeFill="accent5" w:themeFillTint="99"/>
            <w:vAlign w:val="center"/>
          </w:tcPr>
          <w:p w14:paraId="4F4E5EB6" w14:textId="720C68B6" w:rsidR="00B65C91" w:rsidRPr="00C63BB9" w:rsidRDefault="00B65C91" w:rsidP="003E72A5">
            <w:pPr>
              <w:shd w:val="clear" w:color="auto" w:fill="92CDDC" w:themeFill="accent5" w:themeFillTint="99"/>
              <w:jc w:val="center"/>
              <w:rPr>
                <w:rFonts w:ascii="Arial" w:eastAsia="MS Mincho" w:hAnsi="Arial" w:cs="Arial"/>
                <w:b/>
                <w:color w:val="FF0000"/>
                <w:sz w:val="20"/>
                <w:szCs w:val="20"/>
                <w:lang w:eastAsia="fr-FR"/>
              </w:rPr>
            </w:pPr>
            <w:r w:rsidRPr="00C63BB9">
              <w:rPr>
                <w:rFonts w:ascii="Arial" w:hAnsi="Arial" w:cs="Arial"/>
                <w:b/>
                <w:color w:val="FF0000"/>
                <w:sz w:val="20"/>
                <w:szCs w:val="20"/>
                <w:lang w:eastAsia="fr-FR"/>
              </w:rPr>
              <w:t xml:space="preserve">Frais d’inscription </w:t>
            </w:r>
            <w:r w:rsidRPr="00C23DCD">
              <w:rPr>
                <w:rFonts w:ascii="Arial" w:hAnsi="Arial" w:cs="Arial"/>
                <w:b/>
                <w:color w:val="FF0000"/>
                <w:sz w:val="20"/>
                <w:szCs w:val="20"/>
                <w:lang w:eastAsia="fr-FR"/>
              </w:rPr>
              <w:t>*</w:t>
            </w:r>
          </w:p>
        </w:tc>
      </w:tr>
      <w:tr w:rsidR="00B65C91" w:rsidRPr="00381E0E" w14:paraId="036BD132" w14:textId="77777777" w:rsidTr="006E0412">
        <w:trPr>
          <w:trHeight w:val="503"/>
        </w:trPr>
        <w:tc>
          <w:tcPr>
            <w:tcW w:w="1128" w:type="dxa"/>
            <w:vAlign w:val="center"/>
          </w:tcPr>
          <w:p w14:paraId="0F3C17C5" w14:textId="72E2F73E" w:rsidR="00B65C91" w:rsidRPr="00C63BB9" w:rsidRDefault="00B65C91" w:rsidP="006E0412">
            <w:pPr>
              <w:jc w:val="center"/>
              <w:rPr>
                <w:rFonts w:ascii="Arial" w:eastAsia="MS Mincho" w:hAnsi="Arial" w:cs="Arial"/>
                <w:b/>
                <w:color w:val="FF0000"/>
                <w:sz w:val="20"/>
                <w:szCs w:val="20"/>
                <w:lang w:eastAsia="fr-FR"/>
              </w:rPr>
            </w:pPr>
            <w:r w:rsidRPr="00C63BB9">
              <w:rPr>
                <w:rFonts w:ascii="Arial" w:hAnsi="Arial" w:cs="Arial"/>
                <w:b/>
                <w:color w:val="FF0000"/>
                <w:sz w:val="20"/>
                <w:szCs w:val="20"/>
                <w:lang w:eastAsia="fr-FR"/>
              </w:rPr>
              <w:t>Médecins</w:t>
            </w:r>
          </w:p>
        </w:tc>
        <w:tc>
          <w:tcPr>
            <w:tcW w:w="1650" w:type="dxa"/>
            <w:vAlign w:val="center"/>
          </w:tcPr>
          <w:p w14:paraId="0F689193" w14:textId="2C37505D" w:rsidR="00B65C91" w:rsidRPr="00C63BB9" w:rsidRDefault="00B65C91" w:rsidP="00C63BB9">
            <w:pPr>
              <w:jc w:val="center"/>
              <w:rPr>
                <w:rFonts w:ascii="Arial" w:eastAsia="MS Mincho" w:hAnsi="Arial" w:cs="Arial"/>
                <w:b/>
                <w:color w:val="FF0000"/>
                <w:sz w:val="20"/>
                <w:szCs w:val="20"/>
                <w:lang w:eastAsia="fr-FR"/>
              </w:rPr>
            </w:pPr>
            <w:r w:rsidRPr="00C63BB9">
              <w:rPr>
                <w:rFonts w:ascii="Arial" w:eastAsia="MS Mincho" w:hAnsi="Arial" w:cs="Arial"/>
                <w:b/>
                <w:color w:val="FF0000"/>
                <w:sz w:val="20"/>
                <w:szCs w:val="20"/>
                <w:lang w:eastAsia="fr-FR"/>
              </w:rPr>
              <w:t>Professionnels de santé militaires</w:t>
            </w:r>
          </w:p>
        </w:tc>
        <w:tc>
          <w:tcPr>
            <w:tcW w:w="1617" w:type="dxa"/>
            <w:vAlign w:val="center"/>
          </w:tcPr>
          <w:p w14:paraId="39A55FF0" w14:textId="6112C71D" w:rsidR="00B65C91" w:rsidRPr="00C63BB9" w:rsidRDefault="00B65C91" w:rsidP="00C63BB9">
            <w:pPr>
              <w:jc w:val="center"/>
              <w:rPr>
                <w:rFonts w:ascii="Arial" w:eastAsia="MS Mincho" w:hAnsi="Arial" w:cs="Arial"/>
                <w:b/>
                <w:color w:val="FF0000"/>
                <w:sz w:val="20"/>
                <w:szCs w:val="20"/>
                <w:lang w:eastAsia="fr-FR"/>
              </w:rPr>
            </w:pPr>
            <w:r w:rsidRPr="00C63BB9">
              <w:rPr>
                <w:rFonts w:ascii="Arial" w:eastAsia="MS Mincho" w:hAnsi="Arial" w:cs="Arial"/>
                <w:b/>
                <w:color w:val="FF0000"/>
                <w:sz w:val="20"/>
                <w:szCs w:val="20"/>
                <w:lang w:eastAsia="fr-FR"/>
              </w:rPr>
              <w:t>Pédicures-podologues</w:t>
            </w:r>
          </w:p>
        </w:tc>
        <w:tc>
          <w:tcPr>
            <w:tcW w:w="1195" w:type="dxa"/>
            <w:vAlign w:val="center"/>
          </w:tcPr>
          <w:p w14:paraId="185E421F" w14:textId="381C5082" w:rsidR="00B65C91" w:rsidRPr="00C63BB9" w:rsidRDefault="00B65C91" w:rsidP="00B65C91">
            <w:pPr>
              <w:jc w:val="center"/>
              <w:rPr>
                <w:rFonts w:ascii="Arial" w:eastAsia="MS Mincho" w:hAnsi="Arial" w:cs="Arial"/>
                <w:b/>
                <w:color w:val="FF0000"/>
                <w:sz w:val="20"/>
                <w:szCs w:val="20"/>
                <w:lang w:eastAsia="fr-FR"/>
              </w:rPr>
            </w:pPr>
            <w:r w:rsidRPr="00C63BB9">
              <w:rPr>
                <w:rFonts w:ascii="Arial" w:eastAsia="MS Mincho" w:hAnsi="Arial" w:cs="Arial"/>
                <w:b/>
                <w:color w:val="FF0000"/>
                <w:sz w:val="20"/>
                <w:szCs w:val="20"/>
                <w:lang w:eastAsia="fr-FR"/>
              </w:rPr>
              <w:t>Pharmaciens</w:t>
            </w:r>
          </w:p>
        </w:tc>
        <w:tc>
          <w:tcPr>
            <w:tcW w:w="1917" w:type="dxa"/>
            <w:vAlign w:val="center"/>
          </w:tcPr>
          <w:p w14:paraId="731B611F" w14:textId="77777777" w:rsidR="00B65C91" w:rsidRPr="00C63BB9" w:rsidRDefault="00B65C91" w:rsidP="00B65C91">
            <w:pPr>
              <w:jc w:val="center"/>
              <w:rPr>
                <w:rFonts w:ascii="Arial" w:eastAsia="MS Mincho" w:hAnsi="Arial" w:cs="Arial"/>
                <w:b/>
                <w:color w:val="FF0000"/>
                <w:sz w:val="20"/>
                <w:szCs w:val="20"/>
                <w:lang w:eastAsia="fr-FR"/>
              </w:rPr>
            </w:pPr>
            <w:r w:rsidRPr="00C63BB9">
              <w:rPr>
                <w:rFonts w:ascii="Arial" w:hAnsi="Arial" w:cs="Arial"/>
                <w:b/>
                <w:color w:val="FF0000"/>
                <w:sz w:val="20"/>
                <w:szCs w:val="20"/>
                <w:lang w:eastAsia="fr-FR"/>
              </w:rPr>
              <w:t>Masseurs-kinésithérapeutes</w:t>
            </w:r>
          </w:p>
        </w:tc>
        <w:tc>
          <w:tcPr>
            <w:tcW w:w="1128" w:type="dxa"/>
            <w:vAlign w:val="center"/>
          </w:tcPr>
          <w:p w14:paraId="7C69D580" w14:textId="119D20F7" w:rsidR="00B65C91" w:rsidRPr="00C63BB9" w:rsidRDefault="00B65C91" w:rsidP="00B65C91">
            <w:pPr>
              <w:jc w:val="center"/>
              <w:rPr>
                <w:rFonts w:ascii="Arial" w:eastAsia="MS Mincho" w:hAnsi="Arial" w:cs="Arial"/>
                <w:b/>
                <w:color w:val="FF0000"/>
                <w:sz w:val="20"/>
                <w:szCs w:val="20"/>
                <w:lang w:eastAsia="fr-FR"/>
              </w:rPr>
            </w:pPr>
            <w:r w:rsidRPr="00C63BB9">
              <w:rPr>
                <w:rFonts w:ascii="Arial" w:eastAsia="MS Mincho" w:hAnsi="Arial" w:cs="Arial"/>
                <w:b/>
                <w:color w:val="FF0000"/>
                <w:sz w:val="20"/>
                <w:szCs w:val="20"/>
                <w:lang w:eastAsia="fr-FR"/>
              </w:rPr>
              <w:t>Infirmiers</w:t>
            </w:r>
          </w:p>
        </w:tc>
        <w:tc>
          <w:tcPr>
            <w:tcW w:w="972" w:type="dxa"/>
            <w:vAlign w:val="center"/>
          </w:tcPr>
          <w:p w14:paraId="0330776E" w14:textId="77777777" w:rsidR="00B65C91" w:rsidRPr="00C63BB9" w:rsidRDefault="00B65C91" w:rsidP="00C63BB9">
            <w:pPr>
              <w:jc w:val="center"/>
              <w:rPr>
                <w:rFonts w:ascii="Arial" w:eastAsia="MS Mincho" w:hAnsi="Arial" w:cs="Arial"/>
                <w:b/>
                <w:color w:val="FF0000"/>
                <w:sz w:val="20"/>
                <w:szCs w:val="20"/>
                <w:lang w:eastAsia="fr-FR"/>
              </w:rPr>
            </w:pPr>
            <w:r w:rsidRPr="00C63BB9">
              <w:rPr>
                <w:rFonts w:ascii="Arial" w:hAnsi="Arial" w:cs="Arial"/>
                <w:b/>
                <w:color w:val="FF0000"/>
                <w:sz w:val="20"/>
                <w:szCs w:val="20"/>
                <w:lang w:eastAsia="fr-FR"/>
              </w:rPr>
              <w:t>Sages-femmes</w:t>
            </w:r>
          </w:p>
        </w:tc>
      </w:tr>
      <w:tr w:rsidR="00B65C91" w:rsidRPr="00381E0E" w14:paraId="232533CA" w14:textId="77777777" w:rsidTr="006E0412">
        <w:trPr>
          <w:trHeight w:val="423"/>
        </w:trPr>
        <w:tc>
          <w:tcPr>
            <w:tcW w:w="4395" w:type="dxa"/>
            <w:gridSpan w:val="3"/>
            <w:vAlign w:val="center"/>
          </w:tcPr>
          <w:p w14:paraId="6D1CBEA6" w14:textId="025DBCBF" w:rsidR="00B65C91" w:rsidRPr="00C63BB9" w:rsidRDefault="00B65C91" w:rsidP="006E0412">
            <w:pPr>
              <w:jc w:val="center"/>
              <w:rPr>
                <w:rFonts w:ascii="Arial" w:eastAsia="MS Mincho" w:hAnsi="Arial" w:cs="Arial"/>
                <w:bCs/>
                <w:color w:val="FF0000"/>
                <w:sz w:val="20"/>
                <w:szCs w:val="20"/>
                <w:lang w:eastAsia="fr-FR"/>
              </w:rPr>
            </w:pPr>
            <w:r w:rsidRPr="00C63BB9">
              <w:rPr>
                <w:rFonts w:ascii="Arial" w:hAnsi="Arial" w:cs="Arial"/>
                <w:bCs/>
                <w:color w:val="FF0000"/>
                <w:sz w:val="20"/>
                <w:szCs w:val="20"/>
                <w:lang w:eastAsia="fr-FR"/>
              </w:rPr>
              <w:t>Pas de limites</w:t>
            </w:r>
          </w:p>
        </w:tc>
        <w:tc>
          <w:tcPr>
            <w:tcW w:w="5212" w:type="dxa"/>
            <w:gridSpan w:val="4"/>
            <w:vAlign w:val="center"/>
          </w:tcPr>
          <w:p w14:paraId="419595B0" w14:textId="118DC0D4" w:rsidR="00B65C91" w:rsidRPr="00C63BB9" w:rsidRDefault="00B65C91" w:rsidP="00C63BB9">
            <w:pPr>
              <w:jc w:val="center"/>
              <w:rPr>
                <w:rFonts w:ascii="Arial" w:eastAsia="MS Mincho" w:hAnsi="Arial" w:cs="Arial"/>
                <w:bCs/>
                <w:color w:val="FF0000"/>
                <w:sz w:val="20"/>
                <w:szCs w:val="20"/>
                <w:lang w:eastAsia="fr-FR"/>
              </w:rPr>
            </w:pPr>
            <w:r w:rsidRPr="00C63BB9">
              <w:rPr>
                <w:rFonts w:ascii="Arial" w:hAnsi="Arial" w:cs="Arial"/>
                <w:bCs/>
                <w:color w:val="FF0000"/>
                <w:sz w:val="20"/>
                <w:szCs w:val="20"/>
                <w:lang w:eastAsia="fr-FR"/>
              </w:rPr>
              <w:t>1</w:t>
            </w:r>
            <w:r w:rsidR="00715274">
              <w:rPr>
                <w:rFonts w:ascii="Arial" w:hAnsi="Arial" w:cs="Arial"/>
                <w:bCs/>
                <w:color w:val="FF0000"/>
                <w:sz w:val="20"/>
                <w:szCs w:val="20"/>
                <w:lang w:eastAsia="fr-FR"/>
              </w:rPr>
              <w:t> </w:t>
            </w:r>
            <w:r w:rsidRPr="00C63BB9">
              <w:rPr>
                <w:rFonts w:ascii="Arial" w:hAnsi="Arial" w:cs="Arial"/>
                <w:bCs/>
                <w:color w:val="FF0000"/>
                <w:sz w:val="20"/>
                <w:szCs w:val="20"/>
                <w:lang w:eastAsia="fr-FR"/>
              </w:rPr>
              <w:t>000</w:t>
            </w:r>
            <w:r w:rsidR="00715274">
              <w:rPr>
                <w:rFonts w:ascii="Arial" w:hAnsi="Arial" w:cs="Arial"/>
                <w:bCs/>
                <w:color w:val="FF0000"/>
                <w:sz w:val="20"/>
                <w:szCs w:val="20"/>
                <w:lang w:eastAsia="fr-FR"/>
              </w:rPr>
              <w:t xml:space="preserve"> </w:t>
            </w:r>
            <w:r w:rsidRPr="00C63BB9">
              <w:rPr>
                <w:rFonts w:ascii="Arial" w:hAnsi="Arial" w:cs="Arial"/>
                <w:bCs/>
                <w:color w:val="FF0000"/>
                <w:sz w:val="20"/>
                <w:szCs w:val="20"/>
                <w:lang w:eastAsia="fr-FR"/>
              </w:rPr>
              <w:t>€ TTC</w:t>
            </w:r>
          </w:p>
        </w:tc>
      </w:tr>
    </w:tbl>
    <w:p w14:paraId="56B90FCB" w14:textId="77777777" w:rsidR="002A0B5B" w:rsidRPr="009F6CA8" w:rsidRDefault="002A0B5B" w:rsidP="00403337">
      <w:pPr>
        <w:spacing w:line="276" w:lineRule="auto"/>
        <w:ind w:right="-144"/>
        <w:jc w:val="both"/>
        <w:rPr>
          <w:rFonts w:ascii="Arial" w:hAnsi="Arial" w:cs="Arial"/>
          <w:color w:val="000000"/>
          <w:sz w:val="20"/>
          <w:szCs w:val="20"/>
          <w:lang w:eastAsia="fr-FR"/>
        </w:rPr>
      </w:pPr>
    </w:p>
    <w:p w14:paraId="149FB6DD" w14:textId="6DD400BC" w:rsidR="000137D8" w:rsidRPr="009F6CA8" w:rsidRDefault="000137D8" w:rsidP="00403337">
      <w:pPr>
        <w:pStyle w:val="Default"/>
        <w:tabs>
          <w:tab w:val="left" w:pos="142"/>
        </w:tabs>
        <w:spacing w:after="40" w:line="276" w:lineRule="auto"/>
        <w:ind w:right="-144"/>
        <w:jc w:val="both"/>
        <w:rPr>
          <w:rFonts w:eastAsia="MS Mincho"/>
          <w:i/>
          <w:color w:val="auto"/>
          <w:sz w:val="20"/>
          <w:szCs w:val="20"/>
          <w:lang w:eastAsia="ja-JP"/>
        </w:rPr>
      </w:pPr>
      <w:r w:rsidRPr="00C63BB9">
        <w:rPr>
          <w:rFonts w:eastAsia="MS Mincho"/>
          <w:i/>
          <w:color w:val="auto"/>
          <w:lang w:eastAsia="ja-JP"/>
        </w:rPr>
        <w:t>*</w:t>
      </w:r>
      <w:r w:rsidR="000A365A" w:rsidRPr="00CA4DA9">
        <w:rPr>
          <w:rFonts w:eastAsia="MS Mincho"/>
          <w:i/>
          <w:color w:val="auto"/>
          <w:lang w:eastAsia="ja-JP"/>
        </w:rPr>
        <w:tab/>
      </w:r>
      <w:r w:rsidRPr="00CA4DA9">
        <w:rPr>
          <w:rFonts w:eastAsia="MS Mincho"/>
          <w:i/>
          <w:color w:val="auto"/>
          <w:sz w:val="20"/>
          <w:szCs w:val="20"/>
          <w:lang w:eastAsia="ja-JP"/>
        </w:rPr>
        <w:t xml:space="preserve">Vérifier </w:t>
      </w:r>
      <w:r w:rsidRPr="009F6CA8">
        <w:rPr>
          <w:rFonts w:eastAsia="MS Mincho"/>
          <w:i/>
          <w:color w:val="auto"/>
          <w:sz w:val="20"/>
          <w:szCs w:val="20"/>
          <w:lang w:eastAsia="ja-JP"/>
        </w:rPr>
        <w:t>ce que comprend le montant de l’inscription</w:t>
      </w:r>
    </w:p>
    <w:p w14:paraId="4E370723" w14:textId="77777777" w:rsidR="000137D8" w:rsidRPr="009F6CA8" w:rsidRDefault="000137D8" w:rsidP="00403337">
      <w:pPr>
        <w:pStyle w:val="Default"/>
        <w:spacing w:after="40" w:line="276" w:lineRule="auto"/>
        <w:ind w:left="142" w:right="-144"/>
        <w:jc w:val="both"/>
        <w:rPr>
          <w:rFonts w:eastAsia="MS Mincho"/>
          <w:i/>
          <w:color w:val="auto"/>
          <w:sz w:val="20"/>
          <w:szCs w:val="20"/>
          <w:lang w:eastAsia="ja-JP"/>
        </w:rPr>
      </w:pPr>
      <w:r w:rsidRPr="009F6CA8">
        <w:rPr>
          <w:rFonts w:eastAsia="MS Mincho"/>
          <w:i/>
          <w:color w:val="auto"/>
          <w:sz w:val="20"/>
          <w:szCs w:val="20"/>
          <w:lang w:eastAsia="ja-JP"/>
        </w:rPr>
        <w:t xml:space="preserve">Exemples : </w:t>
      </w:r>
    </w:p>
    <w:p w14:paraId="3019B52A" w14:textId="0D0FD7B3" w:rsidR="000137D8" w:rsidRPr="009F6CA8" w:rsidRDefault="000137D8" w:rsidP="00423538">
      <w:pPr>
        <w:pStyle w:val="Default"/>
        <w:numPr>
          <w:ilvl w:val="0"/>
          <w:numId w:val="14"/>
        </w:numPr>
        <w:spacing w:after="40" w:line="276" w:lineRule="auto"/>
        <w:ind w:left="567" w:right="-144" w:hanging="283"/>
        <w:jc w:val="both"/>
        <w:rPr>
          <w:rFonts w:eastAsia="MS Mincho"/>
          <w:i/>
          <w:color w:val="auto"/>
          <w:sz w:val="20"/>
          <w:szCs w:val="20"/>
          <w:lang w:eastAsia="ja-JP"/>
        </w:rPr>
      </w:pPr>
      <w:r w:rsidRPr="009F6CA8">
        <w:rPr>
          <w:rFonts w:eastAsia="MS Mincho"/>
          <w:i/>
          <w:color w:val="auto"/>
          <w:sz w:val="20"/>
          <w:szCs w:val="20"/>
          <w:lang w:eastAsia="ja-JP"/>
        </w:rPr>
        <w:t>Si montant des abonnements</w:t>
      </w:r>
      <w:r w:rsidR="00210CD4" w:rsidRPr="009F6CA8">
        <w:rPr>
          <w:rFonts w:eastAsia="MS Mincho"/>
          <w:i/>
          <w:color w:val="auto"/>
          <w:sz w:val="20"/>
          <w:szCs w:val="20"/>
          <w:lang w:eastAsia="ja-JP"/>
        </w:rPr>
        <w:t xml:space="preserve"> sont</w:t>
      </w:r>
      <w:r w:rsidRPr="009F6CA8">
        <w:rPr>
          <w:rFonts w:eastAsia="MS Mincho"/>
          <w:i/>
          <w:color w:val="auto"/>
          <w:sz w:val="20"/>
          <w:szCs w:val="20"/>
          <w:lang w:eastAsia="ja-JP"/>
        </w:rPr>
        <w:t xml:space="preserve"> inclus dans le montant de l’inscription, celui-ci doit être déduit du montant total de l’inscription au congrès,</w:t>
      </w:r>
    </w:p>
    <w:p w14:paraId="6547D1DD" w14:textId="4F20FA00" w:rsidR="000137D8" w:rsidRPr="009F6CA8" w:rsidRDefault="000137D8" w:rsidP="00423538">
      <w:pPr>
        <w:pStyle w:val="Default"/>
        <w:numPr>
          <w:ilvl w:val="0"/>
          <w:numId w:val="14"/>
        </w:numPr>
        <w:spacing w:line="276" w:lineRule="auto"/>
        <w:ind w:left="567" w:right="-144" w:hanging="283"/>
        <w:jc w:val="both"/>
        <w:rPr>
          <w:rFonts w:eastAsia="MS Mincho"/>
          <w:i/>
          <w:color w:val="auto"/>
          <w:sz w:val="20"/>
          <w:szCs w:val="20"/>
          <w:lang w:eastAsia="ja-JP"/>
        </w:rPr>
      </w:pPr>
      <w:r w:rsidRPr="009F6CA8">
        <w:rPr>
          <w:rFonts w:eastAsia="MS Mincho"/>
          <w:i/>
          <w:color w:val="auto"/>
          <w:sz w:val="20"/>
          <w:szCs w:val="20"/>
          <w:lang w:eastAsia="ja-JP"/>
        </w:rPr>
        <w:t>Si déjeuner inclus, pas de prise en charge du déjeuner</w:t>
      </w:r>
      <w:r w:rsidR="00AF19D5" w:rsidRPr="009F6CA8">
        <w:rPr>
          <w:rFonts w:eastAsia="MS Mincho"/>
          <w:i/>
          <w:color w:val="auto"/>
          <w:sz w:val="20"/>
          <w:szCs w:val="20"/>
          <w:lang w:eastAsia="ja-JP"/>
        </w:rPr>
        <w:t xml:space="preserve"> dans la convention</w:t>
      </w:r>
      <w:r w:rsidRPr="009F6CA8">
        <w:rPr>
          <w:rFonts w:eastAsia="MS Mincho"/>
          <w:i/>
          <w:color w:val="auto"/>
          <w:sz w:val="20"/>
          <w:szCs w:val="20"/>
          <w:lang w:eastAsia="ja-JP"/>
        </w:rPr>
        <w:t>.</w:t>
      </w:r>
    </w:p>
    <w:p w14:paraId="0F4B01AD" w14:textId="77777777" w:rsidR="000137D8" w:rsidRPr="009F6CA8" w:rsidRDefault="000137D8" w:rsidP="00403337">
      <w:pPr>
        <w:pStyle w:val="Default"/>
        <w:spacing w:line="276" w:lineRule="auto"/>
        <w:ind w:right="-144"/>
        <w:jc w:val="both"/>
        <w:rPr>
          <w:rFonts w:eastAsia="MS Mincho"/>
          <w:i/>
          <w:color w:val="auto"/>
          <w:sz w:val="20"/>
          <w:szCs w:val="20"/>
          <w:lang w:eastAsia="ja-JP"/>
        </w:rPr>
      </w:pPr>
    </w:p>
    <w:p w14:paraId="4B8BFD06" w14:textId="0D65E3F0" w:rsidR="000137D8" w:rsidRPr="009F6CA8" w:rsidRDefault="000137D8" w:rsidP="00403337">
      <w:pPr>
        <w:autoSpaceDE w:val="0"/>
        <w:autoSpaceDN w:val="0"/>
        <w:adjustRightInd w:val="0"/>
        <w:spacing w:line="276" w:lineRule="auto"/>
        <w:ind w:right="-144"/>
        <w:jc w:val="both"/>
        <w:rPr>
          <w:rFonts w:ascii="Arial" w:hAnsi="Arial" w:cs="Arial"/>
          <w:color w:val="000000"/>
          <w:sz w:val="20"/>
          <w:szCs w:val="20"/>
          <w:lang w:eastAsia="fr-FR"/>
        </w:rPr>
      </w:pPr>
      <w:r w:rsidRPr="003C4F9F">
        <w:rPr>
          <w:rFonts w:ascii="Arial" w:hAnsi="Arial" w:cs="Arial"/>
          <w:b/>
          <w:i/>
          <w:sz w:val="20"/>
          <w:szCs w:val="20"/>
          <w:lang w:eastAsia="fr-FR"/>
        </w:rPr>
        <w:t>N.B</w:t>
      </w:r>
      <w:r w:rsidRPr="003C4F9F">
        <w:rPr>
          <w:rFonts w:ascii="Arial" w:hAnsi="Arial" w:cs="Arial"/>
          <w:sz w:val="20"/>
          <w:szCs w:val="20"/>
          <w:lang w:eastAsia="fr-FR"/>
        </w:rPr>
        <w:t xml:space="preserve"> : </w:t>
      </w:r>
      <w:r w:rsidR="002A0B5B" w:rsidRPr="003C4F9F">
        <w:rPr>
          <w:rFonts w:ascii="Arial" w:hAnsi="Arial" w:cs="Arial"/>
          <w:sz w:val="20"/>
          <w:szCs w:val="20"/>
          <w:lang w:eastAsia="fr-FR"/>
        </w:rPr>
        <w:t xml:space="preserve">La </w:t>
      </w:r>
      <w:r w:rsidR="002A0B5B" w:rsidRPr="009F6CA8">
        <w:rPr>
          <w:rFonts w:ascii="Arial" w:hAnsi="Arial" w:cs="Arial"/>
          <w:color w:val="000000"/>
          <w:sz w:val="20"/>
          <w:szCs w:val="20"/>
          <w:lang w:eastAsia="fr-FR"/>
        </w:rPr>
        <w:t xml:space="preserve">prise en charge de l’hospitalité pour un congrès sur sollicitation individuelle du </w:t>
      </w:r>
      <w:r w:rsidR="00BE6F30" w:rsidRPr="009F6CA8">
        <w:rPr>
          <w:rFonts w:ascii="Arial" w:hAnsi="Arial" w:cs="Arial"/>
          <w:color w:val="000000"/>
          <w:sz w:val="20"/>
          <w:szCs w:val="20"/>
          <w:lang w:eastAsia="fr-FR"/>
        </w:rPr>
        <w:t>P</w:t>
      </w:r>
      <w:r w:rsidR="002A0B5B" w:rsidRPr="009F6CA8">
        <w:rPr>
          <w:rFonts w:ascii="Arial" w:hAnsi="Arial" w:cs="Arial"/>
          <w:color w:val="000000"/>
          <w:sz w:val="20"/>
          <w:szCs w:val="20"/>
          <w:lang w:eastAsia="fr-FR"/>
        </w:rPr>
        <w:t xml:space="preserve">rofessionnel de </w:t>
      </w:r>
      <w:r w:rsidR="00BE6F30" w:rsidRPr="009F6CA8">
        <w:rPr>
          <w:rFonts w:ascii="Arial" w:hAnsi="Arial" w:cs="Arial"/>
          <w:color w:val="000000"/>
          <w:sz w:val="20"/>
          <w:szCs w:val="20"/>
          <w:lang w:eastAsia="fr-FR"/>
        </w:rPr>
        <w:t>S</w:t>
      </w:r>
      <w:r w:rsidR="002A0B5B" w:rsidRPr="009F6CA8">
        <w:rPr>
          <w:rFonts w:ascii="Arial" w:hAnsi="Arial" w:cs="Arial"/>
          <w:color w:val="000000"/>
          <w:sz w:val="20"/>
          <w:szCs w:val="20"/>
          <w:lang w:eastAsia="fr-FR"/>
        </w:rPr>
        <w:t>anté n’est pas autorisée.</w:t>
      </w:r>
    </w:p>
    <w:p w14:paraId="5833A986" w14:textId="4FB17089" w:rsidR="0012166D" w:rsidRDefault="0012166D" w:rsidP="00403337">
      <w:pPr>
        <w:spacing w:line="276" w:lineRule="auto"/>
        <w:rPr>
          <w:rFonts w:ascii="Arial" w:hAnsi="Arial" w:cs="Arial"/>
          <w:color w:val="000000"/>
          <w:sz w:val="20"/>
          <w:szCs w:val="20"/>
          <w:lang w:eastAsia="fr-FR"/>
        </w:rPr>
      </w:pPr>
    </w:p>
    <w:p w14:paraId="6798127A" w14:textId="2CE13ED1" w:rsidR="008E18E5" w:rsidRPr="009F6CA8" w:rsidRDefault="002A0B5B" w:rsidP="00423538">
      <w:pPr>
        <w:autoSpaceDE w:val="0"/>
        <w:autoSpaceDN w:val="0"/>
        <w:adjustRightInd w:val="0"/>
        <w:spacing w:line="276" w:lineRule="auto"/>
        <w:ind w:right="-144"/>
        <w:jc w:val="both"/>
        <w:rPr>
          <w:rFonts w:ascii="Arial" w:hAnsi="Arial" w:cs="Arial"/>
          <w:color w:val="000000"/>
          <w:sz w:val="20"/>
          <w:szCs w:val="20"/>
          <w:lang w:eastAsia="fr-FR"/>
        </w:rPr>
      </w:pPr>
      <w:r w:rsidRPr="009F6CA8">
        <w:rPr>
          <w:rFonts w:ascii="Arial" w:hAnsi="Arial" w:cs="Arial"/>
          <w:color w:val="000000"/>
          <w:sz w:val="20"/>
          <w:szCs w:val="20"/>
          <w:lang w:eastAsia="fr-FR"/>
        </w:rPr>
        <w:t xml:space="preserve">Néanmoins, dans des situations exceptionnelles (par exemple pour une nouvelle aire thérapeutique, ou les </w:t>
      </w:r>
      <w:r w:rsidR="00BE6F30" w:rsidRPr="009F6CA8">
        <w:rPr>
          <w:rFonts w:ascii="Arial" w:hAnsi="Arial" w:cs="Arial"/>
          <w:color w:val="000000"/>
          <w:sz w:val="20"/>
          <w:szCs w:val="20"/>
          <w:lang w:eastAsia="fr-FR"/>
        </w:rPr>
        <w:t>P</w:t>
      </w:r>
      <w:r w:rsidRPr="009F6CA8">
        <w:rPr>
          <w:rFonts w:ascii="Arial" w:hAnsi="Arial" w:cs="Arial"/>
          <w:color w:val="000000"/>
          <w:sz w:val="20"/>
          <w:szCs w:val="20"/>
          <w:lang w:eastAsia="fr-FR"/>
        </w:rPr>
        <w:t xml:space="preserve">rofessionnels de </w:t>
      </w:r>
      <w:r w:rsidR="00BE6F30" w:rsidRPr="009F6CA8">
        <w:rPr>
          <w:rFonts w:ascii="Arial" w:hAnsi="Arial" w:cs="Arial"/>
          <w:color w:val="000000"/>
          <w:sz w:val="20"/>
          <w:szCs w:val="20"/>
          <w:lang w:eastAsia="fr-FR"/>
        </w:rPr>
        <w:t>S</w:t>
      </w:r>
      <w:r w:rsidRPr="009F6CA8">
        <w:rPr>
          <w:rFonts w:ascii="Arial" w:hAnsi="Arial" w:cs="Arial"/>
          <w:color w:val="000000"/>
          <w:sz w:val="20"/>
          <w:szCs w:val="20"/>
          <w:lang w:eastAsia="fr-FR"/>
        </w:rPr>
        <w:t xml:space="preserve">anté exerçant dans les </w:t>
      </w:r>
      <w:r w:rsidRPr="009F6CA8">
        <w:rPr>
          <w:rFonts w:ascii="Arial" w:hAnsi="Arial" w:cs="Arial"/>
          <w:color w:val="000000" w:themeColor="text1"/>
          <w:sz w:val="20"/>
          <w:szCs w:val="20"/>
          <w:lang w:eastAsia="fr-FR"/>
        </w:rPr>
        <w:t>D</w:t>
      </w:r>
      <w:r w:rsidR="007C14AA" w:rsidRPr="009F6CA8">
        <w:rPr>
          <w:rFonts w:ascii="Arial" w:hAnsi="Arial" w:cs="Arial"/>
          <w:color w:val="000000" w:themeColor="text1"/>
          <w:sz w:val="20"/>
          <w:szCs w:val="20"/>
          <w:lang w:eastAsia="fr-FR"/>
        </w:rPr>
        <w:t>R</w:t>
      </w:r>
      <w:r w:rsidRPr="009F6CA8">
        <w:rPr>
          <w:rFonts w:ascii="Arial" w:hAnsi="Arial" w:cs="Arial"/>
          <w:color w:val="000000" w:themeColor="text1"/>
          <w:sz w:val="20"/>
          <w:szCs w:val="20"/>
          <w:lang w:eastAsia="fr-FR"/>
        </w:rPr>
        <w:t>OM-</w:t>
      </w:r>
      <w:r w:rsidR="007C14AA" w:rsidRPr="009F6CA8">
        <w:rPr>
          <w:rFonts w:ascii="Arial" w:hAnsi="Arial" w:cs="Arial"/>
          <w:color w:val="000000" w:themeColor="text1"/>
          <w:sz w:val="20"/>
          <w:szCs w:val="20"/>
          <w:lang w:eastAsia="fr-FR"/>
        </w:rPr>
        <w:t>C</w:t>
      </w:r>
      <w:r w:rsidRPr="009F6CA8">
        <w:rPr>
          <w:rFonts w:ascii="Arial" w:hAnsi="Arial" w:cs="Arial"/>
          <w:color w:val="000000" w:themeColor="text1"/>
          <w:sz w:val="20"/>
          <w:szCs w:val="20"/>
          <w:lang w:eastAsia="fr-FR"/>
        </w:rPr>
        <w:t>OM</w:t>
      </w:r>
      <w:r w:rsidRPr="009F6CA8">
        <w:rPr>
          <w:rFonts w:ascii="Arial" w:hAnsi="Arial" w:cs="Arial"/>
          <w:color w:val="000000"/>
          <w:sz w:val="20"/>
          <w:szCs w:val="20"/>
          <w:lang w:eastAsia="fr-FR"/>
        </w:rPr>
        <w:t xml:space="preserve">, …), un parrainage du </w:t>
      </w:r>
      <w:r w:rsidR="00BE6F30" w:rsidRPr="009F6CA8">
        <w:rPr>
          <w:rFonts w:ascii="Arial" w:hAnsi="Arial" w:cs="Arial"/>
          <w:color w:val="000000"/>
          <w:sz w:val="20"/>
          <w:szCs w:val="20"/>
          <w:lang w:eastAsia="fr-FR"/>
        </w:rPr>
        <w:t>P</w:t>
      </w:r>
      <w:r w:rsidRPr="009F6CA8">
        <w:rPr>
          <w:rFonts w:ascii="Arial" w:hAnsi="Arial" w:cs="Arial"/>
          <w:color w:val="000000"/>
          <w:sz w:val="20"/>
          <w:szCs w:val="20"/>
          <w:lang w:eastAsia="fr-FR"/>
        </w:rPr>
        <w:t xml:space="preserve">rofessionnel de </w:t>
      </w:r>
      <w:r w:rsidR="00BE6F30" w:rsidRPr="009F6CA8">
        <w:rPr>
          <w:rFonts w:ascii="Arial" w:hAnsi="Arial" w:cs="Arial"/>
          <w:color w:val="000000"/>
          <w:sz w:val="20"/>
          <w:szCs w:val="20"/>
          <w:lang w:eastAsia="fr-FR"/>
        </w:rPr>
        <w:t>S</w:t>
      </w:r>
      <w:r w:rsidRPr="009F6CA8">
        <w:rPr>
          <w:rFonts w:ascii="Arial" w:hAnsi="Arial" w:cs="Arial"/>
          <w:color w:val="000000"/>
          <w:sz w:val="20"/>
          <w:szCs w:val="20"/>
          <w:lang w:eastAsia="fr-FR"/>
        </w:rPr>
        <w:t xml:space="preserve">anté est possible. Seul le Directeur Médical est habilité à autoriser ces parrainages sollicités directement par le </w:t>
      </w:r>
      <w:r w:rsidR="00BE6F30" w:rsidRPr="009F6CA8">
        <w:rPr>
          <w:rFonts w:ascii="Arial" w:hAnsi="Arial" w:cs="Arial"/>
          <w:color w:val="000000"/>
          <w:sz w:val="20"/>
          <w:szCs w:val="20"/>
          <w:lang w:eastAsia="fr-FR"/>
        </w:rPr>
        <w:t>P</w:t>
      </w:r>
      <w:r w:rsidRPr="009F6CA8">
        <w:rPr>
          <w:rFonts w:ascii="Arial" w:hAnsi="Arial" w:cs="Arial"/>
          <w:color w:val="000000"/>
          <w:sz w:val="20"/>
          <w:szCs w:val="20"/>
          <w:lang w:eastAsia="fr-FR"/>
        </w:rPr>
        <w:t xml:space="preserve">rofessionnel de </w:t>
      </w:r>
      <w:r w:rsidR="00BE6F30" w:rsidRPr="009F6CA8">
        <w:rPr>
          <w:rFonts w:ascii="Arial" w:hAnsi="Arial" w:cs="Arial"/>
          <w:color w:val="000000"/>
          <w:sz w:val="20"/>
          <w:szCs w:val="20"/>
          <w:lang w:eastAsia="fr-FR"/>
        </w:rPr>
        <w:t>S</w:t>
      </w:r>
      <w:r w:rsidRPr="009F6CA8">
        <w:rPr>
          <w:rFonts w:ascii="Arial" w:hAnsi="Arial" w:cs="Arial"/>
          <w:color w:val="000000"/>
          <w:sz w:val="20"/>
          <w:szCs w:val="20"/>
          <w:lang w:eastAsia="fr-FR"/>
        </w:rPr>
        <w:t xml:space="preserve">anté. </w:t>
      </w:r>
    </w:p>
    <w:p w14:paraId="5D1CAFA5" w14:textId="30B77333" w:rsidR="00C568A6" w:rsidRDefault="002A0B5B" w:rsidP="00C568A6">
      <w:pPr>
        <w:autoSpaceDE w:val="0"/>
        <w:autoSpaceDN w:val="0"/>
        <w:adjustRightInd w:val="0"/>
        <w:spacing w:before="120" w:line="276" w:lineRule="auto"/>
        <w:ind w:right="-144"/>
        <w:jc w:val="both"/>
        <w:rPr>
          <w:lang w:eastAsia="fr-FR"/>
        </w:rPr>
      </w:pPr>
      <w:r w:rsidRPr="009F6CA8">
        <w:rPr>
          <w:rFonts w:ascii="Arial" w:hAnsi="Arial" w:cs="Arial"/>
          <w:bCs/>
          <w:color w:val="000000"/>
          <w:sz w:val="20"/>
          <w:szCs w:val="20"/>
          <w:lang w:eastAsia="fr-FR"/>
        </w:rPr>
        <w:t xml:space="preserve">Dans le cadre de prises en charge individuelles exceptionnelles sur sollicitation d’un </w:t>
      </w:r>
      <w:r w:rsidR="000A365A" w:rsidRPr="009F6CA8">
        <w:rPr>
          <w:rFonts w:ascii="Arial" w:hAnsi="Arial" w:cs="Arial"/>
          <w:bCs/>
          <w:color w:val="000000"/>
          <w:sz w:val="20"/>
          <w:szCs w:val="20"/>
          <w:lang w:eastAsia="fr-FR"/>
        </w:rPr>
        <w:t>P</w:t>
      </w:r>
      <w:r w:rsidRPr="009F6CA8">
        <w:rPr>
          <w:rFonts w:ascii="Arial" w:hAnsi="Arial" w:cs="Arial"/>
          <w:bCs/>
          <w:color w:val="000000"/>
          <w:sz w:val="20"/>
          <w:szCs w:val="20"/>
          <w:lang w:eastAsia="fr-FR"/>
        </w:rPr>
        <w:t xml:space="preserve">rofessionnel de </w:t>
      </w:r>
      <w:r w:rsidR="000A365A" w:rsidRPr="009F6CA8">
        <w:rPr>
          <w:rFonts w:ascii="Arial" w:hAnsi="Arial" w:cs="Arial"/>
          <w:bCs/>
          <w:color w:val="000000"/>
          <w:sz w:val="20"/>
          <w:szCs w:val="20"/>
          <w:lang w:eastAsia="fr-FR"/>
        </w:rPr>
        <w:t>S</w:t>
      </w:r>
      <w:r w:rsidRPr="009F6CA8">
        <w:rPr>
          <w:rFonts w:ascii="Arial" w:hAnsi="Arial" w:cs="Arial"/>
          <w:bCs/>
          <w:color w:val="000000"/>
          <w:sz w:val="20"/>
          <w:szCs w:val="20"/>
          <w:lang w:eastAsia="fr-FR"/>
        </w:rPr>
        <w:t xml:space="preserve">anté, les frais de transport et d’hôtellerie ne peuvent pas être engagés directement par le </w:t>
      </w:r>
      <w:r w:rsidR="000A365A" w:rsidRPr="009F6CA8">
        <w:rPr>
          <w:rFonts w:ascii="Arial" w:hAnsi="Arial" w:cs="Arial"/>
          <w:bCs/>
          <w:color w:val="000000"/>
          <w:sz w:val="20"/>
          <w:szCs w:val="20"/>
          <w:lang w:eastAsia="fr-FR"/>
        </w:rPr>
        <w:t>P</w:t>
      </w:r>
      <w:r w:rsidRPr="009F6CA8">
        <w:rPr>
          <w:rFonts w:ascii="Arial" w:hAnsi="Arial" w:cs="Arial"/>
          <w:bCs/>
          <w:color w:val="000000"/>
          <w:sz w:val="20"/>
          <w:szCs w:val="20"/>
          <w:lang w:eastAsia="fr-FR"/>
        </w:rPr>
        <w:t xml:space="preserve">rofessionnel de </w:t>
      </w:r>
      <w:r w:rsidR="000A365A" w:rsidRPr="009F6CA8">
        <w:rPr>
          <w:rFonts w:ascii="Arial" w:hAnsi="Arial" w:cs="Arial"/>
          <w:bCs/>
          <w:color w:val="000000"/>
          <w:sz w:val="20"/>
          <w:szCs w:val="20"/>
          <w:lang w:eastAsia="fr-FR"/>
        </w:rPr>
        <w:t>S</w:t>
      </w:r>
      <w:r w:rsidRPr="009F6CA8">
        <w:rPr>
          <w:rFonts w:ascii="Arial" w:hAnsi="Arial" w:cs="Arial"/>
          <w:bCs/>
          <w:color w:val="000000"/>
          <w:sz w:val="20"/>
          <w:szCs w:val="20"/>
          <w:lang w:eastAsia="fr-FR"/>
        </w:rPr>
        <w:t>anté. Ces réservations sont réalisées par l’</w:t>
      </w:r>
      <w:r w:rsidR="000A365A" w:rsidRPr="009F6CA8">
        <w:rPr>
          <w:rFonts w:ascii="Arial" w:hAnsi="Arial" w:cs="Arial"/>
          <w:bCs/>
          <w:color w:val="000000"/>
          <w:sz w:val="20"/>
          <w:szCs w:val="20"/>
          <w:lang w:eastAsia="fr-FR"/>
        </w:rPr>
        <w:t>A</w:t>
      </w:r>
      <w:r w:rsidRPr="009F6CA8">
        <w:rPr>
          <w:rFonts w:ascii="Arial" w:hAnsi="Arial" w:cs="Arial"/>
          <w:bCs/>
          <w:color w:val="000000"/>
          <w:sz w:val="20"/>
          <w:szCs w:val="20"/>
          <w:lang w:eastAsia="fr-FR"/>
        </w:rPr>
        <w:t xml:space="preserve">ssistante du département. </w:t>
      </w:r>
      <w:r w:rsidR="00C568A6">
        <w:rPr>
          <w:lang w:eastAsia="fr-FR"/>
        </w:rPr>
        <w:br w:type="page"/>
      </w:r>
    </w:p>
    <w:p w14:paraId="4B0DDB6C" w14:textId="4F1B15B5" w:rsidR="00D67EA1" w:rsidRPr="00360F09" w:rsidRDefault="00D67EA1" w:rsidP="00D67EA1">
      <w:pPr>
        <w:pStyle w:val="ListParagraph"/>
        <w:numPr>
          <w:ilvl w:val="0"/>
          <w:numId w:val="15"/>
        </w:numPr>
        <w:autoSpaceDE w:val="0"/>
        <w:autoSpaceDN w:val="0"/>
        <w:adjustRightInd w:val="0"/>
        <w:spacing w:before="120"/>
        <w:ind w:right="-144"/>
        <w:jc w:val="both"/>
        <w:rPr>
          <w:rFonts w:ascii="Arial" w:hAnsi="Arial" w:cs="Arial"/>
          <w:b/>
          <w:bCs/>
          <w:color w:val="FF0000"/>
          <w:sz w:val="24"/>
          <w:szCs w:val="24"/>
          <w:u w:val="single"/>
          <w:lang w:eastAsia="fr-FR"/>
        </w:rPr>
      </w:pPr>
      <w:r w:rsidRPr="00360F09">
        <w:rPr>
          <w:rFonts w:ascii="Arial" w:hAnsi="Arial" w:cs="Arial"/>
          <w:b/>
          <w:bCs/>
          <w:color w:val="FF0000"/>
          <w:sz w:val="24"/>
          <w:szCs w:val="24"/>
          <w:u w:val="single"/>
          <w:lang w:eastAsia="fr-FR"/>
        </w:rPr>
        <w:lastRenderedPageBreak/>
        <w:t>Hospitalités cumulées incluant le transport</w:t>
      </w:r>
    </w:p>
    <w:p w14:paraId="7ABF869C" w14:textId="20107283" w:rsidR="00D67EA1" w:rsidRPr="00360F09" w:rsidRDefault="009023CD" w:rsidP="00F00EBA">
      <w:pPr>
        <w:ind w:right="-144"/>
        <w:jc w:val="both"/>
        <w:rPr>
          <w:rFonts w:ascii="Arial" w:hAnsi="Arial" w:cs="Arial"/>
          <w:color w:val="FF0000"/>
          <w:sz w:val="20"/>
          <w:szCs w:val="20"/>
          <w:lang w:eastAsia="fr-FR"/>
        </w:rPr>
      </w:pPr>
      <w:r w:rsidRPr="00360F09">
        <w:rPr>
          <w:rFonts w:ascii="Arial" w:hAnsi="Arial" w:cs="Arial"/>
          <w:color w:val="FF0000"/>
          <w:sz w:val="20"/>
          <w:szCs w:val="20"/>
          <w:lang w:eastAsia="fr-FR"/>
        </w:rPr>
        <w:t>L’hospitalité Cumulée comprend les frais de restauration (repas et collation), de nuitée et de transport pour une personne et une opération.</w:t>
      </w:r>
    </w:p>
    <w:p w14:paraId="376E6065" w14:textId="77777777" w:rsidR="009023CD" w:rsidRPr="00360F09" w:rsidRDefault="009023CD" w:rsidP="00360F09">
      <w:pPr>
        <w:jc w:val="center"/>
        <w:rPr>
          <w:rFonts w:ascii="Arial" w:hAnsi="Arial" w:cs="Arial"/>
          <w:b/>
          <w:color w:val="FF0000"/>
          <w:sz w:val="20"/>
          <w:szCs w:val="20"/>
          <w:lang w:eastAsia="fr-FR"/>
        </w:rPr>
      </w:pPr>
    </w:p>
    <w:tbl>
      <w:tblPr>
        <w:tblStyle w:val="TableGrid"/>
        <w:tblW w:w="9607" w:type="dxa"/>
        <w:tblLook w:val="04A0" w:firstRow="1" w:lastRow="0" w:firstColumn="1" w:lastColumn="0" w:noHBand="0" w:noVBand="1"/>
      </w:tblPr>
      <w:tblGrid>
        <w:gridCol w:w="3539"/>
        <w:gridCol w:w="2410"/>
        <w:gridCol w:w="1843"/>
        <w:gridCol w:w="1815"/>
      </w:tblGrid>
      <w:tr w:rsidR="00360F09" w:rsidRPr="00360F09" w14:paraId="0C59E6F3" w14:textId="77777777" w:rsidTr="00172520">
        <w:trPr>
          <w:trHeight w:val="397"/>
        </w:trPr>
        <w:tc>
          <w:tcPr>
            <w:tcW w:w="9607" w:type="dxa"/>
            <w:gridSpan w:val="4"/>
            <w:shd w:val="clear" w:color="auto" w:fill="92CDDC" w:themeFill="accent5" w:themeFillTint="99"/>
            <w:vAlign w:val="center"/>
          </w:tcPr>
          <w:p w14:paraId="19C742C9" w14:textId="4D651609" w:rsidR="00D67EA1" w:rsidRPr="00360F09" w:rsidRDefault="00D67EA1" w:rsidP="00F00EBA">
            <w:pPr>
              <w:jc w:val="center"/>
              <w:rPr>
                <w:rFonts w:ascii="Arial" w:eastAsia="MS Mincho" w:hAnsi="Arial" w:cs="Arial"/>
                <w:b/>
                <w:color w:val="FF0000"/>
                <w:sz w:val="20"/>
                <w:szCs w:val="20"/>
                <w:lang w:eastAsia="fr-FR"/>
              </w:rPr>
            </w:pPr>
            <w:r w:rsidRPr="00360F09">
              <w:rPr>
                <w:rFonts w:ascii="Arial" w:hAnsi="Arial" w:cs="Arial"/>
                <w:b/>
                <w:color w:val="FF0000"/>
                <w:sz w:val="20"/>
                <w:szCs w:val="20"/>
                <w:lang w:eastAsia="fr-FR"/>
              </w:rPr>
              <w:t>Hospitalités cumulées incluant le transport</w:t>
            </w:r>
          </w:p>
        </w:tc>
      </w:tr>
      <w:tr w:rsidR="00360F09" w:rsidRPr="00360F09" w14:paraId="7F75217B" w14:textId="77777777" w:rsidTr="00594082">
        <w:trPr>
          <w:trHeight w:val="1073"/>
        </w:trPr>
        <w:tc>
          <w:tcPr>
            <w:tcW w:w="3539" w:type="dxa"/>
            <w:vAlign w:val="center"/>
          </w:tcPr>
          <w:p w14:paraId="5EA3B2DF" w14:textId="467F97DF" w:rsidR="000F0BDD" w:rsidRPr="00360F09" w:rsidRDefault="000F0BDD" w:rsidP="000F0BDD">
            <w:pPr>
              <w:jc w:val="center"/>
              <w:rPr>
                <w:rFonts w:ascii="Arial" w:eastAsia="MS Mincho" w:hAnsi="Arial" w:cs="Arial"/>
                <w:b/>
                <w:color w:val="FF0000"/>
                <w:sz w:val="20"/>
                <w:szCs w:val="20"/>
                <w:lang w:eastAsia="fr-FR"/>
              </w:rPr>
            </w:pPr>
            <w:r w:rsidRPr="00360F09">
              <w:rPr>
                <w:rFonts w:ascii="Arial" w:hAnsi="Arial" w:cs="Arial"/>
                <w:b/>
                <w:color w:val="FF0000"/>
                <w:sz w:val="20"/>
                <w:szCs w:val="20"/>
                <w:lang w:eastAsia="fr-FR"/>
              </w:rPr>
              <w:t>Médecins</w:t>
            </w:r>
          </w:p>
          <w:p w14:paraId="26FB6169" w14:textId="2CBEC1D0" w:rsidR="000F0BDD" w:rsidRPr="00360F09" w:rsidRDefault="000F0BDD" w:rsidP="000F0BDD">
            <w:pPr>
              <w:jc w:val="center"/>
              <w:rPr>
                <w:rFonts w:ascii="Arial" w:eastAsia="MS Mincho" w:hAnsi="Arial" w:cs="Arial"/>
                <w:b/>
                <w:color w:val="FF0000"/>
                <w:sz w:val="20"/>
                <w:szCs w:val="20"/>
                <w:lang w:eastAsia="fr-FR"/>
              </w:rPr>
            </w:pPr>
            <w:r w:rsidRPr="00360F09">
              <w:rPr>
                <w:rFonts w:ascii="Arial" w:hAnsi="Arial" w:cs="Arial"/>
                <w:b/>
                <w:color w:val="FF0000"/>
                <w:sz w:val="20"/>
                <w:szCs w:val="20"/>
                <w:lang w:eastAsia="fr-FR"/>
              </w:rPr>
              <w:t>Pharmaciens</w:t>
            </w:r>
          </w:p>
          <w:p w14:paraId="3EF1D5CB" w14:textId="77777777" w:rsidR="000F0BDD" w:rsidRPr="00360F09" w:rsidRDefault="000F0BDD" w:rsidP="000F0BDD">
            <w:pPr>
              <w:jc w:val="center"/>
              <w:rPr>
                <w:rFonts w:ascii="Arial" w:eastAsia="MS Mincho" w:hAnsi="Arial" w:cs="Arial"/>
                <w:b/>
                <w:color w:val="FF0000"/>
                <w:sz w:val="20"/>
                <w:szCs w:val="20"/>
                <w:lang w:eastAsia="fr-FR"/>
              </w:rPr>
            </w:pPr>
            <w:r w:rsidRPr="00360F09">
              <w:rPr>
                <w:rFonts w:ascii="Arial" w:hAnsi="Arial" w:cs="Arial"/>
                <w:b/>
                <w:color w:val="FF0000"/>
                <w:sz w:val="20"/>
                <w:szCs w:val="20"/>
                <w:lang w:eastAsia="fr-FR"/>
              </w:rPr>
              <w:t>Infirmiers</w:t>
            </w:r>
          </w:p>
          <w:p w14:paraId="321A1474" w14:textId="14D4B35E" w:rsidR="000F0BDD" w:rsidRPr="00360F09" w:rsidRDefault="000F0BDD" w:rsidP="000F0BDD">
            <w:pPr>
              <w:jc w:val="center"/>
              <w:rPr>
                <w:rFonts w:ascii="Arial" w:eastAsia="MS Mincho" w:hAnsi="Arial" w:cs="Arial"/>
                <w:b/>
                <w:color w:val="FF0000"/>
                <w:sz w:val="20"/>
                <w:szCs w:val="20"/>
                <w:lang w:eastAsia="fr-FR"/>
              </w:rPr>
            </w:pPr>
            <w:r w:rsidRPr="00360F09">
              <w:rPr>
                <w:rFonts w:ascii="Arial" w:hAnsi="Arial" w:cs="Arial"/>
                <w:b/>
                <w:color w:val="FF0000"/>
                <w:sz w:val="20"/>
                <w:szCs w:val="20"/>
                <w:lang w:eastAsia="fr-FR"/>
              </w:rPr>
              <w:t>Professionnels de santé militaires</w:t>
            </w:r>
          </w:p>
        </w:tc>
        <w:tc>
          <w:tcPr>
            <w:tcW w:w="2410" w:type="dxa"/>
            <w:vAlign w:val="center"/>
          </w:tcPr>
          <w:p w14:paraId="2D8F8035" w14:textId="724A1DA6" w:rsidR="000F0BDD" w:rsidRPr="00360F09" w:rsidRDefault="000F0BDD" w:rsidP="000F0BDD">
            <w:pPr>
              <w:jc w:val="center"/>
              <w:rPr>
                <w:rFonts w:ascii="Arial" w:eastAsia="MS Mincho" w:hAnsi="Arial" w:cs="Arial"/>
                <w:b/>
                <w:color w:val="FF0000"/>
                <w:sz w:val="20"/>
                <w:szCs w:val="20"/>
                <w:lang w:eastAsia="fr-FR"/>
              </w:rPr>
            </w:pPr>
            <w:r w:rsidRPr="00360F09">
              <w:rPr>
                <w:rFonts w:ascii="Arial" w:hAnsi="Arial" w:cs="Arial"/>
                <w:b/>
                <w:color w:val="FF0000"/>
                <w:sz w:val="20"/>
                <w:szCs w:val="20"/>
                <w:lang w:eastAsia="fr-FR"/>
              </w:rPr>
              <w:t>Masseurs-kinésithérapeutes</w:t>
            </w:r>
          </w:p>
        </w:tc>
        <w:tc>
          <w:tcPr>
            <w:tcW w:w="1843" w:type="dxa"/>
            <w:vAlign w:val="center"/>
          </w:tcPr>
          <w:p w14:paraId="75363177" w14:textId="1C2D543E" w:rsidR="000F0BDD" w:rsidRPr="00360F09" w:rsidRDefault="000F0BDD" w:rsidP="000F0BDD">
            <w:pPr>
              <w:jc w:val="center"/>
              <w:rPr>
                <w:rFonts w:ascii="Arial" w:eastAsia="MS Mincho" w:hAnsi="Arial" w:cs="Arial"/>
                <w:b/>
                <w:color w:val="FF0000"/>
                <w:sz w:val="20"/>
                <w:szCs w:val="20"/>
                <w:lang w:eastAsia="fr-FR"/>
              </w:rPr>
            </w:pPr>
            <w:r w:rsidRPr="00360F09">
              <w:rPr>
                <w:rFonts w:ascii="Arial" w:hAnsi="Arial" w:cs="Arial"/>
                <w:b/>
                <w:color w:val="FF0000"/>
                <w:sz w:val="20"/>
                <w:szCs w:val="20"/>
                <w:lang w:eastAsia="fr-FR"/>
              </w:rPr>
              <w:t>Pédicures-podologues</w:t>
            </w:r>
          </w:p>
        </w:tc>
        <w:tc>
          <w:tcPr>
            <w:tcW w:w="1815" w:type="dxa"/>
            <w:vAlign w:val="center"/>
          </w:tcPr>
          <w:p w14:paraId="3B14959F" w14:textId="6DA8D6EF" w:rsidR="000F0BDD" w:rsidRPr="00360F09" w:rsidRDefault="000F0BDD" w:rsidP="000F0BDD">
            <w:pPr>
              <w:jc w:val="center"/>
              <w:rPr>
                <w:rFonts w:ascii="Arial" w:eastAsia="MS Mincho" w:hAnsi="Arial" w:cs="Arial"/>
                <w:b/>
                <w:color w:val="FF0000"/>
                <w:sz w:val="20"/>
                <w:szCs w:val="20"/>
                <w:lang w:eastAsia="fr-FR"/>
              </w:rPr>
            </w:pPr>
            <w:r w:rsidRPr="00360F09">
              <w:rPr>
                <w:rFonts w:ascii="Arial" w:hAnsi="Arial" w:cs="Arial"/>
                <w:b/>
                <w:color w:val="FF0000"/>
                <w:sz w:val="20"/>
                <w:szCs w:val="20"/>
                <w:lang w:eastAsia="fr-FR"/>
              </w:rPr>
              <w:t>Sages-femmes</w:t>
            </w:r>
          </w:p>
        </w:tc>
      </w:tr>
      <w:tr w:rsidR="00360F09" w:rsidRPr="00360F09" w14:paraId="507E5AE5" w14:textId="77777777" w:rsidTr="00172520">
        <w:trPr>
          <w:trHeight w:val="537"/>
        </w:trPr>
        <w:tc>
          <w:tcPr>
            <w:tcW w:w="3539" w:type="dxa"/>
            <w:vAlign w:val="center"/>
          </w:tcPr>
          <w:p w14:paraId="70E328C3" w14:textId="4B485168" w:rsidR="00D67EA1" w:rsidRPr="00360F09" w:rsidRDefault="00D67EA1" w:rsidP="001A2144">
            <w:pPr>
              <w:jc w:val="center"/>
              <w:rPr>
                <w:rFonts w:ascii="Arial" w:eastAsia="MS Mincho" w:hAnsi="Arial" w:cs="Arial"/>
                <w:b/>
                <w:color w:val="FF0000"/>
                <w:sz w:val="20"/>
                <w:szCs w:val="20"/>
                <w:lang w:eastAsia="fr-FR"/>
              </w:rPr>
            </w:pPr>
            <w:r w:rsidRPr="00360F09">
              <w:rPr>
                <w:rFonts w:ascii="Arial" w:hAnsi="Arial" w:cs="Arial"/>
                <w:b/>
                <w:color w:val="FF0000"/>
                <w:sz w:val="20"/>
                <w:szCs w:val="20"/>
                <w:lang w:eastAsia="fr-FR"/>
              </w:rPr>
              <w:t>Pas de limites</w:t>
            </w:r>
          </w:p>
        </w:tc>
        <w:tc>
          <w:tcPr>
            <w:tcW w:w="2410" w:type="dxa"/>
            <w:vAlign w:val="center"/>
          </w:tcPr>
          <w:p w14:paraId="559FBAAC" w14:textId="743879EE" w:rsidR="00D67EA1" w:rsidRPr="00360F09" w:rsidRDefault="00D67EA1" w:rsidP="00360F09">
            <w:pPr>
              <w:jc w:val="center"/>
              <w:rPr>
                <w:rFonts w:ascii="Arial" w:eastAsia="MS Mincho" w:hAnsi="Arial" w:cs="Arial"/>
                <w:b/>
                <w:color w:val="FF0000"/>
                <w:sz w:val="20"/>
                <w:szCs w:val="20"/>
                <w:lang w:eastAsia="fr-FR"/>
              </w:rPr>
            </w:pPr>
            <w:r w:rsidRPr="00360F09">
              <w:rPr>
                <w:rFonts w:ascii="Arial" w:hAnsi="Arial" w:cs="Arial"/>
                <w:b/>
                <w:color w:val="FF0000"/>
                <w:sz w:val="20"/>
                <w:szCs w:val="20"/>
                <w:lang w:eastAsia="fr-FR"/>
              </w:rPr>
              <w:t>3</w:t>
            </w:r>
            <w:r w:rsidR="00715274">
              <w:rPr>
                <w:rFonts w:ascii="Arial" w:hAnsi="Arial" w:cs="Arial"/>
                <w:b/>
                <w:color w:val="FF0000"/>
                <w:sz w:val="20"/>
                <w:szCs w:val="20"/>
                <w:lang w:eastAsia="fr-FR"/>
              </w:rPr>
              <w:t> </w:t>
            </w:r>
            <w:r w:rsidRPr="00360F09">
              <w:rPr>
                <w:rFonts w:ascii="Arial" w:hAnsi="Arial" w:cs="Arial"/>
                <w:b/>
                <w:color w:val="FF0000"/>
                <w:sz w:val="20"/>
                <w:szCs w:val="20"/>
                <w:lang w:eastAsia="fr-FR"/>
              </w:rPr>
              <w:t>000</w:t>
            </w:r>
            <w:r w:rsidR="00715274">
              <w:rPr>
                <w:rFonts w:ascii="Arial" w:hAnsi="Arial" w:cs="Arial"/>
                <w:b/>
                <w:color w:val="FF0000"/>
                <w:sz w:val="20"/>
                <w:szCs w:val="20"/>
                <w:lang w:eastAsia="fr-FR"/>
              </w:rPr>
              <w:t xml:space="preserve"> </w:t>
            </w:r>
            <w:r w:rsidRPr="00360F09">
              <w:rPr>
                <w:rFonts w:ascii="Arial" w:hAnsi="Arial" w:cs="Arial"/>
                <w:b/>
                <w:color w:val="FF0000"/>
                <w:sz w:val="20"/>
                <w:szCs w:val="20"/>
                <w:lang w:eastAsia="fr-FR"/>
              </w:rPr>
              <w:t>€ TTC</w:t>
            </w:r>
          </w:p>
        </w:tc>
        <w:tc>
          <w:tcPr>
            <w:tcW w:w="1843" w:type="dxa"/>
            <w:vAlign w:val="center"/>
          </w:tcPr>
          <w:p w14:paraId="6BC93FCF" w14:textId="49314E19" w:rsidR="00D67EA1" w:rsidRPr="00360F09" w:rsidRDefault="00D67EA1" w:rsidP="00360F09">
            <w:pPr>
              <w:jc w:val="center"/>
              <w:rPr>
                <w:rFonts w:ascii="Arial" w:eastAsia="MS Mincho" w:hAnsi="Arial" w:cs="Arial"/>
                <w:b/>
                <w:color w:val="FF0000"/>
                <w:sz w:val="20"/>
                <w:szCs w:val="20"/>
                <w:lang w:eastAsia="fr-FR"/>
              </w:rPr>
            </w:pPr>
            <w:r w:rsidRPr="00360F09">
              <w:rPr>
                <w:rFonts w:ascii="Arial" w:hAnsi="Arial" w:cs="Arial"/>
                <w:b/>
                <w:color w:val="FF0000"/>
                <w:sz w:val="20"/>
                <w:szCs w:val="20"/>
                <w:lang w:eastAsia="fr-FR"/>
              </w:rPr>
              <w:t>2</w:t>
            </w:r>
            <w:r w:rsidR="00715274">
              <w:rPr>
                <w:rFonts w:ascii="Arial" w:hAnsi="Arial" w:cs="Arial"/>
                <w:b/>
                <w:color w:val="FF0000"/>
                <w:sz w:val="20"/>
                <w:szCs w:val="20"/>
                <w:lang w:eastAsia="fr-FR"/>
              </w:rPr>
              <w:t> </w:t>
            </w:r>
            <w:r w:rsidRPr="00360F09">
              <w:rPr>
                <w:rFonts w:ascii="Arial" w:hAnsi="Arial" w:cs="Arial"/>
                <w:b/>
                <w:color w:val="FF0000"/>
                <w:sz w:val="20"/>
                <w:szCs w:val="20"/>
                <w:lang w:eastAsia="fr-FR"/>
              </w:rPr>
              <w:t>500</w:t>
            </w:r>
            <w:r w:rsidR="00715274">
              <w:rPr>
                <w:rFonts w:ascii="Arial" w:hAnsi="Arial" w:cs="Arial"/>
                <w:b/>
                <w:color w:val="FF0000"/>
                <w:sz w:val="20"/>
                <w:szCs w:val="20"/>
                <w:lang w:eastAsia="fr-FR"/>
              </w:rPr>
              <w:t xml:space="preserve"> </w:t>
            </w:r>
            <w:r w:rsidRPr="00360F09">
              <w:rPr>
                <w:rFonts w:ascii="Arial" w:hAnsi="Arial" w:cs="Arial"/>
                <w:b/>
                <w:color w:val="FF0000"/>
                <w:sz w:val="20"/>
                <w:szCs w:val="20"/>
                <w:lang w:eastAsia="fr-FR"/>
              </w:rPr>
              <w:t>€ TTC</w:t>
            </w:r>
          </w:p>
        </w:tc>
        <w:tc>
          <w:tcPr>
            <w:tcW w:w="1815" w:type="dxa"/>
            <w:vAlign w:val="center"/>
          </w:tcPr>
          <w:p w14:paraId="22A1D48C" w14:textId="68E5D8CE" w:rsidR="00D67EA1" w:rsidRPr="00360F09" w:rsidRDefault="00D67EA1" w:rsidP="00360F09">
            <w:pPr>
              <w:jc w:val="center"/>
              <w:rPr>
                <w:rFonts w:ascii="Arial" w:eastAsia="MS Mincho" w:hAnsi="Arial" w:cs="Arial"/>
                <w:b/>
                <w:color w:val="FF0000"/>
                <w:sz w:val="20"/>
                <w:szCs w:val="20"/>
                <w:lang w:eastAsia="fr-FR"/>
              </w:rPr>
            </w:pPr>
            <w:r w:rsidRPr="00360F09">
              <w:rPr>
                <w:rFonts w:ascii="Arial" w:hAnsi="Arial" w:cs="Arial"/>
                <w:b/>
                <w:color w:val="FF0000"/>
                <w:sz w:val="20"/>
                <w:szCs w:val="20"/>
                <w:lang w:eastAsia="fr-FR"/>
              </w:rPr>
              <w:t>5</w:t>
            </w:r>
            <w:r w:rsidR="00715274">
              <w:rPr>
                <w:rFonts w:ascii="Arial" w:hAnsi="Arial" w:cs="Arial"/>
                <w:b/>
                <w:color w:val="FF0000"/>
                <w:sz w:val="20"/>
                <w:szCs w:val="20"/>
                <w:lang w:eastAsia="fr-FR"/>
              </w:rPr>
              <w:t> </w:t>
            </w:r>
            <w:r w:rsidRPr="00360F09">
              <w:rPr>
                <w:rFonts w:ascii="Arial" w:hAnsi="Arial" w:cs="Arial"/>
                <w:b/>
                <w:color w:val="FF0000"/>
                <w:sz w:val="20"/>
                <w:szCs w:val="20"/>
                <w:lang w:eastAsia="fr-FR"/>
              </w:rPr>
              <w:t>000</w:t>
            </w:r>
            <w:r w:rsidR="00715274">
              <w:rPr>
                <w:rFonts w:ascii="Arial" w:hAnsi="Arial" w:cs="Arial"/>
                <w:b/>
                <w:color w:val="FF0000"/>
                <w:sz w:val="20"/>
                <w:szCs w:val="20"/>
                <w:lang w:eastAsia="fr-FR"/>
              </w:rPr>
              <w:t xml:space="preserve"> </w:t>
            </w:r>
            <w:r w:rsidRPr="00360F09">
              <w:rPr>
                <w:rFonts w:ascii="Arial" w:hAnsi="Arial" w:cs="Arial"/>
                <w:b/>
                <w:color w:val="FF0000"/>
                <w:sz w:val="20"/>
                <w:szCs w:val="20"/>
                <w:lang w:eastAsia="fr-FR"/>
              </w:rPr>
              <w:t>€ TTC</w:t>
            </w:r>
          </w:p>
        </w:tc>
      </w:tr>
    </w:tbl>
    <w:p w14:paraId="16612C79" w14:textId="77777777" w:rsidR="00D67EA1" w:rsidRPr="00360F09" w:rsidRDefault="00D67EA1" w:rsidP="00715274">
      <w:pPr>
        <w:rPr>
          <w:rFonts w:ascii="Arial" w:hAnsi="Arial" w:cs="Arial"/>
          <w:b/>
          <w:color w:val="000000"/>
          <w:sz w:val="20"/>
          <w:szCs w:val="20"/>
          <w:lang w:eastAsia="fr-FR"/>
        </w:rPr>
      </w:pPr>
    </w:p>
    <w:p w14:paraId="53A353CA" w14:textId="77777777" w:rsidR="0012166D" w:rsidRDefault="0012166D" w:rsidP="00403337">
      <w:pPr>
        <w:autoSpaceDE w:val="0"/>
        <w:autoSpaceDN w:val="0"/>
        <w:adjustRightInd w:val="0"/>
        <w:spacing w:before="120" w:line="276" w:lineRule="auto"/>
        <w:ind w:right="-144"/>
        <w:jc w:val="both"/>
        <w:rPr>
          <w:rFonts w:ascii="Arial" w:hAnsi="Arial" w:cs="Arial"/>
          <w:bCs/>
          <w:color w:val="000000"/>
          <w:sz w:val="20"/>
          <w:szCs w:val="20"/>
          <w:lang w:eastAsia="fr-FR"/>
        </w:rPr>
      </w:pPr>
    </w:p>
    <w:p w14:paraId="5582DC08" w14:textId="7A833EEC" w:rsidR="004E28B5" w:rsidRPr="00EE2195" w:rsidRDefault="004E28B5" w:rsidP="00403337">
      <w:pPr>
        <w:pBdr>
          <w:top w:val="single" w:sz="4" w:space="1" w:color="auto"/>
          <w:left w:val="single" w:sz="4" w:space="4" w:color="auto"/>
          <w:bottom w:val="single" w:sz="4" w:space="1" w:color="auto"/>
          <w:right w:val="single" w:sz="4" w:space="4" w:color="auto"/>
        </w:pBdr>
        <w:spacing w:line="276" w:lineRule="auto"/>
        <w:ind w:left="142" w:right="-144"/>
        <w:jc w:val="center"/>
        <w:rPr>
          <w:rFonts w:ascii="Arial" w:hAnsi="Arial" w:cs="Arial"/>
          <w:b/>
          <w:bCs/>
        </w:rPr>
      </w:pPr>
      <w:r w:rsidRPr="00EE2195">
        <w:rPr>
          <w:rFonts w:ascii="Arial" w:hAnsi="Arial" w:cs="Arial"/>
          <w:b/>
          <w:bCs/>
        </w:rPr>
        <w:t>Règles de prise en charge</w:t>
      </w:r>
      <w:r w:rsidR="00400292" w:rsidRPr="00EE2195">
        <w:rPr>
          <w:rFonts w:ascii="Arial" w:hAnsi="Arial" w:cs="Arial"/>
          <w:b/>
          <w:bCs/>
        </w:rPr>
        <w:t xml:space="preserve"> (en régime de déclaration et d’autorisation)</w:t>
      </w:r>
    </w:p>
    <w:p w14:paraId="3CCA6AC6" w14:textId="77777777" w:rsidR="00C95510" w:rsidRPr="00EE2195" w:rsidRDefault="00C95510" w:rsidP="00403337">
      <w:pPr>
        <w:spacing w:line="276" w:lineRule="auto"/>
        <w:rPr>
          <w:rFonts w:ascii="Arial" w:hAnsi="Arial" w:cs="Arial"/>
          <w:b/>
          <w:bCs/>
        </w:rPr>
      </w:pPr>
    </w:p>
    <w:p w14:paraId="0892F7E4" w14:textId="28DF9B69" w:rsidR="00C95510" w:rsidRPr="00EE2195" w:rsidRDefault="00686E1E" w:rsidP="00403337">
      <w:pPr>
        <w:spacing w:after="120" w:line="276" w:lineRule="auto"/>
        <w:ind w:right="-144"/>
        <w:jc w:val="both"/>
        <w:rPr>
          <w:rFonts w:ascii="Arial" w:hAnsi="Arial" w:cs="Arial"/>
          <w:sz w:val="20"/>
          <w:szCs w:val="20"/>
          <w:lang w:eastAsia="fr-FR"/>
        </w:rPr>
      </w:pPr>
      <w:r w:rsidRPr="00EE2195">
        <w:rPr>
          <w:rFonts w:ascii="Arial" w:hAnsi="Arial" w:cs="Arial"/>
          <w:sz w:val="20"/>
          <w:szCs w:val="20"/>
          <w:lang w:eastAsia="fr-FR"/>
        </w:rPr>
        <w:t>Pour</w:t>
      </w:r>
      <w:r w:rsidR="00C95510" w:rsidRPr="00EE2195">
        <w:rPr>
          <w:rFonts w:ascii="Arial" w:hAnsi="Arial" w:cs="Arial"/>
          <w:sz w:val="20"/>
          <w:szCs w:val="20"/>
          <w:lang w:eastAsia="fr-FR"/>
        </w:rPr>
        <w:t xml:space="preserve"> déterminer si des participants à une manifestation scientifique doivent être considérés comme des participants locaux ou non locaux « La règle des moins (-) ou plus (+) de 50 kilomètres »</w:t>
      </w:r>
      <w:r w:rsidR="005F03A1" w:rsidRPr="00EE2195">
        <w:rPr>
          <w:rFonts w:ascii="Arial" w:hAnsi="Arial" w:cs="Arial"/>
          <w:sz w:val="20"/>
          <w:szCs w:val="20"/>
          <w:lang w:eastAsia="fr-FR"/>
        </w:rPr>
        <w:t xml:space="preserve"> s’applique : </w:t>
      </w:r>
    </w:p>
    <w:p w14:paraId="3D31EA72" w14:textId="77777777" w:rsidR="0016106C" w:rsidRPr="00EE2195" w:rsidRDefault="00C95510" w:rsidP="00403337">
      <w:pPr>
        <w:pStyle w:val="ListParagraph"/>
        <w:numPr>
          <w:ilvl w:val="0"/>
          <w:numId w:val="24"/>
        </w:numPr>
        <w:spacing w:after="0"/>
        <w:ind w:right="-144"/>
        <w:contextualSpacing w:val="0"/>
        <w:jc w:val="both"/>
        <w:rPr>
          <w:rFonts w:ascii="Arial" w:hAnsi="Arial" w:cs="Arial"/>
          <w:sz w:val="20"/>
          <w:szCs w:val="20"/>
          <w:lang w:eastAsia="fr-FR"/>
        </w:rPr>
      </w:pPr>
      <w:r w:rsidRPr="00EE2195">
        <w:rPr>
          <w:rFonts w:ascii="Arial" w:hAnsi="Arial" w:cs="Arial"/>
          <w:sz w:val="20"/>
          <w:szCs w:val="20"/>
          <w:lang w:eastAsia="fr-FR"/>
        </w:rPr>
        <w:t>Les participants considérés comme « locaux » sont ceux dont le lieu d’exercice se trouve à moins de 50 kilomètres du lieu de la manifestation scientifique.</w:t>
      </w:r>
    </w:p>
    <w:p w14:paraId="6CFDCDEC" w14:textId="7073B30E" w:rsidR="00C95510" w:rsidRPr="00EE2195" w:rsidRDefault="00195224" w:rsidP="00403337">
      <w:pPr>
        <w:pStyle w:val="ListParagraph"/>
        <w:spacing w:after="120"/>
        <w:ind w:right="-144"/>
        <w:contextualSpacing w:val="0"/>
        <w:jc w:val="both"/>
        <w:rPr>
          <w:rFonts w:ascii="Arial" w:hAnsi="Arial" w:cs="Arial"/>
          <w:sz w:val="20"/>
          <w:szCs w:val="20"/>
          <w:lang w:eastAsia="fr-FR"/>
        </w:rPr>
      </w:pPr>
      <w:r w:rsidRPr="00EE2195">
        <w:rPr>
          <w:rFonts w:ascii="Arial" w:hAnsi="Arial" w:cs="Arial"/>
          <w:sz w:val="20"/>
          <w:szCs w:val="20"/>
          <w:lang w:eastAsia="fr-FR"/>
        </w:rPr>
        <w:t xml:space="preserve">Il sera possible de prendre en charge le transfert uniquement </w:t>
      </w:r>
      <w:r w:rsidR="00B15558" w:rsidRPr="00EE2195">
        <w:rPr>
          <w:rFonts w:ascii="Arial" w:hAnsi="Arial" w:cs="Arial"/>
          <w:sz w:val="20"/>
          <w:szCs w:val="20"/>
          <w:lang w:eastAsia="fr-FR"/>
        </w:rPr>
        <w:t>entre le lieu d’exercice et le lieu de la manifestation</w:t>
      </w:r>
      <w:r w:rsidR="00550B14" w:rsidRPr="00EE2195">
        <w:rPr>
          <w:rFonts w:ascii="Arial" w:hAnsi="Arial" w:cs="Arial"/>
          <w:sz w:val="20"/>
          <w:szCs w:val="20"/>
          <w:lang w:eastAsia="fr-FR"/>
        </w:rPr>
        <w:t xml:space="preserve"> </w:t>
      </w:r>
      <w:r w:rsidR="002054C5" w:rsidRPr="00EE2195">
        <w:rPr>
          <w:rFonts w:ascii="Arial" w:hAnsi="Arial" w:cs="Arial"/>
          <w:sz w:val="20"/>
          <w:szCs w:val="20"/>
          <w:lang w:eastAsia="fr-FR"/>
        </w:rPr>
        <w:t>(Taxi, ticket de transport en commun, péage, parking)</w:t>
      </w:r>
      <w:r w:rsidR="00DD2401">
        <w:rPr>
          <w:rFonts w:ascii="Arial" w:hAnsi="Arial" w:cs="Arial"/>
          <w:sz w:val="20"/>
          <w:szCs w:val="20"/>
          <w:lang w:eastAsia="fr-FR"/>
        </w:rPr>
        <w:t>.</w:t>
      </w:r>
    </w:p>
    <w:p w14:paraId="5FD1B7FD" w14:textId="77777777" w:rsidR="00C95510" w:rsidRPr="00EE2195" w:rsidRDefault="00C95510" w:rsidP="00403337">
      <w:pPr>
        <w:pStyle w:val="ListParagraph"/>
        <w:numPr>
          <w:ilvl w:val="0"/>
          <w:numId w:val="24"/>
        </w:numPr>
        <w:spacing w:after="0"/>
        <w:ind w:right="-144"/>
        <w:contextualSpacing w:val="0"/>
        <w:jc w:val="both"/>
        <w:rPr>
          <w:rFonts w:ascii="Arial" w:hAnsi="Arial" w:cs="Arial"/>
          <w:sz w:val="20"/>
          <w:szCs w:val="20"/>
          <w:lang w:eastAsia="fr-FR"/>
        </w:rPr>
      </w:pPr>
      <w:r w:rsidRPr="00EE2195">
        <w:rPr>
          <w:rFonts w:ascii="Arial" w:hAnsi="Arial" w:cs="Arial"/>
          <w:sz w:val="20"/>
          <w:szCs w:val="20"/>
          <w:lang w:eastAsia="fr-FR"/>
        </w:rPr>
        <w:t>Les participants considérés comme « non locaux » sont ceux dont le lieu d’exercice se trouve à plus de 50 kilomètres du lieu de la manifestation scientifique.</w:t>
      </w:r>
    </w:p>
    <w:p w14:paraId="47553D4B" w14:textId="0ACDAE63" w:rsidR="002054C5" w:rsidRPr="00EE2195" w:rsidRDefault="002054C5" w:rsidP="00DD2401">
      <w:pPr>
        <w:pStyle w:val="ListParagraph"/>
        <w:spacing w:after="0"/>
        <w:ind w:right="-144"/>
        <w:contextualSpacing w:val="0"/>
        <w:jc w:val="both"/>
        <w:rPr>
          <w:rFonts w:ascii="Arial" w:hAnsi="Arial" w:cs="Arial"/>
          <w:sz w:val="20"/>
          <w:szCs w:val="20"/>
          <w:lang w:eastAsia="fr-FR"/>
        </w:rPr>
      </w:pPr>
      <w:r w:rsidRPr="00EE2195">
        <w:rPr>
          <w:rFonts w:ascii="Arial" w:hAnsi="Arial" w:cs="Arial"/>
          <w:sz w:val="20"/>
          <w:szCs w:val="20"/>
          <w:lang w:eastAsia="fr-FR"/>
        </w:rPr>
        <w:t>Il sera possible de prendre en charge le transport</w:t>
      </w:r>
      <w:r w:rsidR="00550B14" w:rsidRPr="00EE2195">
        <w:rPr>
          <w:rFonts w:ascii="Arial" w:hAnsi="Arial" w:cs="Arial"/>
          <w:sz w:val="20"/>
          <w:szCs w:val="20"/>
          <w:lang w:eastAsia="fr-FR"/>
        </w:rPr>
        <w:t xml:space="preserve"> et </w:t>
      </w:r>
      <w:r w:rsidR="0016106C" w:rsidRPr="00EE2195">
        <w:rPr>
          <w:rFonts w:ascii="Arial" w:hAnsi="Arial" w:cs="Arial"/>
          <w:sz w:val="20"/>
          <w:szCs w:val="20"/>
          <w:lang w:eastAsia="fr-FR"/>
        </w:rPr>
        <w:t xml:space="preserve">le transfert </w:t>
      </w:r>
      <w:r w:rsidR="00550B14" w:rsidRPr="00EE2195">
        <w:rPr>
          <w:rFonts w:ascii="Arial" w:hAnsi="Arial" w:cs="Arial"/>
          <w:sz w:val="20"/>
          <w:szCs w:val="20"/>
          <w:lang w:eastAsia="fr-FR"/>
        </w:rPr>
        <w:t>entre le lieu d’exercice et le lieu de la manifestation ainsi que</w:t>
      </w:r>
      <w:r w:rsidR="0016106C" w:rsidRPr="00EE2195">
        <w:rPr>
          <w:rFonts w:ascii="Arial" w:hAnsi="Arial" w:cs="Arial"/>
          <w:sz w:val="20"/>
          <w:szCs w:val="20"/>
          <w:lang w:eastAsia="fr-FR"/>
        </w:rPr>
        <w:t xml:space="preserve"> l’hébergement</w:t>
      </w:r>
    </w:p>
    <w:p w14:paraId="0B8C5C6D" w14:textId="51037E23" w:rsidR="00C95510" w:rsidRPr="00EE2195" w:rsidRDefault="007F7E55" w:rsidP="00403337">
      <w:pPr>
        <w:spacing w:line="276" w:lineRule="auto"/>
        <w:ind w:right="-144"/>
        <w:jc w:val="both"/>
        <w:rPr>
          <w:rFonts w:ascii="Arial" w:hAnsi="Arial" w:cs="Arial"/>
          <w:sz w:val="20"/>
          <w:szCs w:val="20"/>
          <w:lang w:eastAsia="fr-FR"/>
        </w:rPr>
      </w:pPr>
      <w:r>
        <w:rPr>
          <w:rFonts w:ascii="Arial" w:hAnsi="Arial" w:cs="Arial"/>
          <w:sz w:val="20"/>
          <w:szCs w:val="20"/>
          <w:lang w:eastAsia="fr-FR"/>
        </w:rPr>
        <w:t>.</w:t>
      </w:r>
    </w:p>
    <w:p w14:paraId="796E86DE" w14:textId="7040A543" w:rsidR="008272EB" w:rsidRPr="00EE2195" w:rsidRDefault="005F5CC0" w:rsidP="00403337">
      <w:pPr>
        <w:spacing w:line="276" w:lineRule="auto"/>
        <w:ind w:right="-144"/>
        <w:jc w:val="both"/>
        <w:rPr>
          <w:rFonts w:ascii="Arial" w:hAnsi="Arial" w:cs="Arial"/>
          <w:sz w:val="20"/>
          <w:szCs w:val="20"/>
          <w:lang w:eastAsia="fr-FR"/>
        </w:rPr>
      </w:pPr>
      <w:r w:rsidRPr="00EE2195">
        <w:rPr>
          <w:rFonts w:ascii="Arial" w:hAnsi="Arial" w:cs="Arial"/>
          <w:sz w:val="20"/>
          <w:szCs w:val="20"/>
          <w:lang w:eastAsia="fr-FR"/>
        </w:rPr>
        <w:t xml:space="preserve">Le calcul doit être effectué pour un trajet aller entre le lieu d’exercice du </w:t>
      </w:r>
      <w:r w:rsidR="008701D4">
        <w:rPr>
          <w:rFonts w:ascii="Arial" w:hAnsi="Arial" w:cs="Arial"/>
          <w:sz w:val="20"/>
          <w:szCs w:val="20"/>
          <w:lang w:eastAsia="fr-FR"/>
        </w:rPr>
        <w:t>P</w:t>
      </w:r>
      <w:r w:rsidRPr="00EE2195">
        <w:rPr>
          <w:rFonts w:ascii="Arial" w:hAnsi="Arial" w:cs="Arial"/>
          <w:sz w:val="20"/>
          <w:szCs w:val="20"/>
          <w:lang w:eastAsia="fr-FR"/>
        </w:rPr>
        <w:t xml:space="preserve">rofessionnel de </w:t>
      </w:r>
      <w:r w:rsidR="008701D4">
        <w:rPr>
          <w:rFonts w:ascii="Arial" w:hAnsi="Arial" w:cs="Arial"/>
          <w:sz w:val="20"/>
          <w:szCs w:val="20"/>
          <w:lang w:eastAsia="fr-FR"/>
        </w:rPr>
        <w:t>S</w:t>
      </w:r>
      <w:r w:rsidRPr="00EE2195">
        <w:rPr>
          <w:rFonts w:ascii="Arial" w:hAnsi="Arial" w:cs="Arial"/>
          <w:sz w:val="20"/>
          <w:szCs w:val="20"/>
          <w:lang w:eastAsia="fr-FR"/>
        </w:rPr>
        <w:t>anté</w:t>
      </w:r>
      <w:r w:rsidR="00AA5860">
        <w:rPr>
          <w:rFonts w:ascii="Arial" w:hAnsi="Arial" w:cs="Arial"/>
          <w:sz w:val="20"/>
          <w:szCs w:val="20"/>
          <w:lang w:eastAsia="fr-FR"/>
        </w:rPr>
        <w:t xml:space="preserve"> </w:t>
      </w:r>
      <w:r w:rsidR="00AA5860" w:rsidRPr="00AB48E2">
        <w:rPr>
          <w:rFonts w:ascii="Arial" w:hAnsi="Arial" w:cs="Arial"/>
          <w:color w:val="FF0000"/>
          <w:sz w:val="20"/>
          <w:szCs w:val="20"/>
          <w:lang w:eastAsia="fr-FR"/>
        </w:rPr>
        <w:t xml:space="preserve">(ou domicile) </w:t>
      </w:r>
      <w:r w:rsidRPr="00EE2195">
        <w:rPr>
          <w:rFonts w:ascii="Arial" w:hAnsi="Arial" w:cs="Arial"/>
          <w:sz w:val="20"/>
          <w:szCs w:val="20"/>
          <w:lang w:eastAsia="fr-FR"/>
        </w:rPr>
        <w:t xml:space="preserve">et le lieu prévu de la manifestation.  </w:t>
      </w:r>
    </w:p>
    <w:p w14:paraId="493DBA2D" w14:textId="565B50D1" w:rsidR="005F5CC0" w:rsidRDefault="005F5CC0" w:rsidP="00403337">
      <w:pPr>
        <w:spacing w:line="276" w:lineRule="auto"/>
        <w:ind w:right="-144"/>
        <w:jc w:val="both"/>
        <w:rPr>
          <w:rStyle w:val="Hyperlink"/>
          <w:rFonts w:ascii="Arial" w:hAnsi="Arial" w:cs="Arial"/>
          <w:sz w:val="20"/>
          <w:szCs w:val="20"/>
          <w:lang w:eastAsia="fr-FR"/>
        </w:rPr>
      </w:pPr>
      <w:r w:rsidRPr="00EE2195">
        <w:rPr>
          <w:rFonts w:ascii="Arial" w:hAnsi="Arial" w:cs="Arial"/>
          <w:sz w:val="20"/>
          <w:szCs w:val="20"/>
          <w:lang w:eastAsia="fr-FR"/>
        </w:rPr>
        <w:t xml:space="preserve">Celui-ci doit être uniquement réalisé via le site internet Mappy dont le lien se trouve ci-contre : </w:t>
      </w:r>
      <w:hyperlink r:id="rId14" w:history="1">
        <w:r w:rsidRPr="00F42EBE">
          <w:rPr>
            <w:rStyle w:val="Hyperlink"/>
            <w:rFonts w:ascii="Arial" w:hAnsi="Arial" w:cs="Arial"/>
            <w:sz w:val="20"/>
            <w:szCs w:val="20"/>
            <w:lang w:eastAsia="fr-FR"/>
          </w:rPr>
          <w:t>https://fr.mappy.com/</w:t>
        </w:r>
      </w:hyperlink>
    </w:p>
    <w:p w14:paraId="5C561CA7" w14:textId="454EA51C" w:rsidR="00ED57B5" w:rsidRPr="00EE2195" w:rsidRDefault="00ED57B5" w:rsidP="00403337">
      <w:pPr>
        <w:spacing w:line="276" w:lineRule="auto"/>
        <w:ind w:right="-144"/>
        <w:jc w:val="both"/>
        <w:rPr>
          <w:rFonts w:ascii="Arial" w:hAnsi="Arial" w:cs="Arial"/>
          <w:sz w:val="20"/>
          <w:szCs w:val="20"/>
          <w:lang w:eastAsia="fr-FR"/>
        </w:rPr>
      </w:pPr>
      <w:r>
        <w:rPr>
          <w:rStyle w:val="Hyperlink"/>
          <w:rFonts w:ascii="Arial" w:hAnsi="Arial" w:cs="Arial"/>
          <w:sz w:val="20"/>
          <w:szCs w:val="20"/>
          <w:lang w:eastAsia="fr-FR"/>
        </w:rPr>
        <w:t>Dans le cas où plusieurs itin</w:t>
      </w:r>
      <w:r w:rsidR="006D6290">
        <w:rPr>
          <w:rStyle w:val="Hyperlink"/>
          <w:rFonts w:ascii="Arial" w:hAnsi="Arial" w:cs="Arial"/>
          <w:sz w:val="20"/>
          <w:szCs w:val="20"/>
          <w:lang w:eastAsia="fr-FR"/>
        </w:rPr>
        <w:t>éraires sont possibles via Mappy, un participant sera con</w:t>
      </w:r>
      <w:r w:rsidR="00C35236">
        <w:rPr>
          <w:rStyle w:val="Hyperlink"/>
          <w:rFonts w:ascii="Arial" w:hAnsi="Arial" w:cs="Arial"/>
          <w:sz w:val="20"/>
          <w:szCs w:val="20"/>
          <w:lang w:eastAsia="fr-FR"/>
        </w:rPr>
        <w:t>sidéré comme « non local » si un des itinéraires dépasse 50</w:t>
      </w:r>
      <w:r w:rsidR="00CA2083">
        <w:rPr>
          <w:rStyle w:val="Hyperlink"/>
          <w:rFonts w:ascii="Arial" w:hAnsi="Arial" w:cs="Arial"/>
          <w:sz w:val="20"/>
          <w:szCs w:val="20"/>
          <w:lang w:eastAsia="fr-FR"/>
        </w:rPr>
        <w:t xml:space="preserve"> kilomètres.</w:t>
      </w:r>
    </w:p>
    <w:p w14:paraId="22C26A36" w14:textId="77777777" w:rsidR="00C95510" w:rsidRPr="00EE2195" w:rsidRDefault="00C95510" w:rsidP="00403337">
      <w:pPr>
        <w:spacing w:line="276" w:lineRule="auto"/>
        <w:ind w:right="-144"/>
        <w:jc w:val="both"/>
        <w:rPr>
          <w:rFonts w:ascii="Arial" w:hAnsi="Arial" w:cs="Arial"/>
          <w:sz w:val="20"/>
          <w:szCs w:val="20"/>
          <w:lang w:eastAsia="fr-FR"/>
        </w:rPr>
      </w:pPr>
    </w:p>
    <w:p w14:paraId="17715E54" w14:textId="77777777" w:rsidR="00C95510" w:rsidRPr="00EE2195" w:rsidRDefault="00C95510" w:rsidP="00403337">
      <w:pPr>
        <w:spacing w:line="276" w:lineRule="auto"/>
        <w:ind w:right="-144"/>
        <w:jc w:val="both"/>
        <w:rPr>
          <w:rFonts w:ascii="Arial" w:hAnsi="Arial" w:cs="Arial"/>
          <w:sz w:val="20"/>
          <w:szCs w:val="20"/>
          <w:lang w:eastAsia="fr-FR"/>
        </w:rPr>
      </w:pPr>
    </w:p>
    <w:p w14:paraId="733C85A5" w14:textId="2FE99433" w:rsidR="00C95510" w:rsidRPr="00360F09" w:rsidRDefault="00C95510" w:rsidP="00403337">
      <w:pPr>
        <w:spacing w:line="276" w:lineRule="auto"/>
        <w:ind w:right="-144"/>
        <w:jc w:val="both"/>
        <w:rPr>
          <w:rFonts w:ascii="Arial" w:hAnsi="Arial" w:cs="Arial"/>
          <w:sz w:val="20"/>
          <w:szCs w:val="20"/>
          <w:lang w:eastAsia="fr-FR"/>
        </w:rPr>
      </w:pPr>
      <w:r w:rsidRPr="00EE2195">
        <w:rPr>
          <w:rFonts w:ascii="Arial" w:hAnsi="Arial" w:cs="Arial"/>
          <w:sz w:val="20"/>
          <w:szCs w:val="20"/>
          <w:lang w:eastAsia="fr-FR"/>
        </w:rPr>
        <w:t xml:space="preserve">Cette règle ne concerne que </w:t>
      </w:r>
      <w:r w:rsidRPr="00432837">
        <w:rPr>
          <w:rFonts w:ascii="Arial" w:hAnsi="Arial" w:cs="Arial"/>
          <w:b/>
          <w:bCs/>
          <w:sz w:val="20"/>
          <w:szCs w:val="20"/>
          <w:lang w:eastAsia="fr-FR"/>
        </w:rPr>
        <w:t xml:space="preserve">les évènements non liés à une convention </w:t>
      </w:r>
      <w:r w:rsidRPr="00360F09">
        <w:rPr>
          <w:rFonts w:ascii="Arial" w:hAnsi="Arial" w:cs="Arial"/>
          <w:b/>
          <w:bCs/>
          <w:sz w:val="20"/>
          <w:szCs w:val="20"/>
          <w:lang w:eastAsia="fr-FR"/>
        </w:rPr>
        <w:t>simplifiée</w:t>
      </w:r>
      <w:r w:rsidR="00C86056" w:rsidRPr="00360F09">
        <w:rPr>
          <w:rFonts w:ascii="Arial" w:hAnsi="Arial" w:cs="Arial"/>
          <w:b/>
          <w:bCs/>
          <w:sz w:val="20"/>
          <w:szCs w:val="20"/>
          <w:lang w:eastAsia="fr-FR"/>
        </w:rPr>
        <w:t xml:space="preserve"> (hors AMI simplifiées)</w:t>
      </w:r>
      <w:r w:rsidR="00EE2195" w:rsidRPr="00360F09">
        <w:rPr>
          <w:rFonts w:ascii="Arial" w:hAnsi="Arial" w:cs="Arial"/>
          <w:b/>
          <w:bCs/>
          <w:sz w:val="20"/>
          <w:szCs w:val="20"/>
          <w:lang w:eastAsia="fr-FR"/>
        </w:rPr>
        <w:t>.</w:t>
      </w:r>
    </w:p>
    <w:p w14:paraId="096A6F2D" w14:textId="77777777" w:rsidR="00C95510" w:rsidRPr="001A2144" w:rsidRDefault="00C95510" w:rsidP="00403337">
      <w:pPr>
        <w:spacing w:line="276" w:lineRule="auto"/>
        <w:ind w:right="-144"/>
        <w:jc w:val="both"/>
        <w:rPr>
          <w:rFonts w:ascii="Arial" w:hAnsi="Arial" w:cs="Arial"/>
          <w:sz w:val="20"/>
          <w:szCs w:val="20"/>
          <w:lang w:eastAsia="fr-FR"/>
        </w:rPr>
      </w:pPr>
    </w:p>
    <w:sectPr w:rsidR="00C95510" w:rsidRPr="001A2144" w:rsidSect="00DB5A30">
      <w:headerReference w:type="default" r:id="rId15"/>
      <w:headerReference w:type="first" r:id="rId16"/>
      <w:pgSz w:w="11906" w:h="16838"/>
      <w:pgMar w:top="1944" w:right="1418" w:bottom="1418"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515702" w14:textId="77777777" w:rsidR="00277F23" w:rsidRDefault="00277F23">
      <w:r>
        <w:separator/>
      </w:r>
    </w:p>
  </w:endnote>
  <w:endnote w:type="continuationSeparator" w:id="0">
    <w:p w14:paraId="7BBEAEB5" w14:textId="77777777" w:rsidR="00277F23" w:rsidRDefault="00277F23">
      <w:r>
        <w:continuationSeparator/>
      </w:r>
    </w:p>
  </w:endnote>
  <w:endnote w:type="continuationNotice" w:id="1">
    <w:p w14:paraId="2B18F161" w14:textId="77777777" w:rsidR="00277F23" w:rsidRDefault="00277F2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09DAF3" w14:textId="77777777" w:rsidR="00277F23" w:rsidRDefault="00277F23">
      <w:r>
        <w:separator/>
      </w:r>
    </w:p>
  </w:footnote>
  <w:footnote w:type="continuationSeparator" w:id="0">
    <w:p w14:paraId="39C039F4" w14:textId="77777777" w:rsidR="00277F23" w:rsidRDefault="00277F23">
      <w:r>
        <w:continuationSeparator/>
      </w:r>
    </w:p>
  </w:footnote>
  <w:footnote w:type="continuationNotice" w:id="1">
    <w:p w14:paraId="179A6858" w14:textId="77777777" w:rsidR="00277F23" w:rsidRDefault="00277F2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2"/>
      <w:tblW w:w="9209" w:type="dxa"/>
      <w:tblLayout w:type="fixed"/>
      <w:tblLook w:val="04A0" w:firstRow="1" w:lastRow="0" w:firstColumn="1" w:lastColumn="0" w:noHBand="0" w:noVBand="1"/>
    </w:tblPr>
    <w:tblGrid>
      <w:gridCol w:w="2689"/>
      <w:gridCol w:w="6520"/>
    </w:tblGrid>
    <w:tr w:rsidR="00675525" w:rsidRPr="00D318E5" w14:paraId="7768A7FC" w14:textId="77777777" w:rsidTr="002A4100">
      <w:tc>
        <w:tcPr>
          <w:tcW w:w="2689" w:type="dxa"/>
          <w:vAlign w:val="center"/>
        </w:tcPr>
        <w:p w14:paraId="73003C6A" w14:textId="77777777" w:rsidR="00675525" w:rsidRPr="00D318E5" w:rsidRDefault="00675525" w:rsidP="00666038">
          <w:pPr>
            <w:spacing w:before="20" w:after="20"/>
            <w:jc w:val="both"/>
            <w:rPr>
              <w:rFonts w:ascii="Arial" w:hAnsi="Arial"/>
              <w:sz w:val="20"/>
              <w:lang w:eastAsia="zh-CN"/>
            </w:rPr>
          </w:pPr>
          <w:r w:rsidRPr="00D318E5">
            <w:rPr>
              <w:rFonts w:ascii="Arial" w:hAnsi="Arial"/>
              <w:sz w:val="20"/>
              <w:lang w:eastAsia="zh-CN"/>
            </w:rPr>
            <w:t>Référence du Document</w:t>
          </w:r>
        </w:p>
      </w:tc>
      <w:tc>
        <w:tcPr>
          <w:tcW w:w="6520" w:type="dxa"/>
        </w:tcPr>
        <w:p w14:paraId="6B1A9F93" w14:textId="337712E0" w:rsidR="00675525" w:rsidRPr="00D87F1E" w:rsidRDefault="00A04636" w:rsidP="00CD1EAB">
          <w:pPr>
            <w:spacing w:before="20" w:after="20"/>
            <w:jc w:val="both"/>
            <w:rPr>
              <w:rFonts w:ascii="Arial" w:hAnsi="Arial" w:cs="Arial"/>
              <w:sz w:val="20"/>
              <w:szCs w:val="20"/>
              <w:lang w:eastAsia="zh-CN"/>
            </w:rPr>
          </w:pPr>
          <w:sdt>
            <w:sdtPr>
              <w:rPr>
                <w:rFonts w:ascii="Arial" w:hAnsi="Arial" w:cs="Arial"/>
                <w:sz w:val="20"/>
                <w:szCs w:val="20"/>
              </w:rPr>
              <w:alias w:val="vault_r:name__v:0"/>
              <w:tag w:val="vault_mf_plaintext"/>
              <w:id w:val="296887080"/>
              <w:placeholder>
                <w:docPart w:val="85BF25CB8DA046D6826A5ADED2F85EDB"/>
              </w:placeholder>
            </w:sdtPr>
            <w:sdtEndPr/>
            <w:sdtContent>
              <w:r w:rsidR="00EC490A">
                <w:rPr>
                  <w:rFonts w:ascii="Arial" w:hAnsi="Arial" w:cs="Arial"/>
                  <w:sz w:val="20"/>
                  <w:szCs w:val="20"/>
                </w:rPr>
                <w:t>ANX-ABV-DMOS-002</w:t>
              </w:r>
            </w:sdtContent>
          </w:sdt>
          <w:r w:rsidR="000108CB" w:rsidRPr="00D87F1E">
            <w:rPr>
              <w:rFonts w:ascii="Arial" w:hAnsi="Arial" w:cs="Arial"/>
              <w:sz w:val="20"/>
              <w:szCs w:val="20"/>
            </w:rPr>
            <w:t xml:space="preserve"> </w:t>
          </w:r>
        </w:p>
      </w:tc>
    </w:tr>
    <w:tr w:rsidR="00675525" w:rsidRPr="000472E8" w14:paraId="45D3D4B6" w14:textId="77777777" w:rsidTr="002A4100">
      <w:tc>
        <w:tcPr>
          <w:tcW w:w="2689" w:type="dxa"/>
          <w:vAlign w:val="center"/>
        </w:tcPr>
        <w:p w14:paraId="050169CF" w14:textId="77777777" w:rsidR="00675525" w:rsidRPr="00D318E5" w:rsidRDefault="00675525" w:rsidP="00666038">
          <w:pPr>
            <w:spacing w:before="20" w:after="20"/>
            <w:jc w:val="both"/>
            <w:rPr>
              <w:rFonts w:ascii="Arial" w:hAnsi="Arial"/>
              <w:sz w:val="20"/>
              <w:lang w:eastAsia="zh-CN"/>
            </w:rPr>
          </w:pPr>
          <w:r w:rsidRPr="00D318E5">
            <w:rPr>
              <w:rFonts w:ascii="Arial" w:hAnsi="Arial"/>
              <w:sz w:val="20"/>
              <w:lang w:eastAsia="zh-CN"/>
            </w:rPr>
            <w:t>Numéro / ID du Document</w:t>
          </w:r>
        </w:p>
      </w:tc>
      <w:tc>
        <w:tcPr>
          <w:tcW w:w="6520" w:type="dxa"/>
        </w:tcPr>
        <w:p w14:paraId="2244D609" w14:textId="75C231FC" w:rsidR="00675525" w:rsidRPr="00D87F1E" w:rsidRDefault="00A04636" w:rsidP="00CD1EAB">
          <w:pPr>
            <w:spacing w:before="20" w:after="20"/>
            <w:jc w:val="both"/>
            <w:rPr>
              <w:rFonts w:ascii="Arial" w:hAnsi="Arial" w:cs="Arial"/>
              <w:sz w:val="20"/>
              <w:szCs w:val="20"/>
              <w:lang w:eastAsia="zh-CN"/>
            </w:rPr>
          </w:pPr>
          <w:sdt>
            <w:sdtPr>
              <w:rPr>
                <w:rFonts w:ascii="Arial" w:hAnsi="Arial" w:cs="Arial"/>
                <w:sz w:val="20"/>
                <w:szCs w:val="20"/>
              </w:rPr>
              <w:alias w:val="vault_r:document_number__v:0"/>
              <w:tag w:val="vault_mf_plaintext"/>
              <w:id w:val="-1950380466"/>
              <w:placeholder>
                <w:docPart w:val="2BBCE11CEA674382A2C3D90329B3C467"/>
              </w:placeholder>
            </w:sdtPr>
            <w:sdtEndPr/>
            <w:sdtContent>
              <w:r w:rsidR="00EC490A">
                <w:rPr>
                  <w:rFonts w:ascii="Arial" w:hAnsi="Arial" w:cs="Arial"/>
                  <w:sz w:val="20"/>
                  <w:szCs w:val="20"/>
                </w:rPr>
                <w:t>OneV-900309</w:t>
              </w:r>
            </w:sdtContent>
          </w:sdt>
          <w:r w:rsidR="00164AB4" w:rsidRPr="00D87F1E">
            <w:rPr>
              <w:rFonts w:ascii="Arial" w:hAnsi="Arial" w:cs="Arial"/>
              <w:sz w:val="20"/>
              <w:szCs w:val="20"/>
            </w:rPr>
            <w:t xml:space="preserve"> </w:t>
          </w:r>
        </w:p>
      </w:tc>
    </w:tr>
    <w:tr w:rsidR="00675525" w:rsidRPr="00D318E5" w14:paraId="6FC8144C" w14:textId="77777777" w:rsidTr="002A4100">
      <w:tc>
        <w:tcPr>
          <w:tcW w:w="2689" w:type="dxa"/>
          <w:vAlign w:val="center"/>
        </w:tcPr>
        <w:p w14:paraId="6A9421DB" w14:textId="77777777" w:rsidR="00675525" w:rsidRPr="00D318E5" w:rsidRDefault="00675525" w:rsidP="00666038">
          <w:pPr>
            <w:spacing w:before="20" w:after="20"/>
            <w:jc w:val="both"/>
            <w:rPr>
              <w:rFonts w:ascii="Arial" w:hAnsi="Arial"/>
              <w:sz w:val="20"/>
              <w:lang w:eastAsia="zh-CN"/>
            </w:rPr>
          </w:pPr>
          <w:r w:rsidRPr="00D318E5">
            <w:rPr>
              <w:rFonts w:ascii="Arial" w:hAnsi="Arial"/>
              <w:sz w:val="20"/>
              <w:lang w:eastAsia="zh-CN"/>
            </w:rPr>
            <w:t>Titre du Document</w:t>
          </w:r>
        </w:p>
      </w:tc>
      <w:tc>
        <w:tcPr>
          <w:tcW w:w="6520" w:type="dxa"/>
        </w:tcPr>
        <w:p w14:paraId="4FE3C34C" w14:textId="55B2EC3A" w:rsidR="00675525" w:rsidRPr="00714B97" w:rsidRDefault="00A04636" w:rsidP="00CD1EAB">
          <w:pPr>
            <w:spacing w:before="20" w:after="20"/>
            <w:jc w:val="both"/>
            <w:rPr>
              <w:rFonts w:ascii="Arial" w:hAnsi="Arial" w:cs="Arial"/>
              <w:sz w:val="20"/>
              <w:szCs w:val="20"/>
              <w:lang w:val="fr-FR" w:eastAsia="zh-CN"/>
            </w:rPr>
          </w:pPr>
          <w:sdt>
            <w:sdtPr>
              <w:rPr>
                <w:rFonts w:ascii="Arial" w:hAnsi="Arial" w:cs="Arial"/>
                <w:sz w:val="20"/>
                <w:szCs w:val="20"/>
              </w:rPr>
              <w:alias w:val="vault_r:title__v:0"/>
              <w:tag w:val="vault_mf_plaintext"/>
              <w:id w:val="-1839228978"/>
              <w:placeholder>
                <w:docPart w:val="1F62B806CDFB42ADB398B881856805C7"/>
              </w:placeholder>
            </w:sdtPr>
            <w:sdtEndPr/>
            <w:sdtContent>
              <w:r w:rsidR="00EC490A" w:rsidRPr="00714B97">
                <w:rPr>
                  <w:rFonts w:ascii="Arial" w:hAnsi="Arial" w:cs="Arial"/>
                  <w:sz w:val="20"/>
                  <w:szCs w:val="20"/>
                  <w:lang w:val="fr-FR"/>
                </w:rPr>
                <w:t>Montants des avantages autorisés aux PdS et Associations de PdS</w:t>
              </w:r>
            </w:sdtContent>
          </w:sdt>
          <w:r w:rsidR="00D87F1E" w:rsidRPr="00714B97">
            <w:rPr>
              <w:rFonts w:ascii="Arial" w:hAnsi="Arial" w:cs="Arial"/>
              <w:sz w:val="20"/>
              <w:szCs w:val="20"/>
              <w:lang w:val="fr-FR"/>
            </w:rPr>
            <w:t xml:space="preserve"> </w:t>
          </w:r>
        </w:p>
      </w:tc>
    </w:tr>
  </w:tbl>
  <w:p w14:paraId="025BC04E" w14:textId="77777777" w:rsidR="000A365A" w:rsidRPr="00714B97" w:rsidRDefault="000A365A" w:rsidP="00A94550">
    <w:pPr>
      <w:pBdr>
        <w:bottom w:val="single" w:sz="12" w:space="1" w:color="071D49"/>
      </w:pBdr>
      <w:spacing w:after="240"/>
      <w:ind w:right="-144"/>
      <w:jc w:val="both"/>
      <w:rPr>
        <w:rFonts w:ascii="Arial" w:eastAsia="Times New Roman" w:hAnsi="Arial" w:cs="Arial"/>
        <w:sz w:val="16"/>
        <w:szCs w:val="16"/>
        <w:lang w:eastAsia="fr-FR"/>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1"/>
      <w:tblW w:w="9209" w:type="dxa"/>
      <w:tblLayout w:type="fixed"/>
      <w:tblLook w:val="04A0" w:firstRow="1" w:lastRow="0" w:firstColumn="1" w:lastColumn="0" w:noHBand="0" w:noVBand="1"/>
    </w:tblPr>
    <w:tblGrid>
      <w:gridCol w:w="2547"/>
      <w:gridCol w:w="6662"/>
    </w:tblGrid>
    <w:tr w:rsidR="00374FF4" w:rsidRPr="00D318E5" w14:paraId="6A39F4E8" w14:textId="77777777" w:rsidTr="00493177">
      <w:tc>
        <w:tcPr>
          <w:tcW w:w="2547" w:type="dxa"/>
          <w:vAlign w:val="center"/>
        </w:tcPr>
        <w:p w14:paraId="4D87D79C" w14:textId="77777777" w:rsidR="00374FF4" w:rsidRPr="00374FF4" w:rsidRDefault="00374FF4" w:rsidP="00374FF4">
          <w:pPr>
            <w:jc w:val="both"/>
            <w:rPr>
              <w:rFonts w:ascii="Arial" w:hAnsi="Arial"/>
              <w:sz w:val="20"/>
              <w:lang w:eastAsia="zh-CN"/>
            </w:rPr>
          </w:pPr>
          <w:r w:rsidRPr="00374FF4">
            <w:rPr>
              <w:rFonts w:ascii="Arial" w:hAnsi="Arial"/>
              <w:sz w:val="20"/>
              <w:lang w:eastAsia="zh-CN"/>
            </w:rPr>
            <w:t>Référence du Document</w:t>
          </w:r>
        </w:p>
      </w:tc>
      <w:tc>
        <w:tcPr>
          <w:tcW w:w="6662" w:type="dxa"/>
          <w:vAlign w:val="center"/>
        </w:tcPr>
        <w:sdt>
          <w:sdtPr>
            <w:rPr>
              <w:rFonts w:ascii="Arial" w:hAnsi="Arial"/>
              <w:sz w:val="20"/>
              <w:lang w:eastAsia="zh-CN"/>
            </w:rPr>
            <w:alias w:val="vault_r:name__v:0"/>
            <w:tag w:val="vault_mf_plaintext"/>
            <w:id w:val="1089284117"/>
            <w:placeholder>
              <w:docPart w:val="250955FC5D7C47669941AC87B66823A2"/>
            </w:placeholder>
          </w:sdtPr>
          <w:sdtEndPr/>
          <w:sdtContent>
            <w:p w14:paraId="6F675522" w14:textId="196DC0C4" w:rsidR="00374FF4" w:rsidRPr="00374FF4" w:rsidRDefault="00EC490A" w:rsidP="00374FF4">
              <w:pPr>
                <w:spacing w:before="20" w:after="20"/>
                <w:jc w:val="both"/>
                <w:rPr>
                  <w:rFonts w:ascii="Arial" w:hAnsi="Arial"/>
                  <w:sz w:val="20"/>
                  <w:lang w:eastAsia="zh-CN"/>
                </w:rPr>
              </w:pPr>
              <w:r>
                <w:rPr>
                  <w:rFonts w:ascii="Arial" w:hAnsi="Arial"/>
                  <w:sz w:val="20"/>
                  <w:lang w:eastAsia="zh-CN"/>
                </w:rPr>
                <w:t>ANX-ABV-DMOS-002</w:t>
              </w:r>
            </w:p>
          </w:sdtContent>
        </w:sdt>
      </w:tc>
    </w:tr>
    <w:tr w:rsidR="00374FF4" w:rsidRPr="00374FF4" w14:paraId="2E1B08B2" w14:textId="77777777" w:rsidTr="00493177">
      <w:tc>
        <w:tcPr>
          <w:tcW w:w="2547" w:type="dxa"/>
          <w:vAlign w:val="center"/>
        </w:tcPr>
        <w:p w14:paraId="4C75565A" w14:textId="77777777" w:rsidR="00374FF4" w:rsidRPr="00374FF4" w:rsidRDefault="00374FF4" w:rsidP="00374FF4">
          <w:pPr>
            <w:jc w:val="both"/>
            <w:rPr>
              <w:rFonts w:ascii="Arial" w:hAnsi="Arial"/>
              <w:sz w:val="20"/>
              <w:lang w:eastAsia="zh-CN"/>
            </w:rPr>
          </w:pPr>
          <w:r w:rsidRPr="00374FF4">
            <w:rPr>
              <w:rFonts w:ascii="Arial" w:hAnsi="Arial"/>
              <w:sz w:val="20"/>
              <w:lang w:eastAsia="zh-CN"/>
            </w:rPr>
            <w:t>Numéro / ID du Document</w:t>
          </w:r>
        </w:p>
      </w:tc>
      <w:tc>
        <w:tcPr>
          <w:tcW w:w="6662" w:type="dxa"/>
          <w:vAlign w:val="center"/>
        </w:tcPr>
        <w:sdt>
          <w:sdtPr>
            <w:rPr>
              <w:rFonts w:ascii="Arial" w:hAnsi="Arial"/>
              <w:sz w:val="20"/>
              <w:lang w:eastAsia="zh-CN"/>
            </w:rPr>
            <w:alias w:val="vault_r:document_number__v:0"/>
            <w:tag w:val="vault_mf_plaintext"/>
            <w:id w:val="1533534584"/>
            <w:placeholder>
              <w:docPart w:val="2DCAFFD2CF374D50BFEF43BF5BACE0CA"/>
            </w:placeholder>
          </w:sdtPr>
          <w:sdtEndPr/>
          <w:sdtContent>
            <w:p w14:paraId="4C7E8E04" w14:textId="65B3C435" w:rsidR="00374FF4" w:rsidRPr="00374FF4" w:rsidRDefault="00EC490A" w:rsidP="00374FF4">
              <w:pPr>
                <w:spacing w:before="20" w:after="20"/>
                <w:jc w:val="both"/>
                <w:rPr>
                  <w:rFonts w:ascii="Arial" w:hAnsi="Arial"/>
                  <w:sz w:val="20"/>
                  <w:lang w:eastAsia="zh-CN"/>
                </w:rPr>
              </w:pPr>
              <w:r>
                <w:rPr>
                  <w:rFonts w:ascii="Arial" w:hAnsi="Arial"/>
                  <w:sz w:val="20"/>
                  <w:lang w:eastAsia="zh-CN"/>
                </w:rPr>
                <w:t>OneV-900309</w:t>
              </w:r>
            </w:p>
          </w:sdtContent>
        </w:sdt>
      </w:tc>
    </w:tr>
    <w:tr w:rsidR="00374FF4" w:rsidRPr="00D318E5" w14:paraId="6E658071" w14:textId="77777777" w:rsidTr="00493177">
      <w:tc>
        <w:tcPr>
          <w:tcW w:w="2547" w:type="dxa"/>
          <w:vAlign w:val="center"/>
        </w:tcPr>
        <w:p w14:paraId="5E2954F3" w14:textId="77777777" w:rsidR="00374FF4" w:rsidRPr="00374FF4" w:rsidRDefault="00374FF4" w:rsidP="00374FF4">
          <w:pPr>
            <w:jc w:val="both"/>
            <w:rPr>
              <w:rFonts w:ascii="Arial" w:hAnsi="Arial"/>
              <w:sz w:val="20"/>
              <w:lang w:eastAsia="zh-CN"/>
            </w:rPr>
          </w:pPr>
          <w:r w:rsidRPr="00374FF4">
            <w:rPr>
              <w:rFonts w:ascii="Arial" w:hAnsi="Arial"/>
              <w:sz w:val="20"/>
              <w:lang w:eastAsia="zh-CN"/>
            </w:rPr>
            <w:t>Titre du Document</w:t>
          </w:r>
        </w:p>
      </w:tc>
      <w:tc>
        <w:tcPr>
          <w:tcW w:w="6662" w:type="dxa"/>
          <w:vAlign w:val="center"/>
        </w:tcPr>
        <w:sdt>
          <w:sdtPr>
            <w:rPr>
              <w:rFonts w:ascii="Arial" w:hAnsi="Arial"/>
              <w:sz w:val="20"/>
              <w:lang w:eastAsia="zh-CN"/>
            </w:rPr>
            <w:alias w:val="vault_r:title__v:0"/>
            <w:tag w:val="vault_mf_plaintext"/>
            <w:id w:val="807288951"/>
            <w:placeholder>
              <w:docPart w:val="84246CDCB19B4BBCBFDF38210303FE2F"/>
            </w:placeholder>
          </w:sdtPr>
          <w:sdtEndPr/>
          <w:sdtContent>
            <w:p w14:paraId="72ACE8A2" w14:textId="1A55C8E5" w:rsidR="00374FF4" w:rsidRPr="00714B97" w:rsidRDefault="00EC490A" w:rsidP="00374FF4">
              <w:pPr>
                <w:spacing w:before="20" w:after="20"/>
                <w:jc w:val="both"/>
                <w:rPr>
                  <w:rFonts w:ascii="Arial" w:hAnsi="Arial"/>
                  <w:sz w:val="20"/>
                  <w:lang w:val="fr-FR" w:eastAsia="zh-CN"/>
                </w:rPr>
              </w:pPr>
              <w:r w:rsidRPr="00714B97">
                <w:rPr>
                  <w:rFonts w:ascii="Arial" w:hAnsi="Arial"/>
                  <w:sz w:val="20"/>
                  <w:lang w:val="fr-FR" w:eastAsia="zh-CN"/>
                </w:rPr>
                <w:t>Montants des avantages autorisés aux PdS et Associations de PdS</w:t>
              </w:r>
            </w:p>
          </w:sdtContent>
        </w:sdt>
      </w:tc>
    </w:tr>
  </w:tbl>
  <w:p w14:paraId="65812F9E" w14:textId="77777777" w:rsidR="000A365A" w:rsidRPr="00714B97" w:rsidRDefault="000A365A" w:rsidP="009F6CA8">
    <w:pPr>
      <w:pBdr>
        <w:bottom w:val="single" w:sz="8" w:space="1" w:color="071D49"/>
      </w:pBdr>
      <w:ind w:right="-144"/>
      <w:jc w:val="both"/>
      <w:rPr>
        <w:rFonts w:ascii="Arial" w:eastAsia="Times New Roman" w:hAnsi="Arial" w:cs="Arial"/>
        <w:sz w:val="16"/>
        <w:szCs w:val="16"/>
        <w:lang w:eastAsia="fr-FR"/>
      </w:rPr>
    </w:pPr>
  </w:p>
  <w:p w14:paraId="5FA3A5CD" w14:textId="77777777" w:rsidR="000A365A" w:rsidRPr="00714B97" w:rsidRDefault="000A365A" w:rsidP="009F6CA8">
    <w:pPr>
      <w:pBdr>
        <w:bottom w:val="single" w:sz="8" w:space="1" w:color="071D49"/>
      </w:pBdr>
      <w:ind w:right="-144"/>
      <w:jc w:val="both"/>
      <w:rPr>
        <w:rFonts w:ascii="Arial" w:eastAsia="Times New Roman" w:hAnsi="Arial" w:cs="Arial"/>
        <w:sz w:val="16"/>
        <w:szCs w:val="16"/>
        <w:lang w:eastAsia="fr-FR"/>
      </w:rPr>
    </w:pPr>
  </w:p>
  <w:p w14:paraId="2676FF34" w14:textId="77777777" w:rsidR="000A365A" w:rsidRPr="00714B97" w:rsidRDefault="000A365A" w:rsidP="009F6CA8">
    <w:pPr>
      <w:pStyle w:val="Header"/>
      <w:ind w:right="-144"/>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A7542"/>
    <w:multiLevelType w:val="hybridMultilevel"/>
    <w:tmpl w:val="1B2496AA"/>
    <w:lvl w:ilvl="0" w:tplc="52E6D61A">
      <w:start w:val="15"/>
      <w:numFmt w:val="bullet"/>
      <w:lvlText w:val=""/>
      <w:lvlJc w:val="left"/>
      <w:pPr>
        <w:ind w:left="720" w:hanging="360"/>
      </w:pPr>
      <w:rPr>
        <w:rFonts w:ascii="Symbol" w:eastAsia="MS Mincho" w:hAnsi="Symbo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28942D9"/>
    <w:multiLevelType w:val="hybridMultilevel"/>
    <w:tmpl w:val="B8D66464"/>
    <w:lvl w:ilvl="0" w:tplc="B6346088">
      <w:start w:val="7"/>
      <w:numFmt w:val="bullet"/>
      <w:lvlText w:val="-"/>
      <w:lvlJc w:val="left"/>
      <w:pPr>
        <w:tabs>
          <w:tab w:val="num" w:pos="1593"/>
        </w:tabs>
        <w:ind w:left="1593" w:hanging="885"/>
      </w:pPr>
      <w:rPr>
        <w:rFonts w:ascii="Times New Roman" w:eastAsia="Times New Roman" w:hAnsi="Times New Roman" w:cs="Times New Roman" w:hint="default"/>
      </w:rPr>
    </w:lvl>
    <w:lvl w:ilvl="1" w:tplc="040C0003" w:tentative="1">
      <w:start w:val="1"/>
      <w:numFmt w:val="bullet"/>
      <w:lvlText w:val="o"/>
      <w:lvlJc w:val="left"/>
      <w:pPr>
        <w:tabs>
          <w:tab w:val="num" w:pos="1788"/>
        </w:tabs>
        <w:ind w:left="1788" w:hanging="360"/>
      </w:pPr>
      <w:rPr>
        <w:rFonts w:ascii="Courier New" w:hAnsi="Courier New" w:hint="default"/>
      </w:rPr>
    </w:lvl>
    <w:lvl w:ilvl="2" w:tplc="040C0005" w:tentative="1">
      <w:start w:val="1"/>
      <w:numFmt w:val="bullet"/>
      <w:lvlText w:val=""/>
      <w:lvlJc w:val="left"/>
      <w:pPr>
        <w:tabs>
          <w:tab w:val="num" w:pos="2508"/>
        </w:tabs>
        <w:ind w:left="2508" w:hanging="360"/>
      </w:pPr>
      <w:rPr>
        <w:rFonts w:ascii="Wingdings" w:hAnsi="Wingdings" w:hint="default"/>
      </w:rPr>
    </w:lvl>
    <w:lvl w:ilvl="3" w:tplc="040C0001" w:tentative="1">
      <w:start w:val="1"/>
      <w:numFmt w:val="bullet"/>
      <w:lvlText w:val=""/>
      <w:lvlJc w:val="left"/>
      <w:pPr>
        <w:tabs>
          <w:tab w:val="num" w:pos="3228"/>
        </w:tabs>
        <w:ind w:left="3228" w:hanging="360"/>
      </w:pPr>
      <w:rPr>
        <w:rFonts w:ascii="Symbol" w:hAnsi="Symbol" w:hint="default"/>
      </w:rPr>
    </w:lvl>
    <w:lvl w:ilvl="4" w:tplc="040C0003" w:tentative="1">
      <w:start w:val="1"/>
      <w:numFmt w:val="bullet"/>
      <w:lvlText w:val="o"/>
      <w:lvlJc w:val="left"/>
      <w:pPr>
        <w:tabs>
          <w:tab w:val="num" w:pos="3948"/>
        </w:tabs>
        <w:ind w:left="3948" w:hanging="360"/>
      </w:pPr>
      <w:rPr>
        <w:rFonts w:ascii="Courier New" w:hAnsi="Courier New" w:hint="default"/>
      </w:rPr>
    </w:lvl>
    <w:lvl w:ilvl="5" w:tplc="040C0005" w:tentative="1">
      <w:start w:val="1"/>
      <w:numFmt w:val="bullet"/>
      <w:lvlText w:val=""/>
      <w:lvlJc w:val="left"/>
      <w:pPr>
        <w:tabs>
          <w:tab w:val="num" w:pos="4668"/>
        </w:tabs>
        <w:ind w:left="4668" w:hanging="360"/>
      </w:pPr>
      <w:rPr>
        <w:rFonts w:ascii="Wingdings" w:hAnsi="Wingdings" w:hint="default"/>
      </w:rPr>
    </w:lvl>
    <w:lvl w:ilvl="6" w:tplc="040C0001" w:tentative="1">
      <w:start w:val="1"/>
      <w:numFmt w:val="bullet"/>
      <w:lvlText w:val=""/>
      <w:lvlJc w:val="left"/>
      <w:pPr>
        <w:tabs>
          <w:tab w:val="num" w:pos="5388"/>
        </w:tabs>
        <w:ind w:left="5388" w:hanging="360"/>
      </w:pPr>
      <w:rPr>
        <w:rFonts w:ascii="Symbol" w:hAnsi="Symbol" w:hint="default"/>
      </w:rPr>
    </w:lvl>
    <w:lvl w:ilvl="7" w:tplc="040C0003" w:tentative="1">
      <w:start w:val="1"/>
      <w:numFmt w:val="bullet"/>
      <w:lvlText w:val="o"/>
      <w:lvlJc w:val="left"/>
      <w:pPr>
        <w:tabs>
          <w:tab w:val="num" w:pos="6108"/>
        </w:tabs>
        <w:ind w:left="6108" w:hanging="360"/>
      </w:pPr>
      <w:rPr>
        <w:rFonts w:ascii="Courier New" w:hAnsi="Courier New" w:hint="default"/>
      </w:rPr>
    </w:lvl>
    <w:lvl w:ilvl="8" w:tplc="040C0005" w:tentative="1">
      <w:start w:val="1"/>
      <w:numFmt w:val="bullet"/>
      <w:lvlText w:val=""/>
      <w:lvlJc w:val="left"/>
      <w:pPr>
        <w:tabs>
          <w:tab w:val="num" w:pos="6828"/>
        </w:tabs>
        <w:ind w:left="6828" w:hanging="360"/>
      </w:pPr>
      <w:rPr>
        <w:rFonts w:ascii="Wingdings" w:hAnsi="Wingdings" w:hint="default"/>
      </w:rPr>
    </w:lvl>
  </w:abstractNum>
  <w:abstractNum w:abstractNumId="2" w15:restartNumberingAfterBreak="0">
    <w:nsid w:val="1341575D"/>
    <w:multiLevelType w:val="hybridMultilevel"/>
    <w:tmpl w:val="67581838"/>
    <w:lvl w:ilvl="0" w:tplc="3E908D68">
      <w:start w:val="15"/>
      <w:numFmt w:val="bullet"/>
      <w:lvlText w:val=""/>
      <w:lvlJc w:val="left"/>
      <w:pPr>
        <w:ind w:left="720" w:hanging="360"/>
      </w:pPr>
      <w:rPr>
        <w:rFonts w:ascii="Symbol" w:eastAsia="MS Mincho" w:hAnsi="Symbo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3D459C5"/>
    <w:multiLevelType w:val="hybridMultilevel"/>
    <w:tmpl w:val="56BE4492"/>
    <w:lvl w:ilvl="0" w:tplc="288277E6">
      <w:start w:val="1"/>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72A5BAE"/>
    <w:multiLevelType w:val="hybridMultilevel"/>
    <w:tmpl w:val="ACC0B512"/>
    <w:lvl w:ilvl="0" w:tplc="C3C4CF20">
      <w:numFmt w:val="bullet"/>
      <w:lvlText w:val=""/>
      <w:lvlJc w:val="left"/>
      <w:pPr>
        <w:ind w:left="720" w:hanging="360"/>
      </w:pPr>
      <w:rPr>
        <w:rFonts w:ascii="Symbol" w:eastAsia="MS Mincho" w:hAnsi="Symbo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F2A32CB"/>
    <w:multiLevelType w:val="hybridMultilevel"/>
    <w:tmpl w:val="A78404FA"/>
    <w:lvl w:ilvl="0" w:tplc="64F6990C">
      <w:start w:val="1"/>
      <w:numFmt w:val="decimal"/>
      <w:lvlText w:val="%1."/>
      <w:lvlJc w:val="left"/>
      <w:pPr>
        <w:tabs>
          <w:tab w:val="num" w:pos="720"/>
        </w:tabs>
        <w:ind w:left="720" w:hanging="360"/>
      </w:pPr>
    </w:lvl>
    <w:lvl w:ilvl="1" w:tplc="0EB45710">
      <w:start w:val="1"/>
      <w:numFmt w:val="decimal"/>
      <w:lvlText w:val="%2."/>
      <w:lvlJc w:val="left"/>
      <w:pPr>
        <w:tabs>
          <w:tab w:val="num" w:pos="1440"/>
        </w:tabs>
        <w:ind w:left="1440" w:hanging="360"/>
      </w:pPr>
    </w:lvl>
    <w:lvl w:ilvl="2" w:tplc="5B6E2318" w:tentative="1">
      <w:start w:val="1"/>
      <w:numFmt w:val="decimal"/>
      <w:lvlText w:val="%3."/>
      <w:lvlJc w:val="left"/>
      <w:pPr>
        <w:tabs>
          <w:tab w:val="num" w:pos="2160"/>
        </w:tabs>
        <w:ind w:left="2160" w:hanging="360"/>
      </w:pPr>
    </w:lvl>
    <w:lvl w:ilvl="3" w:tplc="D108ACD2" w:tentative="1">
      <w:start w:val="1"/>
      <w:numFmt w:val="decimal"/>
      <w:lvlText w:val="%4."/>
      <w:lvlJc w:val="left"/>
      <w:pPr>
        <w:tabs>
          <w:tab w:val="num" w:pos="2880"/>
        </w:tabs>
        <w:ind w:left="2880" w:hanging="360"/>
      </w:pPr>
    </w:lvl>
    <w:lvl w:ilvl="4" w:tplc="80EC6C8A" w:tentative="1">
      <w:start w:val="1"/>
      <w:numFmt w:val="decimal"/>
      <w:lvlText w:val="%5."/>
      <w:lvlJc w:val="left"/>
      <w:pPr>
        <w:tabs>
          <w:tab w:val="num" w:pos="3600"/>
        </w:tabs>
        <w:ind w:left="3600" w:hanging="360"/>
      </w:pPr>
    </w:lvl>
    <w:lvl w:ilvl="5" w:tplc="62D8617A" w:tentative="1">
      <w:start w:val="1"/>
      <w:numFmt w:val="decimal"/>
      <w:lvlText w:val="%6."/>
      <w:lvlJc w:val="left"/>
      <w:pPr>
        <w:tabs>
          <w:tab w:val="num" w:pos="4320"/>
        </w:tabs>
        <w:ind w:left="4320" w:hanging="360"/>
      </w:pPr>
    </w:lvl>
    <w:lvl w:ilvl="6" w:tplc="F5763084" w:tentative="1">
      <w:start w:val="1"/>
      <w:numFmt w:val="decimal"/>
      <w:lvlText w:val="%7."/>
      <w:lvlJc w:val="left"/>
      <w:pPr>
        <w:tabs>
          <w:tab w:val="num" w:pos="5040"/>
        </w:tabs>
        <w:ind w:left="5040" w:hanging="360"/>
      </w:pPr>
    </w:lvl>
    <w:lvl w:ilvl="7" w:tplc="8C181D20" w:tentative="1">
      <w:start w:val="1"/>
      <w:numFmt w:val="decimal"/>
      <w:lvlText w:val="%8."/>
      <w:lvlJc w:val="left"/>
      <w:pPr>
        <w:tabs>
          <w:tab w:val="num" w:pos="5760"/>
        </w:tabs>
        <w:ind w:left="5760" w:hanging="360"/>
      </w:pPr>
    </w:lvl>
    <w:lvl w:ilvl="8" w:tplc="DE4CCB5A" w:tentative="1">
      <w:start w:val="1"/>
      <w:numFmt w:val="decimal"/>
      <w:lvlText w:val="%9."/>
      <w:lvlJc w:val="left"/>
      <w:pPr>
        <w:tabs>
          <w:tab w:val="num" w:pos="6480"/>
        </w:tabs>
        <w:ind w:left="6480" w:hanging="360"/>
      </w:pPr>
    </w:lvl>
  </w:abstractNum>
  <w:abstractNum w:abstractNumId="6" w15:restartNumberingAfterBreak="0">
    <w:nsid w:val="23732DEF"/>
    <w:multiLevelType w:val="multilevel"/>
    <w:tmpl w:val="74C88E50"/>
    <w:lvl w:ilvl="0">
      <w:start w:val="1"/>
      <w:numFmt w:val="upperRoman"/>
      <w:lvlText w:val="%1."/>
      <w:lvlJc w:val="righ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57404F5"/>
    <w:multiLevelType w:val="hybridMultilevel"/>
    <w:tmpl w:val="D412411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27C4511D"/>
    <w:multiLevelType w:val="multilevel"/>
    <w:tmpl w:val="040C001D"/>
    <w:lvl w:ilvl="0">
      <w:start w:val="1"/>
      <w:numFmt w:val="decimal"/>
      <w:lvlText w:val="%1)"/>
      <w:lvlJc w:val="left"/>
      <w:pPr>
        <w:ind w:left="1064" w:hanging="360"/>
      </w:pPr>
    </w:lvl>
    <w:lvl w:ilvl="1">
      <w:start w:val="1"/>
      <w:numFmt w:val="lowerLetter"/>
      <w:lvlText w:val="%2)"/>
      <w:lvlJc w:val="left"/>
      <w:pPr>
        <w:ind w:left="1424" w:hanging="360"/>
      </w:pPr>
    </w:lvl>
    <w:lvl w:ilvl="2">
      <w:start w:val="1"/>
      <w:numFmt w:val="lowerRoman"/>
      <w:lvlText w:val="%3)"/>
      <w:lvlJc w:val="left"/>
      <w:pPr>
        <w:ind w:left="1784" w:hanging="360"/>
      </w:pPr>
    </w:lvl>
    <w:lvl w:ilvl="3">
      <w:start w:val="1"/>
      <w:numFmt w:val="decimal"/>
      <w:lvlText w:val="(%4)"/>
      <w:lvlJc w:val="left"/>
      <w:pPr>
        <w:ind w:left="2144" w:hanging="360"/>
      </w:pPr>
    </w:lvl>
    <w:lvl w:ilvl="4">
      <w:start w:val="1"/>
      <w:numFmt w:val="lowerLetter"/>
      <w:lvlText w:val="(%5)"/>
      <w:lvlJc w:val="left"/>
      <w:pPr>
        <w:ind w:left="2504" w:hanging="360"/>
      </w:pPr>
    </w:lvl>
    <w:lvl w:ilvl="5">
      <w:start w:val="1"/>
      <w:numFmt w:val="lowerRoman"/>
      <w:lvlText w:val="(%6)"/>
      <w:lvlJc w:val="left"/>
      <w:pPr>
        <w:ind w:left="2864" w:hanging="360"/>
      </w:pPr>
    </w:lvl>
    <w:lvl w:ilvl="6">
      <w:start w:val="1"/>
      <w:numFmt w:val="decimal"/>
      <w:lvlText w:val="%7."/>
      <w:lvlJc w:val="left"/>
      <w:pPr>
        <w:ind w:left="3224" w:hanging="360"/>
      </w:pPr>
    </w:lvl>
    <w:lvl w:ilvl="7">
      <w:start w:val="1"/>
      <w:numFmt w:val="lowerLetter"/>
      <w:lvlText w:val="%8."/>
      <w:lvlJc w:val="left"/>
      <w:pPr>
        <w:ind w:left="3584" w:hanging="360"/>
      </w:pPr>
    </w:lvl>
    <w:lvl w:ilvl="8">
      <w:start w:val="1"/>
      <w:numFmt w:val="lowerRoman"/>
      <w:lvlText w:val="%9."/>
      <w:lvlJc w:val="left"/>
      <w:pPr>
        <w:ind w:left="3944" w:hanging="360"/>
      </w:pPr>
    </w:lvl>
  </w:abstractNum>
  <w:abstractNum w:abstractNumId="9" w15:restartNumberingAfterBreak="0">
    <w:nsid w:val="29206FAE"/>
    <w:multiLevelType w:val="hybridMultilevel"/>
    <w:tmpl w:val="F41C678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E7D2B81"/>
    <w:multiLevelType w:val="hybridMultilevel"/>
    <w:tmpl w:val="66B0E652"/>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2F0460D7"/>
    <w:multiLevelType w:val="hybridMultilevel"/>
    <w:tmpl w:val="D758FED6"/>
    <w:lvl w:ilvl="0" w:tplc="040C000D">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2" w15:restartNumberingAfterBreak="0">
    <w:nsid w:val="373822BF"/>
    <w:multiLevelType w:val="multilevel"/>
    <w:tmpl w:val="6D304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C71330"/>
    <w:multiLevelType w:val="hybridMultilevel"/>
    <w:tmpl w:val="DB9C6DAA"/>
    <w:lvl w:ilvl="0" w:tplc="D020E6FC">
      <w:numFmt w:val="bullet"/>
      <w:lvlText w:val="-"/>
      <w:lvlJc w:val="left"/>
      <w:pPr>
        <w:ind w:left="720" w:hanging="360"/>
      </w:pPr>
      <w:rPr>
        <w:rFonts w:ascii="Calibri" w:eastAsia="Calibr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4" w15:restartNumberingAfterBreak="0">
    <w:nsid w:val="40C9275B"/>
    <w:multiLevelType w:val="hybridMultilevel"/>
    <w:tmpl w:val="54A832B6"/>
    <w:lvl w:ilvl="0" w:tplc="D75A459E">
      <w:start w:val="15"/>
      <w:numFmt w:val="bullet"/>
      <w:lvlText w:val=""/>
      <w:lvlJc w:val="left"/>
      <w:pPr>
        <w:ind w:left="720" w:hanging="360"/>
      </w:pPr>
      <w:rPr>
        <w:rFonts w:ascii="Symbol" w:eastAsia="MS Mincho" w:hAnsi="Symbo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5D23BA2"/>
    <w:multiLevelType w:val="hybridMultilevel"/>
    <w:tmpl w:val="362CA1C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49103A3D"/>
    <w:multiLevelType w:val="hybridMultilevel"/>
    <w:tmpl w:val="F4DC282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4D253E2D"/>
    <w:multiLevelType w:val="hybridMultilevel"/>
    <w:tmpl w:val="6A12C476"/>
    <w:lvl w:ilvl="0" w:tplc="65364430">
      <w:start w:val="15"/>
      <w:numFmt w:val="bullet"/>
      <w:lvlText w:val=""/>
      <w:lvlJc w:val="left"/>
      <w:pPr>
        <w:ind w:left="720" w:hanging="360"/>
      </w:pPr>
      <w:rPr>
        <w:rFonts w:ascii="Symbol" w:eastAsia="MS Mincho" w:hAnsi="Symbo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11A07CF"/>
    <w:multiLevelType w:val="hybridMultilevel"/>
    <w:tmpl w:val="9B6874AE"/>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20B2EA4"/>
    <w:multiLevelType w:val="hybridMultilevel"/>
    <w:tmpl w:val="1780D53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52A37F53"/>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5FA759D8"/>
    <w:multiLevelType w:val="hybridMultilevel"/>
    <w:tmpl w:val="E56C011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61DA3AED"/>
    <w:multiLevelType w:val="multilevel"/>
    <w:tmpl w:val="ABFA2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ECE1F08"/>
    <w:multiLevelType w:val="hybridMultilevel"/>
    <w:tmpl w:val="77624930"/>
    <w:lvl w:ilvl="0" w:tplc="040C000B">
      <w:start w:val="1"/>
      <w:numFmt w:val="bullet"/>
      <w:lvlText w:val=""/>
      <w:lvlJc w:val="left"/>
      <w:pPr>
        <w:ind w:left="1425" w:hanging="360"/>
      </w:pPr>
      <w:rPr>
        <w:rFonts w:ascii="Wingdings" w:hAnsi="Wingdings"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24" w15:restartNumberingAfterBreak="0">
    <w:nsid w:val="70AB1445"/>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79824111"/>
    <w:multiLevelType w:val="hybridMultilevel"/>
    <w:tmpl w:val="D646F0A4"/>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79E401C1"/>
    <w:multiLevelType w:val="hybridMultilevel"/>
    <w:tmpl w:val="0F6AB36E"/>
    <w:lvl w:ilvl="0" w:tplc="BCEE84AA">
      <w:start w:val="3"/>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23"/>
  </w:num>
  <w:num w:numId="4">
    <w:abstractNumId w:val="5"/>
  </w:num>
  <w:num w:numId="5">
    <w:abstractNumId w:val="12"/>
  </w:num>
  <w:num w:numId="6">
    <w:abstractNumId w:val="22"/>
  </w:num>
  <w:num w:numId="7">
    <w:abstractNumId w:val="3"/>
  </w:num>
  <w:num w:numId="8">
    <w:abstractNumId w:val="18"/>
  </w:num>
  <w:num w:numId="9">
    <w:abstractNumId w:val="26"/>
  </w:num>
  <w:num w:numId="10">
    <w:abstractNumId w:val="13"/>
  </w:num>
  <w:num w:numId="11">
    <w:abstractNumId w:val="8"/>
  </w:num>
  <w:num w:numId="12">
    <w:abstractNumId w:val="21"/>
  </w:num>
  <w:num w:numId="13">
    <w:abstractNumId w:val="11"/>
  </w:num>
  <w:num w:numId="14">
    <w:abstractNumId w:val="25"/>
  </w:num>
  <w:num w:numId="15">
    <w:abstractNumId w:val="15"/>
  </w:num>
  <w:num w:numId="16">
    <w:abstractNumId w:val="19"/>
  </w:num>
  <w:num w:numId="17">
    <w:abstractNumId w:val="16"/>
  </w:num>
  <w:num w:numId="18">
    <w:abstractNumId w:val="7"/>
  </w:num>
  <w:num w:numId="19">
    <w:abstractNumId w:val="24"/>
  </w:num>
  <w:num w:numId="20">
    <w:abstractNumId w:val="20"/>
  </w:num>
  <w:num w:numId="21">
    <w:abstractNumId w:val="6"/>
  </w:num>
  <w:num w:numId="22">
    <w:abstractNumId w:val="10"/>
  </w:num>
  <w:num w:numId="23">
    <w:abstractNumId w:val="4"/>
  </w:num>
  <w:num w:numId="24">
    <w:abstractNumId w:val="9"/>
  </w:num>
  <w:num w:numId="25">
    <w:abstractNumId w:val="14"/>
  </w:num>
  <w:num w:numId="26">
    <w:abstractNumId w:val="2"/>
  </w:num>
  <w:num w:numId="27">
    <w:abstractNumId w:val="0"/>
  </w:num>
  <w:num w:numId="2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vault_r:document_number__v:0" w:val=" "/>
    <w:docVar w:name="vault_r:name__v:0" w:val=" "/>
    <w:docVar w:name="vault_r:title__v:0" w:val=" "/>
  </w:docVars>
  <w:rsids>
    <w:rsidRoot w:val="00DB0FE3"/>
    <w:rsid w:val="00004BAE"/>
    <w:rsid w:val="000108CB"/>
    <w:rsid w:val="000137D8"/>
    <w:rsid w:val="00017286"/>
    <w:rsid w:val="000233C0"/>
    <w:rsid w:val="00027A8B"/>
    <w:rsid w:val="00031D3F"/>
    <w:rsid w:val="00031FC9"/>
    <w:rsid w:val="00033C71"/>
    <w:rsid w:val="000360A0"/>
    <w:rsid w:val="000472E8"/>
    <w:rsid w:val="00050088"/>
    <w:rsid w:val="00055F73"/>
    <w:rsid w:val="00070C2F"/>
    <w:rsid w:val="0009421B"/>
    <w:rsid w:val="000A0656"/>
    <w:rsid w:val="000A365A"/>
    <w:rsid w:val="000B24C8"/>
    <w:rsid w:val="000B53B9"/>
    <w:rsid w:val="000B59A5"/>
    <w:rsid w:val="000B7F93"/>
    <w:rsid w:val="000C5445"/>
    <w:rsid w:val="000C6D11"/>
    <w:rsid w:val="000E0A4C"/>
    <w:rsid w:val="000E4E7A"/>
    <w:rsid w:val="000F0BDD"/>
    <w:rsid w:val="000F5C73"/>
    <w:rsid w:val="000F7EFB"/>
    <w:rsid w:val="0010014F"/>
    <w:rsid w:val="00102F9C"/>
    <w:rsid w:val="00106CBA"/>
    <w:rsid w:val="00113A95"/>
    <w:rsid w:val="0012166D"/>
    <w:rsid w:val="0013411C"/>
    <w:rsid w:val="00137E88"/>
    <w:rsid w:val="0014286F"/>
    <w:rsid w:val="0015288F"/>
    <w:rsid w:val="00154E1B"/>
    <w:rsid w:val="0016106C"/>
    <w:rsid w:val="001613F0"/>
    <w:rsid w:val="001638C2"/>
    <w:rsid w:val="00164AB4"/>
    <w:rsid w:val="00164C44"/>
    <w:rsid w:val="00172520"/>
    <w:rsid w:val="0017669E"/>
    <w:rsid w:val="00195224"/>
    <w:rsid w:val="001959CB"/>
    <w:rsid w:val="00197389"/>
    <w:rsid w:val="001A1F62"/>
    <w:rsid w:val="001A2144"/>
    <w:rsid w:val="001B6894"/>
    <w:rsid w:val="001B73AE"/>
    <w:rsid w:val="001C05F3"/>
    <w:rsid w:val="001C3558"/>
    <w:rsid w:val="001C3694"/>
    <w:rsid w:val="001D116B"/>
    <w:rsid w:val="001D20BC"/>
    <w:rsid w:val="001E2D45"/>
    <w:rsid w:val="001E602B"/>
    <w:rsid w:val="001F7090"/>
    <w:rsid w:val="002054C5"/>
    <w:rsid w:val="00205C1C"/>
    <w:rsid w:val="00210CD4"/>
    <w:rsid w:val="00234D94"/>
    <w:rsid w:val="0025267A"/>
    <w:rsid w:val="0026054D"/>
    <w:rsid w:val="002653B6"/>
    <w:rsid w:val="002658E6"/>
    <w:rsid w:val="00272055"/>
    <w:rsid w:val="002720E1"/>
    <w:rsid w:val="002728FF"/>
    <w:rsid w:val="002753F5"/>
    <w:rsid w:val="00277F23"/>
    <w:rsid w:val="0029638C"/>
    <w:rsid w:val="002A0B5B"/>
    <w:rsid w:val="002A4100"/>
    <w:rsid w:val="002A496E"/>
    <w:rsid w:val="002D73B8"/>
    <w:rsid w:val="002E2A8C"/>
    <w:rsid w:val="002E3A6A"/>
    <w:rsid w:val="002E69F1"/>
    <w:rsid w:val="002F3E16"/>
    <w:rsid w:val="002F66A6"/>
    <w:rsid w:val="002F684F"/>
    <w:rsid w:val="00307C17"/>
    <w:rsid w:val="00313F40"/>
    <w:rsid w:val="0032052C"/>
    <w:rsid w:val="00322126"/>
    <w:rsid w:val="0032570F"/>
    <w:rsid w:val="00331301"/>
    <w:rsid w:val="00342566"/>
    <w:rsid w:val="00343DA9"/>
    <w:rsid w:val="00345331"/>
    <w:rsid w:val="00345FEE"/>
    <w:rsid w:val="00347C8D"/>
    <w:rsid w:val="00352C2F"/>
    <w:rsid w:val="003547F4"/>
    <w:rsid w:val="00355159"/>
    <w:rsid w:val="00357BE7"/>
    <w:rsid w:val="00360F09"/>
    <w:rsid w:val="00362043"/>
    <w:rsid w:val="00363D4F"/>
    <w:rsid w:val="00371575"/>
    <w:rsid w:val="00374FF4"/>
    <w:rsid w:val="00375C9B"/>
    <w:rsid w:val="00396646"/>
    <w:rsid w:val="003A2096"/>
    <w:rsid w:val="003A2B79"/>
    <w:rsid w:val="003B3059"/>
    <w:rsid w:val="003B5FD0"/>
    <w:rsid w:val="003C1DF9"/>
    <w:rsid w:val="003C2DC4"/>
    <w:rsid w:val="003C4EF4"/>
    <w:rsid w:val="003C4F9F"/>
    <w:rsid w:val="003D27DE"/>
    <w:rsid w:val="003E45B7"/>
    <w:rsid w:val="003E656A"/>
    <w:rsid w:val="003E6CE8"/>
    <w:rsid w:val="003E72A5"/>
    <w:rsid w:val="003F4D78"/>
    <w:rsid w:val="003F764A"/>
    <w:rsid w:val="00400292"/>
    <w:rsid w:val="00403337"/>
    <w:rsid w:val="0040382C"/>
    <w:rsid w:val="0041246C"/>
    <w:rsid w:val="004124E2"/>
    <w:rsid w:val="004130E1"/>
    <w:rsid w:val="0041621C"/>
    <w:rsid w:val="00420E70"/>
    <w:rsid w:val="00423538"/>
    <w:rsid w:val="00424227"/>
    <w:rsid w:val="00426578"/>
    <w:rsid w:val="00426DB9"/>
    <w:rsid w:val="00432731"/>
    <w:rsid w:val="00432837"/>
    <w:rsid w:val="00433ED8"/>
    <w:rsid w:val="0044037B"/>
    <w:rsid w:val="0044360B"/>
    <w:rsid w:val="00452FDE"/>
    <w:rsid w:val="004531CD"/>
    <w:rsid w:val="0045498F"/>
    <w:rsid w:val="00466C28"/>
    <w:rsid w:val="00474D6D"/>
    <w:rsid w:val="00477238"/>
    <w:rsid w:val="00477245"/>
    <w:rsid w:val="0049642F"/>
    <w:rsid w:val="004A0835"/>
    <w:rsid w:val="004A14A4"/>
    <w:rsid w:val="004A4248"/>
    <w:rsid w:val="004B3A3B"/>
    <w:rsid w:val="004B4CDC"/>
    <w:rsid w:val="004B7054"/>
    <w:rsid w:val="004C1913"/>
    <w:rsid w:val="004C61B1"/>
    <w:rsid w:val="004D07D8"/>
    <w:rsid w:val="004D1B5C"/>
    <w:rsid w:val="004D42CE"/>
    <w:rsid w:val="004E014F"/>
    <w:rsid w:val="004E28B5"/>
    <w:rsid w:val="004E6E12"/>
    <w:rsid w:val="004F4B6D"/>
    <w:rsid w:val="004F77D9"/>
    <w:rsid w:val="0050329A"/>
    <w:rsid w:val="005037F0"/>
    <w:rsid w:val="00505091"/>
    <w:rsid w:val="005119E4"/>
    <w:rsid w:val="00512404"/>
    <w:rsid w:val="00512D23"/>
    <w:rsid w:val="00531022"/>
    <w:rsid w:val="0054297C"/>
    <w:rsid w:val="00550A36"/>
    <w:rsid w:val="00550B14"/>
    <w:rsid w:val="0055281E"/>
    <w:rsid w:val="00555A9B"/>
    <w:rsid w:val="005743AF"/>
    <w:rsid w:val="005771EC"/>
    <w:rsid w:val="00577FB0"/>
    <w:rsid w:val="00583502"/>
    <w:rsid w:val="00587B84"/>
    <w:rsid w:val="00594082"/>
    <w:rsid w:val="005959B8"/>
    <w:rsid w:val="005973E8"/>
    <w:rsid w:val="005A7ABC"/>
    <w:rsid w:val="005B022B"/>
    <w:rsid w:val="005C1424"/>
    <w:rsid w:val="005C21F1"/>
    <w:rsid w:val="005E3495"/>
    <w:rsid w:val="005F03A1"/>
    <w:rsid w:val="005F3830"/>
    <w:rsid w:val="005F5CC0"/>
    <w:rsid w:val="005F6A2A"/>
    <w:rsid w:val="0060206E"/>
    <w:rsid w:val="0060699C"/>
    <w:rsid w:val="00610C2D"/>
    <w:rsid w:val="0061246B"/>
    <w:rsid w:val="00631170"/>
    <w:rsid w:val="006345EA"/>
    <w:rsid w:val="006372F3"/>
    <w:rsid w:val="006405B9"/>
    <w:rsid w:val="0064775B"/>
    <w:rsid w:val="00647E77"/>
    <w:rsid w:val="0065145C"/>
    <w:rsid w:val="00662445"/>
    <w:rsid w:val="00666038"/>
    <w:rsid w:val="00666F43"/>
    <w:rsid w:val="006671CF"/>
    <w:rsid w:val="006722B4"/>
    <w:rsid w:val="00672CC5"/>
    <w:rsid w:val="00674C3A"/>
    <w:rsid w:val="00675525"/>
    <w:rsid w:val="00686E1E"/>
    <w:rsid w:val="006871BF"/>
    <w:rsid w:val="00690AA0"/>
    <w:rsid w:val="00696B93"/>
    <w:rsid w:val="006B0179"/>
    <w:rsid w:val="006B0D39"/>
    <w:rsid w:val="006B1948"/>
    <w:rsid w:val="006C6B67"/>
    <w:rsid w:val="006D5EBF"/>
    <w:rsid w:val="006D6290"/>
    <w:rsid w:val="006E0412"/>
    <w:rsid w:val="006F07B6"/>
    <w:rsid w:val="006F63A6"/>
    <w:rsid w:val="0070759C"/>
    <w:rsid w:val="00710E0C"/>
    <w:rsid w:val="00713925"/>
    <w:rsid w:val="0071445C"/>
    <w:rsid w:val="00714B97"/>
    <w:rsid w:val="00715274"/>
    <w:rsid w:val="00723365"/>
    <w:rsid w:val="00726B7A"/>
    <w:rsid w:val="0073052B"/>
    <w:rsid w:val="00731986"/>
    <w:rsid w:val="00740811"/>
    <w:rsid w:val="007420B4"/>
    <w:rsid w:val="0074307D"/>
    <w:rsid w:val="0074361B"/>
    <w:rsid w:val="007461A7"/>
    <w:rsid w:val="007507A0"/>
    <w:rsid w:val="00755705"/>
    <w:rsid w:val="00756ADE"/>
    <w:rsid w:val="00761B9F"/>
    <w:rsid w:val="00784BCE"/>
    <w:rsid w:val="007922AF"/>
    <w:rsid w:val="007966AF"/>
    <w:rsid w:val="00797980"/>
    <w:rsid w:val="007A5170"/>
    <w:rsid w:val="007B0E3D"/>
    <w:rsid w:val="007B3695"/>
    <w:rsid w:val="007C0194"/>
    <w:rsid w:val="007C14AA"/>
    <w:rsid w:val="007C2378"/>
    <w:rsid w:val="007C3192"/>
    <w:rsid w:val="007C3D58"/>
    <w:rsid w:val="007C75DD"/>
    <w:rsid w:val="007E1D77"/>
    <w:rsid w:val="007F2E84"/>
    <w:rsid w:val="007F52C4"/>
    <w:rsid w:val="007F743C"/>
    <w:rsid w:val="007F7E55"/>
    <w:rsid w:val="008024CD"/>
    <w:rsid w:val="0080398C"/>
    <w:rsid w:val="008247E7"/>
    <w:rsid w:val="008272EB"/>
    <w:rsid w:val="00827FB1"/>
    <w:rsid w:val="00833397"/>
    <w:rsid w:val="0086748E"/>
    <w:rsid w:val="008701D4"/>
    <w:rsid w:val="00883333"/>
    <w:rsid w:val="00883503"/>
    <w:rsid w:val="00887411"/>
    <w:rsid w:val="00896860"/>
    <w:rsid w:val="008A2BC9"/>
    <w:rsid w:val="008B1ACD"/>
    <w:rsid w:val="008B2AC3"/>
    <w:rsid w:val="008B30A1"/>
    <w:rsid w:val="008B7072"/>
    <w:rsid w:val="008B7AC9"/>
    <w:rsid w:val="008C3CD8"/>
    <w:rsid w:val="008D021D"/>
    <w:rsid w:val="008D0CA7"/>
    <w:rsid w:val="008D1578"/>
    <w:rsid w:val="008D7150"/>
    <w:rsid w:val="008E1459"/>
    <w:rsid w:val="008E18E5"/>
    <w:rsid w:val="008F479B"/>
    <w:rsid w:val="009023CD"/>
    <w:rsid w:val="00904387"/>
    <w:rsid w:val="00913188"/>
    <w:rsid w:val="00915347"/>
    <w:rsid w:val="009321C9"/>
    <w:rsid w:val="00941D99"/>
    <w:rsid w:val="00950D75"/>
    <w:rsid w:val="0095562C"/>
    <w:rsid w:val="00961908"/>
    <w:rsid w:val="00966243"/>
    <w:rsid w:val="009669DB"/>
    <w:rsid w:val="00970D20"/>
    <w:rsid w:val="00972CEE"/>
    <w:rsid w:val="00980624"/>
    <w:rsid w:val="009825A4"/>
    <w:rsid w:val="00985802"/>
    <w:rsid w:val="009918DD"/>
    <w:rsid w:val="009A3600"/>
    <w:rsid w:val="009A47E0"/>
    <w:rsid w:val="009B317F"/>
    <w:rsid w:val="009B37E2"/>
    <w:rsid w:val="009C7F1F"/>
    <w:rsid w:val="009D6DE8"/>
    <w:rsid w:val="009E226B"/>
    <w:rsid w:val="009F3B49"/>
    <w:rsid w:val="009F6CA8"/>
    <w:rsid w:val="00A00739"/>
    <w:rsid w:val="00A04636"/>
    <w:rsid w:val="00A104E2"/>
    <w:rsid w:val="00A1214D"/>
    <w:rsid w:val="00A14079"/>
    <w:rsid w:val="00A30537"/>
    <w:rsid w:val="00A322E5"/>
    <w:rsid w:val="00A3304F"/>
    <w:rsid w:val="00A359AE"/>
    <w:rsid w:val="00A43326"/>
    <w:rsid w:val="00A47565"/>
    <w:rsid w:val="00A5340F"/>
    <w:rsid w:val="00A54B5C"/>
    <w:rsid w:val="00A61F57"/>
    <w:rsid w:val="00A777AF"/>
    <w:rsid w:val="00A83F44"/>
    <w:rsid w:val="00A850BB"/>
    <w:rsid w:val="00A94550"/>
    <w:rsid w:val="00AA5860"/>
    <w:rsid w:val="00AB07B9"/>
    <w:rsid w:val="00AB40DD"/>
    <w:rsid w:val="00AB48E2"/>
    <w:rsid w:val="00AD16C3"/>
    <w:rsid w:val="00AD2787"/>
    <w:rsid w:val="00AD40C8"/>
    <w:rsid w:val="00AE3DB0"/>
    <w:rsid w:val="00AF19D5"/>
    <w:rsid w:val="00B044B6"/>
    <w:rsid w:val="00B13491"/>
    <w:rsid w:val="00B1417B"/>
    <w:rsid w:val="00B15558"/>
    <w:rsid w:val="00B17FB3"/>
    <w:rsid w:val="00B2416A"/>
    <w:rsid w:val="00B269F9"/>
    <w:rsid w:val="00B26EF6"/>
    <w:rsid w:val="00B32E31"/>
    <w:rsid w:val="00B3516B"/>
    <w:rsid w:val="00B3766D"/>
    <w:rsid w:val="00B54242"/>
    <w:rsid w:val="00B60B3F"/>
    <w:rsid w:val="00B61550"/>
    <w:rsid w:val="00B62C86"/>
    <w:rsid w:val="00B63620"/>
    <w:rsid w:val="00B65C91"/>
    <w:rsid w:val="00B9778C"/>
    <w:rsid w:val="00BB57A7"/>
    <w:rsid w:val="00BC36BA"/>
    <w:rsid w:val="00BC7057"/>
    <w:rsid w:val="00BD242D"/>
    <w:rsid w:val="00BE6F30"/>
    <w:rsid w:val="00BF19FB"/>
    <w:rsid w:val="00BF4ECE"/>
    <w:rsid w:val="00BF6DE5"/>
    <w:rsid w:val="00C079C7"/>
    <w:rsid w:val="00C13ECC"/>
    <w:rsid w:val="00C16618"/>
    <w:rsid w:val="00C20F8D"/>
    <w:rsid w:val="00C23DCD"/>
    <w:rsid w:val="00C27BA9"/>
    <w:rsid w:val="00C35236"/>
    <w:rsid w:val="00C43C49"/>
    <w:rsid w:val="00C51C33"/>
    <w:rsid w:val="00C538A8"/>
    <w:rsid w:val="00C54E4A"/>
    <w:rsid w:val="00C5544C"/>
    <w:rsid w:val="00C568A6"/>
    <w:rsid w:val="00C63BB9"/>
    <w:rsid w:val="00C705CD"/>
    <w:rsid w:val="00C77034"/>
    <w:rsid w:val="00C80370"/>
    <w:rsid w:val="00C83C07"/>
    <w:rsid w:val="00C84552"/>
    <w:rsid w:val="00C86056"/>
    <w:rsid w:val="00C90100"/>
    <w:rsid w:val="00C95510"/>
    <w:rsid w:val="00CA2083"/>
    <w:rsid w:val="00CA3F55"/>
    <w:rsid w:val="00CA4DA9"/>
    <w:rsid w:val="00CA4FDF"/>
    <w:rsid w:val="00CB12F3"/>
    <w:rsid w:val="00CC1C60"/>
    <w:rsid w:val="00CC3517"/>
    <w:rsid w:val="00CC67CC"/>
    <w:rsid w:val="00CC7A62"/>
    <w:rsid w:val="00CD1EAB"/>
    <w:rsid w:val="00CE0374"/>
    <w:rsid w:val="00CE11BD"/>
    <w:rsid w:val="00CE36CB"/>
    <w:rsid w:val="00CE6957"/>
    <w:rsid w:val="00CF05E8"/>
    <w:rsid w:val="00CF1257"/>
    <w:rsid w:val="00CF40FF"/>
    <w:rsid w:val="00CF6BEF"/>
    <w:rsid w:val="00D003CB"/>
    <w:rsid w:val="00D0297F"/>
    <w:rsid w:val="00D0742E"/>
    <w:rsid w:val="00D14247"/>
    <w:rsid w:val="00D241EB"/>
    <w:rsid w:val="00D318E5"/>
    <w:rsid w:val="00D430B0"/>
    <w:rsid w:val="00D44E2A"/>
    <w:rsid w:val="00D456D7"/>
    <w:rsid w:val="00D556A8"/>
    <w:rsid w:val="00D55A3B"/>
    <w:rsid w:val="00D643A2"/>
    <w:rsid w:val="00D6534D"/>
    <w:rsid w:val="00D658C8"/>
    <w:rsid w:val="00D66392"/>
    <w:rsid w:val="00D67EA1"/>
    <w:rsid w:val="00D74787"/>
    <w:rsid w:val="00D77550"/>
    <w:rsid w:val="00D82921"/>
    <w:rsid w:val="00D82949"/>
    <w:rsid w:val="00D85DB8"/>
    <w:rsid w:val="00D87F1E"/>
    <w:rsid w:val="00D95173"/>
    <w:rsid w:val="00D97159"/>
    <w:rsid w:val="00DA2F7A"/>
    <w:rsid w:val="00DA55E5"/>
    <w:rsid w:val="00DB0FE3"/>
    <w:rsid w:val="00DB5A30"/>
    <w:rsid w:val="00DC4D40"/>
    <w:rsid w:val="00DD2401"/>
    <w:rsid w:val="00DE7B5F"/>
    <w:rsid w:val="00DE7FE9"/>
    <w:rsid w:val="00E07055"/>
    <w:rsid w:val="00E1108D"/>
    <w:rsid w:val="00E178FA"/>
    <w:rsid w:val="00E245E6"/>
    <w:rsid w:val="00E24883"/>
    <w:rsid w:val="00E27291"/>
    <w:rsid w:val="00E3106D"/>
    <w:rsid w:val="00E34A60"/>
    <w:rsid w:val="00E37151"/>
    <w:rsid w:val="00E4118E"/>
    <w:rsid w:val="00E42F2A"/>
    <w:rsid w:val="00E434E0"/>
    <w:rsid w:val="00E50E36"/>
    <w:rsid w:val="00E550AF"/>
    <w:rsid w:val="00E60CD2"/>
    <w:rsid w:val="00E6140A"/>
    <w:rsid w:val="00E62688"/>
    <w:rsid w:val="00E66EB9"/>
    <w:rsid w:val="00E70602"/>
    <w:rsid w:val="00E71027"/>
    <w:rsid w:val="00E71AAA"/>
    <w:rsid w:val="00E818AE"/>
    <w:rsid w:val="00E84B16"/>
    <w:rsid w:val="00E86268"/>
    <w:rsid w:val="00E86AD0"/>
    <w:rsid w:val="00E86CA5"/>
    <w:rsid w:val="00E90C23"/>
    <w:rsid w:val="00E9672F"/>
    <w:rsid w:val="00EA633E"/>
    <w:rsid w:val="00EB0F3E"/>
    <w:rsid w:val="00EB78CC"/>
    <w:rsid w:val="00EC04E3"/>
    <w:rsid w:val="00EC15F1"/>
    <w:rsid w:val="00EC247F"/>
    <w:rsid w:val="00EC490A"/>
    <w:rsid w:val="00EC7342"/>
    <w:rsid w:val="00ED43FB"/>
    <w:rsid w:val="00ED57B5"/>
    <w:rsid w:val="00EE2195"/>
    <w:rsid w:val="00EE23CD"/>
    <w:rsid w:val="00EE5AA7"/>
    <w:rsid w:val="00EF1B85"/>
    <w:rsid w:val="00EF2D91"/>
    <w:rsid w:val="00EF53D1"/>
    <w:rsid w:val="00F00EBA"/>
    <w:rsid w:val="00F06E0B"/>
    <w:rsid w:val="00F075F4"/>
    <w:rsid w:val="00F10F7B"/>
    <w:rsid w:val="00F11661"/>
    <w:rsid w:val="00F14CE2"/>
    <w:rsid w:val="00F166BE"/>
    <w:rsid w:val="00F2058F"/>
    <w:rsid w:val="00F424E8"/>
    <w:rsid w:val="00F42EBE"/>
    <w:rsid w:val="00F43B8D"/>
    <w:rsid w:val="00F4749C"/>
    <w:rsid w:val="00F55279"/>
    <w:rsid w:val="00F71FFB"/>
    <w:rsid w:val="00F87ACE"/>
    <w:rsid w:val="00F9043B"/>
    <w:rsid w:val="00F947A0"/>
    <w:rsid w:val="00FA00E4"/>
    <w:rsid w:val="00FA15C8"/>
    <w:rsid w:val="00FA7E49"/>
    <w:rsid w:val="00FB0A8D"/>
    <w:rsid w:val="00FB1813"/>
    <w:rsid w:val="00FB5031"/>
    <w:rsid w:val="00FD14CA"/>
    <w:rsid w:val="00FD2394"/>
    <w:rsid w:val="00FD3580"/>
    <w:rsid w:val="00FF317F"/>
    <w:rsid w:val="2BC66892"/>
    <w:rsid w:val="5E5A9F8B"/>
    <w:rsid w:val="61EFEA59"/>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3991C0D"/>
  <w15:docId w15:val="{A74FC55F-0C42-4243-9B53-CF0B16A27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ja-JP"/>
    </w:rPr>
  </w:style>
  <w:style w:type="paragraph" w:styleId="Heading6">
    <w:name w:val="heading 6"/>
    <w:basedOn w:val="Normal"/>
    <w:next w:val="Normal"/>
    <w:link w:val="Heading6Char"/>
    <w:qFormat/>
    <w:rsid w:val="00B32E31"/>
    <w:pPr>
      <w:keepNext/>
      <w:ind w:left="709" w:right="-143"/>
      <w:outlineLvl w:val="5"/>
    </w:pPr>
    <w:rPr>
      <w:rFonts w:eastAsia="Times New Roman"/>
      <w:sz w:val="26"/>
      <w:szCs w:val="20"/>
      <w:lang w:eastAsia="fr-FR"/>
    </w:rPr>
  </w:style>
  <w:style w:type="paragraph" w:styleId="Heading8">
    <w:name w:val="heading 8"/>
    <w:basedOn w:val="Normal"/>
    <w:next w:val="Normal"/>
    <w:link w:val="Heading8Char"/>
    <w:qFormat/>
    <w:rsid w:val="00B32E31"/>
    <w:pPr>
      <w:keepNext/>
      <w:ind w:left="4536" w:right="-427"/>
      <w:outlineLvl w:val="7"/>
    </w:pPr>
    <w:rPr>
      <w:rFonts w:eastAsia="Times New Roman"/>
      <w:b/>
      <w:szCs w:val="20"/>
      <w:lang w:eastAsia="fr-FR"/>
    </w:rPr>
  </w:style>
  <w:style w:type="paragraph" w:styleId="Heading9">
    <w:name w:val="heading 9"/>
    <w:basedOn w:val="Normal"/>
    <w:next w:val="Normal"/>
    <w:link w:val="Heading9Char"/>
    <w:qFormat/>
    <w:rsid w:val="00B32E31"/>
    <w:pPr>
      <w:keepNext/>
      <w:ind w:right="-285"/>
      <w:jc w:val="both"/>
      <w:outlineLvl w:val="8"/>
    </w:pPr>
    <w:rPr>
      <w:rFonts w:eastAsia="Times New Roman"/>
      <w:szCs w:val="20"/>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B0FE3"/>
    <w:pPr>
      <w:tabs>
        <w:tab w:val="center" w:pos="4536"/>
        <w:tab w:val="right" w:pos="9072"/>
      </w:tabs>
    </w:pPr>
  </w:style>
  <w:style w:type="paragraph" w:styleId="Footer">
    <w:name w:val="footer"/>
    <w:basedOn w:val="Normal"/>
    <w:link w:val="FooterChar"/>
    <w:uiPriority w:val="99"/>
    <w:rsid w:val="00DB0FE3"/>
    <w:pPr>
      <w:tabs>
        <w:tab w:val="center" w:pos="4536"/>
        <w:tab w:val="right" w:pos="9072"/>
      </w:tabs>
    </w:pPr>
  </w:style>
  <w:style w:type="character" w:styleId="PageNumber">
    <w:name w:val="page number"/>
    <w:basedOn w:val="DefaultParagraphFont"/>
    <w:rsid w:val="00DB0FE3"/>
  </w:style>
  <w:style w:type="character" w:customStyle="1" w:styleId="Heading6Char">
    <w:name w:val="Heading 6 Char"/>
    <w:link w:val="Heading6"/>
    <w:rsid w:val="00B32E31"/>
    <w:rPr>
      <w:rFonts w:eastAsia="Times New Roman"/>
      <w:sz w:val="26"/>
    </w:rPr>
  </w:style>
  <w:style w:type="character" w:customStyle="1" w:styleId="Heading8Char">
    <w:name w:val="Heading 8 Char"/>
    <w:link w:val="Heading8"/>
    <w:rsid w:val="00B32E31"/>
    <w:rPr>
      <w:rFonts w:eastAsia="Times New Roman"/>
      <w:b/>
      <w:sz w:val="24"/>
    </w:rPr>
  </w:style>
  <w:style w:type="character" w:customStyle="1" w:styleId="Heading9Char">
    <w:name w:val="Heading 9 Char"/>
    <w:link w:val="Heading9"/>
    <w:rsid w:val="00B32E31"/>
    <w:rPr>
      <w:rFonts w:eastAsia="Times New Roman"/>
      <w:sz w:val="24"/>
    </w:rPr>
  </w:style>
  <w:style w:type="paragraph" w:styleId="BodyText">
    <w:name w:val="Body Text"/>
    <w:basedOn w:val="Normal"/>
    <w:link w:val="BodyTextChar"/>
    <w:rsid w:val="00B32E31"/>
    <w:pPr>
      <w:tabs>
        <w:tab w:val="left" w:pos="0"/>
        <w:tab w:val="left" w:pos="720"/>
        <w:tab w:val="left" w:pos="1440"/>
        <w:tab w:val="left" w:pos="2160"/>
        <w:tab w:val="left" w:pos="2880"/>
        <w:tab w:val="left" w:pos="3600"/>
        <w:tab w:val="left" w:pos="4320"/>
      </w:tabs>
      <w:autoSpaceDE w:val="0"/>
      <w:autoSpaceDN w:val="0"/>
      <w:adjustRightInd w:val="0"/>
      <w:spacing w:line="240" w:lineRule="atLeast"/>
    </w:pPr>
    <w:rPr>
      <w:rFonts w:eastAsia="Times New Roman"/>
      <w:sz w:val="18"/>
      <w:lang w:val="en-GB" w:eastAsia="en-US"/>
    </w:rPr>
  </w:style>
  <w:style w:type="character" w:customStyle="1" w:styleId="BodyTextChar">
    <w:name w:val="Body Text Char"/>
    <w:link w:val="BodyText"/>
    <w:rsid w:val="00B32E31"/>
    <w:rPr>
      <w:rFonts w:eastAsia="Times New Roman"/>
      <w:sz w:val="18"/>
      <w:szCs w:val="24"/>
      <w:lang w:val="en-GB" w:eastAsia="en-US"/>
    </w:rPr>
  </w:style>
  <w:style w:type="paragraph" w:styleId="BodyText2">
    <w:name w:val="Body Text 2"/>
    <w:basedOn w:val="Normal"/>
    <w:link w:val="BodyText2Char"/>
    <w:rsid w:val="00B32E31"/>
    <w:pPr>
      <w:ind w:right="-142"/>
      <w:jc w:val="both"/>
    </w:pPr>
    <w:rPr>
      <w:rFonts w:ascii="Arial" w:eastAsia="Times New Roman" w:hAnsi="Arial" w:cs="Arial"/>
      <w:sz w:val="20"/>
      <w:lang w:eastAsia="fr-FR"/>
    </w:rPr>
  </w:style>
  <w:style w:type="character" w:customStyle="1" w:styleId="BodyText2Char">
    <w:name w:val="Body Text 2 Char"/>
    <w:link w:val="BodyText2"/>
    <w:rsid w:val="00B32E31"/>
    <w:rPr>
      <w:rFonts w:ascii="Arial" w:eastAsia="Times New Roman" w:hAnsi="Arial" w:cs="Arial"/>
      <w:szCs w:val="24"/>
    </w:rPr>
  </w:style>
  <w:style w:type="table" w:styleId="TableGrid">
    <w:name w:val="Table Grid"/>
    <w:basedOn w:val="TableNormal"/>
    <w:rsid w:val="006B0179"/>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71AAA"/>
    <w:pPr>
      <w:autoSpaceDE w:val="0"/>
      <w:autoSpaceDN w:val="0"/>
      <w:adjustRightInd w:val="0"/>
    </w:pPr>
    <w:rPr>
      <w:rFonts w:ascii="Arial" w:eastAsia="Calibri" w:hAnsi="Arial" w:cs="Arial"/>
      <w:color w:val="000000"/>
      <w:sz w:val="24"/>
      <w:szCs w:val="24"/>
      <w:lang w:eastAsia="en-US"/>
    </w:rPr>
  </w:style>
  <w:style w:type="paragraph" w:styleId="ListParagraph">
    <w:name w:val="List Paragraph"/>
    <w:basedOn w:val="Normal"/>
    <w:uiPriority w:val="34"/>
    <w:qFormat/>
    <w:rsid w:val="00CF6BEF"/>
    <w:pPr>
      <w:spacing w:after="200" w:line="276" w:lineRule="auto"/>
      <w:ind w:left="720"/>
      <w:contextualSpacing/>
    </w:pPr>
    <w:rPr>
      <w:rFonts w:ascii="Calibri" w:eastAsia="Calibri" w:hAnsi="Calibri"/>
      <w:sz w:val="22"/>
      <w:szCs w:val="22"/>
      <w:lang w:eastAsia="en-US"/>
    </w:rPr>
  </w:style>
  <w:style w:type="paragraph" w:styleId="NormalWeb">
    <w:name w:val="Normal (Web)"/>
    <w:basedOn w:val="Normal"/>
    <w:uiPriority w:val="99"/>
    <w:unhideWhenUsed/>
    <w:rsid w:val="00A83F44"/>
    <w:pPr>
      <w:spacing w:before="100" w:beforeAutospacing="1" w:after="100" w:afterAutospacing="1"/>
    </w:pPr>
    <w:rPr>
      <w:rFonts w:eastAsia="Times New Roman"/>
      <w:lang w:eastAsia="fr-FR"/>
    </w:rPr>
  </w:style>
  <w:style w:type="paragraph" w:styleId="BalloonText">
    <w:name w:val="Balloon Text"/>
    <w:basedOn w:val="Normal"/>
    <w:link w:val="BalloonTextChar"/>
    <w:rsid w:val="00ED43FB"/>
    <w:rPr>
      <w:rFonts w:ascii="Tahoma" w:hAnsi="Tahoma" w:cs="Tahoma"/>
      <w:sz w:val="16"/>
      <w:szCs w:val="16"/>
    </w:rPr>
  </w:style>
  <w:style w:type="character" w:customStyle="1" w:styleId="BalloonTextChar">
    <w:name w:val="Balloon Text Char"/>
    <w:basedOn w:val="DefaultParagraphFont"/>
    <w:link w:val="BalloonText"/>
    <w:rsid w:val="00ED43FB"/>
    <w:rPr>
      <w:rFonts w:ascii="Tahoma" w:hAnsi="Tahoma" w:cs="Tahoma"/>
      <w:sz w:val="16"/>
      <w:szCs w:val="16"/>
      <w:lang w:eastAsia="ja-JP"/>
    </w:rPr>
  </w:style>
  <w:style w:type="paragraph" w:styleId="Revision">
    <w:name w:val="Revision"/>
    <w:hidden/>
    <w:uiPriority w:val="99"/>
    <w:semiHidden/>
    <w:rsid w:val="008B7072"/>
    <w:rPr>
      <w:sz w:val="24"/>
      <w:szCs w:val="24"/>
      <w:lang w:eastAsia="ja-JP"/>
    </w:rPr>
  </w:style>
  <w:style w:type="character" w:styleId="Hyperlink">
    <w:name w:val="Hyperlink"/>
    <w:basedOn w:val="DefaultParagraphFont"/>
    <w:unhideWhenUsed/>
    <w:rsid w:val="000A365A"/>
    <w:rPr>
      <w:color w:val="0000FF" w:themeColor="hyperlink"/>
      <w:u w:val="single"/>
    </w:rPr>
  </w:style>
  <w:style w:type="character" w:styleId="UnresolvedMention">
    <w:name w:val="Unresolved Mention"/>
    <w:basedOn w:val="DefaultParagraphFont"/>
    <w:uiPriority w:val="99"/>
    <w:semiHidden/>
    <w:unhideWhenUsed/>
    <w:rsid w:val="000A365A"/>
    <w:rPr>
      <w:color w:val="605E5C"/>
      <w:shd w:val="clear" w:color="auto" w:fill="E1DFDD"/>
    </w:rPr>
  </w:style>
  <w:style w:type="table" w:styleId="GridTable2-Accent6">
    <w:name w:val="Grid Table 2 Accent 6"/>
    <w:basedOn w:val="TableNormal"/>
    <w:uiPriority w:val="47"/>
    <w:rsid w:val="00C079C7"/>
    <w:rPr>
      <w:rFonts w:asciiTheme="minorHAnsi" w:eastAsiaTheme="minorHAnsi" w:hAnsiTheme="minorHAnsi" w:cstheme="minorBidi"/>
      <w:sz w:val="22"/>
      <w:szCs w:val="22"/>
      <w:lang w:eastAsia="en-US"/>
    </w:r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character" w:customStyle="1" w:styleId="FooterChar">
    <w:name w:val="Footer Char"/>
    <w:basedOn w:val="DefaultParagraphFont"/>
    <w:link w:val="Footer"/>
    <w:uiPriority w:val="99"/>
    <w:rsid w:val="00452FDE"/>
    <w:rPr>
      <w:sz w:val="24"/>
      <w:szCs w:val="24"/>
      <w:lang w:eastAsia="ja-JP"/>
    </w:rPr>
  </w:style>
  <w:style w:type="character" w:styleId="CommentReference">
    <w:name w:val="annotation reference"/>
    <w:basedOn w:val="DefaultParagraphFont"/>
    <w:semiHidden/>
    <w:unhideWhenUsed/>
    <w:rsid w:val="00205C1C"/>
    <w:rPr>
      <w:sz w:val="16"/>
      <w:szCs w:val="16"/>
    </w:rPr>
  </w:style>
  <w:style w:type="paragraph" w:styleId="CommentText">
    <w:name w:val="annotation text"/>
    <w:basedOn w:val="Normal"/>
    <w:link w:val="CommentTextChar"/>
    <w:unhideWhenUsed/>
    <w:rsid w:val="00205C1C"/>
    <w:rPr>
      <w:sz w:val="20"/>
      <w:szCs w:val="20"/>
    </w:rPr>
  </w:style>
  <w:style w:type="character" w:customStyle="1" w:styleId="CommentTextChar">
    <w:name w:val="Comment Text Char"/>
    <w:basedOn w:val="DefaultParagraphFont"/>
    <w:link w:val="CommentText"/>
    <w:rsid w:val="00205C1C"/>
    <w:rPr>
      <w:lang w:eastAsia="ja-JP"/>
    </w:rPr>
  </w:style>
  <w:style w:type="paragraph" w:styleId="CommentSubject">
    <w:name w:val="annotation subject"/>
    <w:basedOn w:val="CommentText"/>
    <w:next w:val="CommentText"/>
    <w:link w:val="CommentSubjectChar"/>
    <w:semiHidden/>
    <w:unhideWhenUsed/>
    <w:rsid w:val="00205C1C"/>
    <w:rPr>
      <w:b/>
      <w:bCs/>
    </w:rPr>
  </w:style>
  <w:style w:type="character" w:customStyle="1" w:styleId="CommentSubjectChar">
    <w:name w:val="Comment Subject Char"/>
    <w:basedOn w:val="CommentTextChar"/>
    <w:link w:val="CommentSubject"/>
    <w:semiHidden/>
    <w:rsid w:val="00205C1C"/>
    <w:rPr>
      <w:b/>
      <w:bCs/>
      <w:lang w:eastAsia="ja-JP"/>
    </w:rPr>
  </w:style>
  <w:style w:type="character" w:styleId="FollowedHyperlink">
    <w:name w:val="FollowedHyperlink"/>
    <w:basedOn w:val="DefaultParagraphFont"/>
    <w:semiHidden/>
    <w:unhideWhenUsed/>
    <w:rsid w:val="00966243"/>
    <w:rPr>
      <w:color w:val="800080" w:themeColor="followedHyperlink"/>
      <w:u w:val="single"/>
    </w:rPr>
  </w:style>
  <w:style w:type="table" w:customStyle="1" w:styleId="Grilledutableau1">
    <w:name w:val="Grille du tableau1"/>
    <w:basedOn w:val="TableNormal"/>
    <w:next w:val="TableGrid"/>
    <w:rsid w:val="00374FF4"/>
    <w:rPr>
      <w:rFonts w:eastAsia="Times New Roman"/>
      <w:lang w:val="en-US" w:eastAsia="zh-C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Grilledutableau2">
    <w:name w:val="Grille du tableau2"/>
    <w:basedOn w:val="TableNormal"/>
    <w:next w:val="TableGrid"/>
    <w:rsid w:val="000472E8"/>
    <w:rPr>
      <w:rFonts w:eastAsia="Times New Roman"/>
      <w:lang w:val="en-US" w:eastAsia="zh-C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PlaceholderText">
    <w:name w:val="Placeholder Text"/>
    <w:basedOn w:val="DefaultParagraphFont"/>
    <w:uiPriority w:val="99"/>
    <w:semiHidden/>
    <w:rsid w:val="00EC490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063202">
      <w:bodyDiv w:val="1"/>
      <w:marLeft w:val="0"/>
      <w:marRight w:val="0"/>
      <w:marTop w:val="0"/>
      <w:marBottom w:val="0"/>
      <w:divBdr>
        <w:top w:val="none" w:sz="0" w:space="0" w:color="auto"/>
        <w:left w:val="none" w:sz="0" w:space="0" w:color="auto"/>
        <w:bottom w:val="none" w:sz="0" w:space="0" w:color="auto"/>
        <w:right w:val="none" w:sz="0" w:space="0" w:color="auto"/>
      </w:divBdr>
    </w:div>
    <w:div w:id="771710560">
      <w:bodyDiv w:val="1"/>
      <w:marLeft w:val="0"/>
      <w:marRight w:val="0"/>
      <w:marTop w:val="0"/>
      <w:marBottom w:val="0"/>
      <w:divBdr>
        <w:top w:val="none" w:sz="0" w:space="0" w:color="auto"/>
        <w:left w:val="none" w:sz="0" w:space="0" w:color="auto"/>
        <w:bottom w:val="none" w:sz="0" w:space="0" w:color="auto"/>
        <w:right w:val="none" w:sz="0" w:space="0" w:color="auto"/>
      </w:divBdr>
    </w:div>
    <w:div w:id="1715931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legifrance.gouv.fr/affichCodeArticle.do?cidTexte=LEGITEXT000006072665&amp;idArticle=LEGIARTI000006915000&amp;dateTexte=&amp;categorieLien=cid" TargetMode="Externa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www.legifrance.gouv.fr/affichCodeArticle.do?cidTexte=LEGITEXT000006072665&amp;idArticle=LEGIARTI000006689945&amp;dateTexte=&amp;categorieLien=cid"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fr.mappy.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5BF25CB8DA046D6826A5ADED2F85EDB"/>
        <w:category>
          <w:name w:val="General"/>
          <w:gallery w:val="placeholder"/>
        </w:category>
        <w:types>
          <w:type w:val="bbPlcHdr"/>
        </w:types>
        <w:behaviors>
          <w:behavior w:val="content"/>
        </w:behaviors>
        <w:guid w:val="{52E6D36F-A8CF-4154-9FA0-B04B0D65BFAA}"/>
      </w:docPartPr>
      <w:docPartBody>
        <w:p w:rsidR="00000000" w:rsidRDefault="005C3B49">
          <w:r w:rsidRPr="00B829C9">
            <w:rPr>
              <w:rStyle w:val="PlaceholderText"/>
            </w:rPr>
            <w:t>vault_r:name__v:0</w:t>
          </w:r>
        </w:p>
      </w:docPartBody>
    </w:docPart>
    <w:docPart>
      <w:docPartPr>
        <w:name w:val="2BBCE11CEA674382A2C3D90329B3C467"/>
        <w:category>
          <w:name w:val="General"/>
          <w:gallery w:val="placeholder"/>
        </w:category>
        <w:types>
          <w:type w:val="bbPlcHdr"/>
        </w:types>
        <w:behaviors>
          <w:behavior w:val="content"/>
        </w:behaviors>
        <w:guid w:val="{4D8E5716-1172-4753-8F58-7B08EE81D940}"/>
      </w:docPartPr>
      <w:docPartBody>
        <w:p w:rsidR="00000000" w:rsidRDefault="005C3B49">
          <w:r w:rsidRPr="00B829C9">
            <w:rPr>
              <w:rStyle w:val="PlaceholderText"/>
            </w:rPr>
            <w:t>vault_r:document_number__v:0</w:t>
          </w:r>
        </w:p>
      </w:docPartBody>
    </w:docPart>
    <w:docPart>
      <w:docPartPr>
        <w:name w:val="1F62B806CDFB42ADB398B881856805C7"/>
        <w:category>
          <w:name w:val="General"/>
          <w:gallery w:val="placeholder"/>
        </w:category>
        <w:types>
          <w:type w:val="bbPlcHdr"/>
        </w:types>
        <w:behaviors>
          <w:behavior w:val="content"/>
        </w:behaviors>
        <w:guid w:val="{1D724CEA-8825-4552-9AAB-FBB78C5F9158}"/>
      </w:docPartPr>
      <w:docPartBody>
        <w:p w:rsidR="00000000" w:rsidRDefault="005C3B49">
          <w:r w:rsidRPr="00B829C9">
            <w:rPr>
              <w:rStyle w:val="PlaceholderText"/>
            </w:rPr>
            <w:t>vault_r:title__v:0</w:t>
          </w:r>
        </w:p>
      </w:docPartBody>
    </w:docPart>
    <w:docPart>
      <w:docPartPr>
        <w:name w:val="250955FC5D7C47669941AC87B66823A2"/>
        <w:category>
          <w:name w:val="General"/>
          <w:gallery w:val="placeholder"/>
        </w:category>
        <w:types>
          <w:type w:val="bbPlcHdr"/>
        </w:types>
        <w:behaviors>
          <w:behavior w:val="content"/>
        </w:behaviors>
        <w:guid w:val="{4198EFBD-7A26-4B34-8E41-A6C8F59ED848}"/>
      </w:docPartPr>
      <w:docPartBody>
        <w:p w:rsidR="00000000" w:rsidRDefault="005C3B49">
          <w:r w:rsidRPr="00B829C9">
            <w:rPr>
              <w:rStyle w:val="PlaceholderText"/>
            </w:rPr>
            <w:t>vault_r:name__v:0</w:t>
          </w:r>
        </w:p>
      </w:docPartBody>
    </w:docPart>
    <w:docPart>
      <w:docPartPr>
        <w:name w:val="2DCAFFD2CF374D50BFEF43BF5BACE0CA"/>
        <w:category>
          <w:name w:val="General"/>
          <w:gallery w:val="placeholder"/>
        </w:category>
        <w:types>
          <w:type w:val="bbPlcHdr"/>
        </w:types>
        <w:behaviors>
          <w:behavior w:val="content"/>
        </w:behaviors>
        <w:guid w:val="{CA232B91-A39D-4D2C-87AE-C8E094D36FE6}"/>
      </w:docPartPr>
      <w:docPartBody>
        <w:p w:rsidR="00000000" w:rsidRDefault="005C3B49">
          <w:r w:rsidRPr="00B829C9">
            <w:rPr>
              <w:rStyle w:val="PlaceholderText"/>
            </w:rPr>
            <w:t>vault_r:document_number__v:0</w:t>
          </w:r>
        </w:p>
      </w:docPartBody>
    </w:docPart>
    <w:docPart>
      <w:docPartPr>
        <w:name w:val="84246CDCB19B4BBCBFDF38210303FE2F"/>
        <w:category>
          <w:name w:val="General"/>
          <w:gallery w:val="placeholder"/>
        </w:category>
        <w:types>
          <w:type w:val="bbPlcHdr"/>
        </w:types>
        <w:behaviors>
          <w:behavior w:val="content"/>
        </w:behaviors>
        <w:guid w:val="{A19C49EF-62E8-4DD0-B36D-178BEBB6F348}"/>
      </w:docPartPr>
      <w:docPartBody>
        <w:p w:rsidR="00000000" w:rsidRDefault="005C3B49">
          <w:r w:rsidRPr="00B829C9">
            <w:rPr>
              <w:rStyle w:val="PlaceholderText"/>
            </w:rPr>
            <w:t>vault_r:title__v:0</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Cordia New">
    <w:panose1 w:val="020B0304020202020204"/>
    <w:charset w:val="00"/>
    <w:family w:val="swiss"/>
    <w:pitch w:val="variable"/>
    <w:sig w:usb0="81000003" w:usb1="00000000" w:usb2="00000000" w:usb3="00000000" w:csb0="0001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937"/>
    <w:rsid w:val="00054A7E"/>
    <w:rsid w:val="00395937"/>
    <w:rsid w:val="005C3B49"/>
    <w:rsid w:val="00B83D47"/>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8"/>
        <w:lang w:val="en-US" w:eastAsia="ja-JP"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C3B4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fb7e922a-aae3-4b07-b2c4-d6972b5878ed">
      <UserInfo>
        <DisplayName/>
        <AccountId xsi:nil="true"/>
        <AccountType/>
      </UserInfo>
    </SharedWithUsers>
    <OV_Location xmlns="da0ae66f-1fc3-4c53-a37d-4f58d326587c">France (Commercial Office)</OV_Location>
    <OV_Name xmlns="da0ae66f-1fc3-4c53-a37d-4f58d326587c">ANX-ABV-DMOS-002</OV_Name>
    <OV_Department xmlns="da0ae66f-1fc3-4c53-a37d-4f58d326587c">Commercial</OV_Department>
    <OV_Subtype xmlns="da0ae66f-1fc3-4c53-a37d-4f58d326587c">Master Form</OV_Subtyp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417AAFFB877C94FAB942C41EF568267" ma:contentTypeVersion="18" ma:contentTypeDescription="Create a new document." ma:contentTypeScope="" ma:versionID="181506a95f8f7daff5f58bde0cd1bfe5">
  <xsd:schema xmlns:xsd="http://www.w3.org/2001/XMLSchema" xmlns:xs="http://www.w3.org/2001/XMLSchema" xmlns:p="http://schemas.microsoft.com/office/2006/metadata/properties" xmlns:ns2="da0ae66f-1fc3-4c53-a37d-4f58d326587c" xmlns:ns3="fb7e922a-aae3-4b07-b2c4-d6972b5878ed" targetNamespace="http://schemas.microsoft.com/office/2006/metadata/properties" ma:root="true" ma:fieldsID="86b24899ec4c4d008535ee5d4cc8134d" ns2:_="" ns3:_="">
    <xsd:import namespace="da0ae66f-1fc3-4c53-a37d-4f58d326587c"/>
    <xsd:import namespace="fb7e922a-aae3-4b07-b2c4-d6972b5878ed"/>
    <xsd:element name="properties">
      <xsd:complexType>
        <xsd:sequence>
          <xsd:element name="documentManagement">
            <xsd:complexType>
              <xsd:all>
                <xsd:element ref="ns2:OV_Location" minOccurs="0"/>
                <xsd:element ref="ns2:OV_Department" minOccurs="0"/>
                <xsd:element ref="ns2:OV_Subtype" minOccurs="0"/>
                <xsd:element ref="ns2:OV_Name"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0ae66f-1fc3-4c53-a37d-4f58d326587c" elementFormDefault="qualified">
    <xsd:import namespace="http://schemas.microsoft.com/office/2006/documentManagement/types"/>
    <xsd:import namespace="http://schemas.microsoft.com/office/infopath/2007/PartnerControls"/>
    <xsd:element name="OV_Location" ma:index="5" nillable="true" ma:displayName="OV_Location" ma:internalName="OV_Location" ma:readOnly="false">
      <xsd:simpleType>
        <xsd:restriction base="dms:Text">
          <xsd:maxLength value="255"/>
        </xsd:restriction>
      </xsd:simpleType>
    </xsd:element>
    <xsd:element name="OV_Department" ma:index="6" nillable="true" ma:displayName="OV_Department" ma:internalName="OV_Department" ma:readOnly="false">
      <xsd:simpleType>
        <xsd:restriction base="dms:Text">
          <xsd:maxLength value="255"/>
        </xsd:restriction>
      </xsd:simpleType>
    </xsd:element>
    <xsd:element name="OV_Subtype" ma:index="7" nillable="true" ma:displayName="OV_Subtype" ma:internalName="OV_Subtype" ma:readOnly="false">
      <xsd:simpleType>
        <xsd:restriction base="dms:Text">
          <xsd:maxLength value="255"/>
        </xsd:restriction>
      </xsd:simpleType>
    </xsd:element>
    <xsd:element name="OV_Name" ma:index="8" nillable="true" ma:displayName="OV_Name" ma:indexed="true" ma:internalName="OV_Name" ma:readOnly="false">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ObjectDetectorVersions" ma:index="18"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b7e922a-aae3-4b07-b2c4-d6972b5878ed" elementFormDefault="qualified">
    <xsd:import namespace="http://schemas.microsoft.com/office/2006/documentManagement/types"/>
    <xsd:import namespace="http://schemas.microsoft.com/office/infopath/2007/PartnerControls"/>
    <xsd:element name="SharedWithUsers" ma:index="16" nillable="true" ma:displayName="Shared With"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5"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1 6 " ? > < v : V e e v a   x m l n s : v = " v e e v a " >  
     < v : D o c I d > 4 9 8 6 7 0 0 < / v : D o c I d >  
     < v : M a j o r > 6 < / v : M a j o r >  
     < v : M i n o r > 8 < / v : M i n o r >  
     < v : T o k e n I d M a p p i n g s >  
         < v : T o k e n I d M a p p i n g >  
             < v : T o k e n > < ! [ C D A T A [ n a m e _ _ v ] ] > < / v : T o k e n >  
             < v : I d > < ! [ C D A T A [ n a m e _ _ v ] ] > < / v : I d >  
             < v : F e a t u r e s / >  
         < / v : T o k e n I d M a p p i n g >  
         < v : T o k e n I d M a p p i n g >  
             < v : T o k e n > < ! [ C D A T A [ d o c u m e n t _ n u m b e r _ _ v ] ] > < / v : T o k e n >  
             < v : I d > < ! [ C D A T A [ d o c u m e n t _ n u m b e r _ _ v ] ] > < / v : I d >  
             < v : F e a t u r e s / >  
         < / v : T o k e n I d M a p p i n g >  
         < v : T o k e n I d M a p p i n g >  
             < v : T o k e n > < ! [ C D A T A [ t i t l e _ _ v ] ] > < / v : T o k e n >  
             < v : I d > < ! [ C D A T A [ t i t l e _ _ v ] ] > < / v : I d >  
             < v : F e a t u r e s / >  
         < / v : T o k e n I d M a p p i n g >  
     < / v : T o k e n I d M a p p i n g s >  
 < / v : V e e v a > 
</file>

<file path=customXml/itemProps1.xml><?xml version="1.0" encoding="utf-8"?>
<ds:datastoreItem xmlns:ds="http://schemas.openxmlformats.org/officeDocument/2006/customXml" ds:itemID="{9E5704BB-C556-484B-82CB-09EC37A07F73}">
  <ds:schemaRefs>
    <ds:schemaRef ds:uri="http://schemas.microsoft.com/sharepoint/v3/contenttype/forms"/>
  </ds:schemaRefs>
</ds:datastoreItem>
</file>

<file path=customXml/itemProps2.xml><?xml version="1.0" encoding="utf-8"?>
<ds:datastoreItem xmlns:ds="http://schemas.openxmlformats.org/officeDocument/2006/customXml" ds:itemID="{0099802E-A0E6-44F9-8397-D6AF06280C74}">
  <ds:schemaRefs>
    <ds:schemaRef ds:uri="http://schemas.microsoft.com/office/2006/metadata/properties"/>
    <ds:schemaRef ds:uri="http://schemas.microsoft.com/office/infopath/2007/PartnerControls"/>
    <ds:schemaRef ds:uri="fb7e922a-aae3-4b07-b2c4-d6972b5878ed"/>
  </ds:schemaRefs>
</ds:datastoreItem>
</file>

<file path=customXml/itemProps3.xml><?xml version="1.0" encoding="utf-8"?>
<ds:datastoreItem xmlns:ds="http://schemas.openxmlformats.org/officeDocument/2006/customXml" ds:itemID="{0DB4A9C9-2EB0-499F-90BD-3AB5C38901AC}"/>
</file>

<file path=customXml/itemProps4.xml><?xml version="1.0" encoding="utf-8"?>
<ds:datastoreItem xmlns:ds="http://schemas.openxmlformats.org/officeDocument/2006/customXml" ds:itemID="{865DD283-E868-400C-A6A9-180211D74FB9}">
  <ds:schemaRefs>
    <ds:schemaRef ds:uri="http://schemas.openxmlformats.org/officeDocument/2006/bibliography"/>
  </ds:schemaRefs>
</ds:datastoreItem>
</file>

<file path=customXml/itemProps5.xml><?xml version="1.0" encoding="utf-8"?>
<ds:datastoreItem xmlns:ds="http://schemas.openxmlformats.org/officeDocument/2006/customXml" ds:itemID="{FC358FED-C4F3-494A-901D-49FA3FDCB17E}">
  <ds:schemaRefs>
    <ds:schemaRef ds:uri="veeva"/>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6</Pages>
  <Words>1781</Words>
  <Characters>9482</Characters>
  <Application>Microsoft Office Word</Application>
  <DocSecurity>0</DocSecurity>
  <Lines>341</Lines>
  <Paragraphs>219</Paragraphs>
  <ScaleCrop>false</ScaleCrop>
  <Company>Abbott Laboratories</Company>
  <LinksUpToDate>false</LinksUpToDate>
  <CharactersWithSpaces>11102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ANX-ABV-DMOS-002-Montants des avantages autorisés aux PdS et Associations de PdS</dc:title>
  <dc:subject/>
  <dc:creator>guillex</dc:creator>
  <cp:keywords/>
  <cp:lastModifiedBy>admin2</cp:lastModifiedBy>
  <cp:revision>33</cp:revision>
  <cp:lastPrinted>2020-09-22T15:44:00Z</cp:lastPrinted>
  <dcterms:created xsi:type="dcterms:W3CDTF">2024-01-16T14:56:00Z</dcterms:created>
  <dcterms:modified xsi:type="dcterms:W3CDTF">2024-01-18T18:19:00Z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0x010100A417AAFFB877C94FAB942C41EF568267</vt:lpwstr>
  </property>
  <property fmtid="{D5CDD505-2E9C-101B-9397-08002B2CF9AE}" pid="3" name="MediaServiceImageTags">
    <vt:lpwstr/>
  </property>
</Properties>
</file>