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Test Plan</w:t>
      </w:r>
    </w:p>
    <w:p>
      <w:r>
        <w:t xml:space="preserve">Test Plan is the </w:t>
      </w:r>
      <w:r>
        <w:rPr>
          <w:b/>
        </w:rPr>
        <w:t>sub-set</w:t>
      </w:r>
      <w:r>
        <w:t xml:space="preserve"> of the whole plan you had submitted earlier.</w:t>
        <w:br/>
      </w:r>
      <w:r>
        <w:t xml:space="preserve">Although it has </w:t>
      </w:r>
      <w:r>
        <w:rPr>
          <w:b/>
        </w:rPr>
        <w:t>more details</w:t>
      </w:r>
      <w:r>
        <w:t xml:space="preserve"> in terms of activities of the software testing you would do on your FYP.</w:t>
        <w:br/>
        <w:br/>
      </w:r>
      <w:r>
        <w:t>Assume your estimation of efforts is approximately half day per screen / report.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S. No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Test Engineer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Start Date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End Date</w:t>
            </w:r>
          </w:p>
        </w:tc>
      </w:tr>
      <w:tr>
        <w:tc>
          <w:tcPr>
            <w:tcW w:type="dxa" w:w="1008"/>
            <w:shd w:fill="F2F2F2"/>
          </w:tcPr>
          <w:p>
            <w:r/>
          </w:p>
        </w:tc>
        <w:tc>
          <w:tcPr>
            <w:tcW w:type="dxa" w:w="4608"/>
            <w:shd w:fill="F2F2F2"/>
          </w:tcPr>
          <w:p>
            <w:r>
              <w:rPr>
                <w:b/>
                <w:sz w:val="22"/>
              </w:rPr>
              <w:t>SCREENS</w:t>
            </w:r>
          </w:p>
        </w:tc>
        <w:tc>
          <w:tcPr>
            <w:tcW w:type="dxa" w:w="2160"/>
            <w:shd w:fill="F2F2F2"/>
          </w:tcPr>
          <w:p/>
        </w:tc>
        <w:tc>
          <w:tcPr>
            <w:tcW w:type="dxa" w:w="1584"/>
            <w:shd w:fill="F2F2F2"/>
          </w:tcPr>
          <w:p/>
        </w:tc>
        <w:tc>
          <w:tcPr>
            <w:tcW w:type="dxa" w:w="1584"/>
            <w:shd w:fill="F2F2F2"/>
          </w:tcPr>
          <w:p/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color w:val="DC3545"/>
                <w:sz w:val="19"/>
              </w:rPr>
              <w:t>LandingPage.jsx</w:t>
            </w:r>
            <w:r>
              <w:rPr>
                <w:rFonts w:ascii="Arial" w:hAnsi="Arial"/>
                <w:sz w:val="19"/>
              </w:rPr>
              <w:t xml:space="preserve"> (Public Landing Page)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01-Apr-2026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01-Apr-2026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LoginPage.jsx</w:t>
            </w:r>
            <w:r>
              <w:rPr>
                <w:rFonts w:ascii="Arial" w:hAnsi="Arial"/>
                <w:sz w:val="19"/>
              </w:rPr>
              <w:t xml:space="preserve"> (Login Screen)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01-Apr-2026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01-Apr-2026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SignupPage.jsx</w:t>
            </w:r>
            <w:r>
              <w:rPr>
                <w:rFonts w:ascii="Arial" w:hAnsi="Arial"/>
                <w:sz w:val="19"/>
              </w:rPr>
              <w:t xml:space="preserve"> (Signup/Registration Screen)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02-Apr-2026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02-Apr-2026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VerifyEmail.jsx</w:t>
            </w:r>
            <w:r>
              <w:rPr>
                <w:rFonts w:ascii="Arial" w:hAnsi="Arial"/>
                <w:sz w:val="19"/>
              </w:rPr>
              <w:t xml:space="preserve"> (Email Verification Screen)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02-Apr-2026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02-Apr-2026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ForgotPasswordPage.jsx</w:t>
            </w:r>
            <w:r>
              <w:rPr>
                <w:rFonts w:ascii="Arial" w:hAnsi="Arial"/>
                <w:sz w:val="19"/>
              </w:rPr>
              <w:t xml:space="preserve"> (Forgot Password Screen)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03-Apr-2026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03-Apr-2026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ResetPasswordPage.jsx</w:t>
            </w:r>
            <w:r>
              <w:rPr>
                <w:rFonts w:ascii="Arial" w:hAnsi="Arial"/>
                <w:sz w:val="19"/>
              </w:rPr>
              <w:t xml:space="preserve"> (Reset Password Screen)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03-Apr-2026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03-Apr-2026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Dashboard.jsx</w:t>
            </w:r>
            <w:r>
              <w:rPr>
                <w:rFonts w:ascii="Arial" w:hAnsi="Arial"/>
                <w:sz w:val="19"/>
              </w:rPr>
              <w:t xml:space="preserve"> (Main Analytics Dashboard Screen)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04-Apr-2026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04-Apr-2026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ChurnPrediction.jsx</w:t>
            </w:r>
            <w:r>
              <w:rPr>
                <w:rFonts w:ascii="Arial" w:hAnsi="Arial"/>
                <w:sz w:val="19"/>
              </w:rPr>
              <w:t xml:space="preserve"> (Customer Churn Analytics Page)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04-Apr-2026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04-Apr-2026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InventoryForecast.jsx</w:t>
            </w:r>
            <w:r>
              <w:rPr>
                <w:rFonts w:ascii="Arial" w:hAnsi="Arial"/>
                <w:sz w:val="19"/>
              </w:rPr>
              <w:t xml:space="preserve"> (Inventory &amp; Demand Forecast Module)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05-Apr-2026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05-Apr-2026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MarketingAnalysis.jsx</w:t>
            </w:r>
            <w:r>
              <w:rPr>
                <w:rFonts w:ascii="Arial" w:hAnsi="Arial"/>
                <w:sz w:val="19"/>
              </w:rPr>
              <w:t xml:space="preserve"> (Marketing &amp; Audience Segmentation Module)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05-Apr-2026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05-Apr-2026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SalesAnalysis.jsx</w:t>
            </w:r>
            <w:r>
              <w:rPr>
                <w:rFonts w:ascii="Arial" w:hAnsi="Arial"/>
                <w:sz w:val="19"/>
              </w:rPr>
              <w:t xml:space="preserve"> (Sales &amp; Revenue Analytics Screen)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06-Apr-2026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06-Apr-2026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SalesTrend.jsx</w:t>
            </w:r>
            <w:r>
              <w:rPr>
                <w:rFonts w:ascii="Arial" w:hAnsi="Arial"/>
                <w:sz w:val="19"/>
              </w:rPr>
              <w:t xml:space="preserve"> (Sales Trends Unrouted Component Screen)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06-Apr-2026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06-Apr-2026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DatasetUpload.jsx</w:t>
            </w:r>
            <w:r>
              <w:rPr>
                <w:rFonts w:ascii="Arial" w:hAnsi="Arial"/>
                <w:sz w:val="19"/>
              </w:rPr>
              <w:t xml:space="preserve"> (Dataset Upload Module)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07-Apr-2026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07-Apr-2026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SettingsPage.jsx</w:t>
            </w:r>
            <w:r>
              <w:rPr>
                <w:rFonts w:ascii="Arial" w:hAnsi="Arial"/>
                <w:sz w:val="19"/>
              </w:rPr>
              <w:t xml:space="preserve"> (Settings Selection Menu)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07-Apr-2026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07-Apr-2026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Settings.jsx</w:t>
            </w:r>
            <w:r>
              <w:rPr>
                <w:rFonts w:ascii="Arial" w:hAnsi="Arial"/>
                <w:sz w:val="19"/>
              </w:rPr>
              <w:t xml:space="preserve"> (Platform Settings Unrouted Component Screen)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08-Apr-2026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08-Apr-2026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AnalyticsPage.jsx</w:t>
            </w:r>
            <w:r>
              <w:rPr>
                <w:rFonts w:ascii="Arial" w:hAnsi="Arial"/>
                <w:sz w:val="19"/>
              </w:rPr>
              <w:t xml:space="preserve"> (Reports &amp; Export Page)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08-Apr-2026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08-Apr-2026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Analytics.jsx</w:t>
            </w:r>
            <w:r>
              <w:rPr>
                <w:rFonts w:ascii="Arial" w:hAnsi="Arial"/>
                <w:sz w:val="19"/>
              </w:rPr>
              <w:t xml:space="preserve"> (History &amp; Logs Unrouted Component Screen)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09-Apr-2026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09-Apr-2026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AdminSettings.jsx</w:t>
            </w:r>
            <w:r>
              <w:rPr>
                <w:rFonts w:ascii="Arial" w:hAnsi="Arial"/>
                <w:sz w:val="19"/>
              </w:rPr>
              <w:t xml:space="preserve"> (Integration Hub / Admin Settings Screen)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09-Apr-2026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09-Apr-2026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LandingScene3D.jsx</w:t>
            </w:r>
            <w:r>
              <w:rPr>
                <w:rFonts w:ascii="Arial" w:hAnsi="Arial"/>
                <w:sz w:val="19"/>
              </w:rPr>
              <w:t xml:space="preserve"> (Three.js Visual Canvas Component Screen)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CognitiveCore.jsx</w:t>
            </w:r>
            <w:r>
              <w:rPr>
                <w:rFonts w:ascii="Arial" w:hAnsi="Arial"/>
                <w:sz w:val="19"/>
              </w:rPr>
              <w:t xml:space="preserve"> (Three.js Background Canvas Component Screen)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21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marketing/SolutionsPage.jsx</w:t>
            </w:r>
            <w:r>
              <w:rPr>
                <w:rFonts w:ascii="Arial" w:hAnsi="Arial"/>
                <w:sz w:val="19"/>
              </w:rPr>
              <w:t xml:space="preserve"> (Solutions Marketing Page)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11-Apr-2026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11-Apr-2026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22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marketing/FeaturesPage.jsx</w:t>
            </w:r>
            <w:r>
              <w:rPr>
                <w:rFonts w:ascii="Arial" w:hAnsi="Arial"/>
                <w:sz w:val="19"/>
              </w:rPr>
              <w:t xml:space="preserve"> (Features Showcase Marketing Page)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11-Apr-2026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11-Apr-2026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23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marketing/HelpCenterPage.jsx</w:t>
            </w:r>
            <w:r>
              <w:rPr>
                <w:rFonts w:ascii="Arial" w:hAnsi="Arial"/>
                <w:sz w:val="19"/>
              </w:rPr>
              <w:t xml:space="preserve"> (Help Center FAQ Marketing Page)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12-Apr-2026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12-Apr-2026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24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marketing/PrivacyPolicyPage.jsx</w:t>
            </w:r>
            <w:r>
              <w:rPr>
                <w:rFonts w:ascii="Arial" w:hAnsi="Arial"/>
                <w:sz w:val="19"/>
              </w:rPr>
              <w:t xml:space="preserve"> (Privacy Policy Legal Page)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13-Apr-2026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13-Apr-2026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marketing/ContactPage.jsx</w:t>
            </w:r>
            <w:r>
              <w:rPr>
                <w:rFonts w:ascii="Arial" w:hAnsi="Arial"/>
                <w:sz w:val="19"/>
              </w:rPr>
              <w:t xml:space="preserve"> (Contact &amp; Support Marketing Page)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14-Apr-2026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14-Apr-2026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26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marketing/SecurityPage.jsx</w:t>
            </w:r>
            <w:r>
              <w:rPr>
                <w:rFonts w:ascii="Arial" w:hAnsi="Arial"/>
                <w:sz w:val="19"/>
              </w:rPr>
              <w:t xml:space="preserve"> (Security &amp; Trust Marketing Page)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27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marketing/AboutPage.jsx</w:t>
            </w:r>
            <w:r>
              <w:rPr>
                <w:rFonts w:ascii="Arial" w:hAnsi="Arial"/>
                <w:sz w:val="19"/>
              </w:rPr>
              <w:t xml:space="preserve"> (About Project Marketing Page)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16-Apr-2026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16-Apr-2026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28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marketing/DocumentationPage.jsx</w:t>
            </w:r>
            <w:r>
              <w:rPr>
                <w:rFonts w:ascii="Arial" w:hAnsi="Arial"/>
                <w:sz w:val="19"/>
              </w:rPr>
              <w:t xml:space="preserve"> (User Guide &amp; API Docs Page)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17-Apr-2026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17-Apr-2026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29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marketing/PricingPage.jsx</w:t>
            </w:r>
            <w:r>
              <w:rPr>
                <w:rFonts w:ascii="Arial" w:hAnsi="Arial"/>
                <w:sz w:val="19"/>
              </w:rPr>
              <w:t xml:space="preserve"> (Pricing Plans Marketing Page)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18-Apr-2026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18-Apr-2026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marketing/TermsOfServicePage.jsx</w:t>
            </w:r>
            <w:r>
              <w:rPr>
                <w:rFonts w:ascii="Arial" w:hAnsi="Arial"/>
                <w:sz w:val="19"/>
              </w:rPr>
              <w:t xml:space="preserve"> (Terms of Service Legal Page)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19-Apr-2026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19-Apr-2026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31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marketing/FutureRoadmapPage.jsx</w:t>
            </w:r>
            <w:r>
              <w:rPr>
                <w:rFonts w:ascii="Arial" w:hAnsi="Arial"/>
                <w:sz w:val="19"/>
              </w:rPr>
              <w:t xml:space="preserve"> (Future Roadmap Marketing Page)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Abdul Rafay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20-Apr-2026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20-Apr-2026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32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settings/ProfileSettings.jsx</w:t>
            </w:r>
            <w:r>
              <w:rPr>
                <w:rFonts w:ascii="Arial" w:hAnsi="Arial"/>
                <w:sz w:val="19"/>
              </w:rPr>
              <w:t xml:space="preserve"> (Profile Settings Panel)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21-Apr-2026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21-Apr-2026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33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settings/RolesSettings.jsx</w:t>
            </w:r>
            <w:r>
              <w:rPr>
                <w:rFonts w:ascii="Arial" w:hAnsi="Arial"/>
                <w:sz w:val="19"/>
              </w:rPr>
              <w:t xml:space="preserve"> (User Roles &amp; Permissions Panel)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21-Apr-2026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21-Apr-2026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34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settings/TeamSettings.jsx</w:t>
            </w:r>
            <w:r>
              <w:rPr>
                <w:rFonts w:ascii="Arial" w:hAnsi="Arial"/>
                <w:sz w:val="19"/>
              </w:rPr>
              <w:t xml:space="preserve"> (Team Workspace Settings Panel)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22-Apr-2026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22-Apr-2026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settings/HealthSettings.jsx</w:t>
            </w:r>
            <w:r>
              <w:rPr>
                <w:rFonts w:ascii="Arial" w:hAnsi="Arial"/>
                <w:sz w:val="19"/>
              </w:rPr>
              <w:t xml:space="preserve"> (System Health Settings Panel)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22-Apr-2026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22-Apr-2026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36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settings/AppearanceSettings.jsx</w:t>
            </w:r>
            <w:r>
              <w:rPr>
                <w:rFonts w:ascii="Arial" w:hAnsi="Arial"/>
                <w:sz w:val="19"/>
              </w:rPr>
              <w:t xml:space="preserve"> (Appearance Settings Panel)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23-Apr-2026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23-Apr-2026</w:t>
            </w:r>
          </w:p>
        </w:tc>
      </w:tr>
      <w:tr>
        <w:tc>
          <w:tcPr>
            <w:tcW w:type="dxa" w:w="1008"/>
            <w:shd w:fill="FFFF00"/>
          </w:tcPr>
          <w:p>
            <w:r/>
          </w:p>
        </w:tc>
        <w:tc>
          <w:tcPr>
            <w:tcW w:type="dxa" w:w="4608"/>
            <w:shd w:fill="FFFF00"/>
          </w:tcPr>
          <w:p>
            <w:pPr>
              <w:jc w:val="center"/>
            </w:pPr>
            <w:r>
              <w:rPr>
                <w:b/>
                <w:sz w:val="22"/>
              </w:rPr>
              <w:t>REPORTS SECTION</w:t>
            </w:r>
          </w:p>
        </w:tc>
        <w:tc>
          <w:tcPr>
            <w:tcW w:type="dxa" w:w="2160"/>
            <w:shd w:fill="FFFF00"/>
          </w:tcPr>
          <w:p/>
        </w:tc>
        <w:tc>
          <w:tcPr>
            <w:tcW w:type="dxa" w:w="1584"/>
            <w:shd w:fill="FFFF00"/>
          </w:tcPr>
          <w:p/>
        </w:tc>
        <w:tc>
          <w:tcPr>
            <w:tcW w:type="dxa" w:w="1584"/>
            <w:shd w:fill="FFFF00"/>
          </w:tcPr>
          <w:p/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37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Sales Performance Report</w:t>
            </w:r>
            <w:r>
              <w:rPr>
                <w:rFonts w:ascii="Arial" w:hAnsi="Arial"/>
                <w:sz w:val="19"/>
              </w:rPr>
              <w:t xml:space="preserve"> (Dynamic PDF Export Feature)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23-Apr-2026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23-Apr-2026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38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High-Risk Customers Export</w:t>
            </w:r>
            <w:r>
              <w:rPr>
                <w:rFonts w:ascii="Arial" w:hAnsi="Arial"/>
                <w:sz w:val="19"/>
              </w:rPr>
              <w:t xml:space="preserve"> (Dynamic CSV Export Feature)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24-Apr-2026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24-Apr-2026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39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Customer Churn Executive Summary</w:t>
            </w:r>
            <w:r>
              <w:rPr>
                <w:rFonts w:ascii="Arial" w:hAnsi="Arial"/>
                <w:sz w:val="19"/>
              </w:rPr>
              <w:t xml:space="preserve"> (Dynamic PDF Export Feature)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24-Apr-2026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24-Apr-2026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40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Inventory Replenishment Alert</w:t>
            </w:r>
            <w:r>
              <w:rPr>
                <w:rFonts w:ascii="Arial" w:hAnsi="Arial"/>
                <w:sz w:val="19"/>
              </w:rPr>
              <w:t xml:space="preserve"> (Dynamic PDF Export Feature)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25-Apr-2026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25-Apr-2026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41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Audience Segmentation Report</w:t>
            </w:r>
            <w:r>
              <w:rPr>
                <w:rFonts w:ascii="Arial" w:hAnsi="Arial"/>
                <w:sz w:val="19"/>
              </w:rPr>
              <w:t xml:space="preserve"> (Dynamic PDF Export Feature)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25-Apr-2026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25-Apr-2026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42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cleanup_audit_report.md</w:t>
            </w:r>
            <w:r>
              <w:rPr>
                <w:rFonts w:ascii="Arial" w:hAnsi="Arial"/>
                <w:sz w:val="19"/>
              </w:rPr>
              <w:t xml:space="preserve"> (Root Project Handoff Audit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26-Apr-2026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26-Apr-2026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43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churn_customer_list_audit_report.md</w:t>
            </w:r>
            <w:r>
              <w:rPr>
                <w:rFonts w:ascii="Arial" w:hAnsi="Arial"/>
                <w:sz w:val="19"/>
              </w:rPr>
              <w:t xml:space="preserve"> (Static Verification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26-Apr-2026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26-Apr-2026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44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churn_dashboard_audit_report.md</w:t>
            </w:r>
            <w:r>
              <w:rPr>
                <w:rFonts w:ascii="Arial" w:hAnsi="Arial"/>
                <w:sz w:val="19"/>
              </w:rPr>
              <w:t xml:space="preserve"> (Static Visual Verification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27-Apr-2026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27-Apr-2026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inventory_chart_audit_report.md</w:t>
            </w:r>
            <w:r>
              <w:rPr>
                <w:rFonts w:ascii="Arial" w:hAnsi="Arial"/>
                <w:sz w:val="19"/>
              </w:rPr>
              <w:t xml:space="preserve"> (Static Coverage Audit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27-Apr-2026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27-Apr-2026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46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inventory_dashboard_audit_report.md</w:t>
            </w:r>
            <w:r>
              <w:rPr>
                <w:rFonts w:ascii="Arial" w:hAnsi="Arial"/>
                <w:sz w:val="19"/>
              </w:rPr>
              <w:t xml:space="preserve"> (Static Local Dev Test Audit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28-Apr-2026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28-Apr-2026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47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inventory_dashboard_full_audit_report.md</w:t>
            </w:r>
            <w:r>
              <w:rPr>
                <w:rFonts w:ascii="Arial" w:hAnsi="Arial"/>
                <w:sz w:val="19"/>
              </w:rPr>
              <w:t xml:space="preserve"> (Static Enterprise Audit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28-Apr-2026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28-Apr-2026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48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marketing_ai_data_trust_fix_report.md</w:t>
            </w:r>
            <w:r>
              <w:rPr>
                <w:rFonts w:ascii="Arial" w:hAnsi="Arial"/>
                <w:sz w:val="19"/>
              </w:rPr>
              <w:t xml:space="preserve"> (Static Data Integrity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29-Apr-2026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29-Apr-2026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49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marketing_animation_performance_audit_report.md</w:t>
            </w:r>
            <w:r>
              <w:rPr>
                <w:rFonts w:ascii="Arial" w:hAnsi="Arial"/>
                <w:sz w:val="19"/>
              </w:rPr>
              <w:t xml:space="preserve"> (Static Performance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29-Apr-2026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29-Apr-2026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50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marketing_animation_performance_fix_report.md</w:t>
            </w:r>
            <w:r>
              <w:rPr>
                <w:rFonts w:ascii="Arial" w:hAnsi="Arial"/>
                <w:sz w:val="19"/>
              </w:rPr>
              <w:t xml:space="preserve"> (Static Performance Fix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30-Apr-2026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30-Apr-2026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51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marketing_dashboard_full_audit_report.md</w:t>
            </w:r>
            <w:r>
              <w:rPr>
                <w:rFonts w:ascii="Arial" w:hAnsi="Arial"/>
                <w:sz w:val="19"/>
              </w:rPr>
              <w:t xml:space="preserve"> (Static Enterprise Audit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30-Apr-2026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30-Apr-2026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52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marketing_dashboard_redesign_plan.md</w:t>
            </w:r>
            <w:r>
              <w:rPr>
                <w:rFonts w:ascii="Arial" w:hAnsi="Arial"/>
                <w:sz w:val="19"/>
              </w:rPr>
              <w:t xml:space="preserve"> (Static Redesign Strategy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01-May-2026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01-May-2026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53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marketing_enterprise_performance_fix_report.md</w:t>
            </w:r>
            <w:r>
              <w:rPr>
                <w:rFonts w:ascii="Arial" w:hAnsi="Arial"/>
                <w:sz w:val="19"/>
              </w:rPr>
              <w:t xml:space="preserve"> (Static Performance Fix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02-May-2026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02-May-2026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54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marketing_mapping_restore_report.md</w:t>
            </w:r>
            <w:r>
              <w:rPr>
                <w:rFonts w:ascii="Arial" w:hAnsi="Arial"/>
                <w:sz w:val="19"/>
              </w:rPr>
              <w:t xml:space="preserve"> (Static Configuration Restore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03-May-2026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03-May-2026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marketing_performance_optimization_report.md</w:t>
            </w:r>
            <w:r>
              <w:rPr>
                <w:rFonts w:ascii="Arial" w:hAnsi="Arial"/>
                <w:sz w:val="19"/>
              </w:rPr>
              <w:t xml:space="preserve"> (Static Profiling Optimization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04-May-2026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04-May-2026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56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marketing_phase1_implementation_report.md</w:t>
            </w:r>
            <w:r>
              <w:rPr>
                <w:rFonts w:ascii="Arial" w:hAnsi="Arial"/>
                <w:sz w:val="19"/>
              </w:rPr>
              <w:t xml:space="preserve"> (Static Refactoring Phase 1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05-May-2026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05-May-2026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57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marketing_phase2_implementation_report.md</w:t>
            </w:r>
            <w:r>
              <w:rPr>
                <w:rFonts w:ascii="Arial" w:hAnsi="Arial"/>
                <w:sz w:val="19"/>
              </w:rPr>
              <w:t xml:space="preserve"> (Static Performance Phase 2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06-May-2026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06-May-2026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58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inventory_ai_dataset_readiness.md</w:t>
            </w:r>
            <w:r>
              <w:rPr>
                <w:rFonts w:ascii="Arial" w:hAnsi="Arial"/>
                <w:sz w:val="19"/>
              </w:rPr>
              <w:t xml:space="preserve"> (Static Model Readiness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07-May-2026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07-May-2026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59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inventory_ai_model_audit_report.md</w:t>
            </w:r>
            <w:r>
              <w:rPr>
                <w:rFonts w:ascii="Arial" w:hAnsi="Arial"/>
                <w:sz w:val="19"/>
              </w:rPr>
              <w:t xml:space="preserve"> (Static Deep Verification Model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08-May-2026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08-May-2026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60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inventory_arima_live_report.md</w:t>
            </w:r>
            <w:r>
              <w:rPr>
                <w:rFonts w:ascii="Arial" w:hAnsi="Arial"/>
                <w:sz w:val="19"/>
              </w:rPr>
              <w:t xml:space="preserve"> (Static ARIMA Model Evaluation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09-May-2026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09-May-2026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61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inventory_q_learning_report.md</w:t>
            </w:r>
            <w:r>
              <w:rPr>
                <w:rFonts w:ascii="Arial" w:hAnsi="Arial"/>
                <w:sz w:val="19"/>
              </w:rPr>
              <w:t xml:space="preserve"> (Static Q-Learning Model Evaluation Report)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Muhammad Abdullah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10-May-2026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10-May-2026</w:t>
            </w:r>
          </w:p>
        </w:tc>
      </w:tr>
    </w:tbl>
    <w:p>
      <w:r>
        <w:br/>
      </w:r>
    </w:p>
    <w:p>
      <w:pPr>
        <w:pStyle w:val="Heading2"/>
      </w:pPr>
      <w:r>
        <w:t>Clarifying Notes on Project Inventory</w:t>
      </w:r>
    </w:p>
    <w:p>
      <w:r>
        <w:rPr>
          <w:b/>
        </w:rPr>
        <w:t>• Unrouted Component Screens (Note 1):</w:t>
        <w:br/>
      </w:r>
      <w:r>
        <w:t xml:space="preserve">   - LandingScene3D.jsx and CognitiveCore.jsx are Three.js Canvas visual backgrounds/sub-components stored inside the pages directory. They are included in the screens list because they physically exist in frontend/src/pages/, though they are loaded into main pages rather than being directly routed.</w:t>
        <w:br/>
      </w:r>
      <w:r>
        <w:t xml:space="preserve">   - SalesTrend.jsx and Settings.jsx and Analytics.jsx are unrouted component screens that are left in the pages directory but have been replaced/refactored into SalesAnalysis.jsx, SettingsPage.jsx, and AnalyticsPage.jsx respectively. They are included to guarantee complete testing of all files in the pages folder.</w:t>
        <w:br/>
      </w:r>
      <w:r>
        <w:rPr>
          <w:b/>
        </w:rPr>
        <w:t>• Commented-out Admin integration:</w:t>
        <w:br/>
      </w:r>
      <w:r>
        <w:t xml:space="preserve">   - AdminSettings.jsx corresponds to the integration hub which is currently defined in the pages folder, but its route is commented out in App.jsx (/admin/connectors).</w:t>
        <w:br/>
      </w:r>
      <w:r>
        <w:rPr>
          <w:b/>
        </w:rPr>
        <w:t>• Static Audit Reports (Note 2):</w:t>
        <w:br/>
      </w:r>
      <w:r>
        <w:t xml:space="preserve">   - The static .md reports in backend/reports/ represent model and layout audit evaluations. Corresponding .json audit value files (churn_dashboard_audit_values.json, inventory_dashboard_audit_values.json, inventory_ai_model_audit_values.json, inventory_arima_live_values.json, and inventory_q_learning_values.json) are associated data-store logs linked to their respective reports and are tested concurrently with the parent markdown validation step.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