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Fall ihr es bei euch ausführen wollt: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Anaconda installieren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damit könnt ihr eine Kopie der Anaconda Umgebung erzeugen.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conda create -n new environment --file req.txt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Danach müsst ihr in der Umgebung noch die neuste Tensorflowversion installieren</w:t>
      </w:r>
    </w:p>
    <w:p w:rsidR="00000000" w:rsidDel="00000000" w:rsidP="00000000" w:rsidRDefault="00000000" w:rsidRPr="00000000" w14:paraId="00000009">
      <w:pPr>
        <w:spacing w:line="342.85714285714283" w:lineRule="auto"/>
        <w:rPr>
          <w:rFonts w:ascii="Roboto Mono" w:cs="Roboto Mono" w:eastAsia="Roboto Mono" w:hAnsi="Roboto Mono"/>
          <w:color w:val="eceff1"/>
          <w:sz w:val="21"/>
          <w:szCs w:val="21"/>
          <w:shd w:fill="283142" w:val="clear"/>
        </w:rPr>
      </w:pPr>
      <w:r w:rsidDel="00000000" w:rsidR="00000000" w:rsidRPr="00000000">
        <w:rPr>
          <w:rFonts w:ascii="Roboto Mono" w:cs="Roboto Mono" w:eastAsia="Roboto Mono" w:hAnsi="Roboto Mono"/>
          <w:color w:val="eceff1"/>
          <w:sz w:val="21"/>
          <w:szCs w:val="21"/>
          <w:shd w:fill="283142" w:val="clear"/>
          <w:rtl w:val="0"/>
        </w:rPr>
        <w:t xml:space="preserve">pip install tensorflow==</w:t>
      </w:r>
      <w:r w:rsidDel="00000000" w:rsidR="00000000" w:rsidRPr="00000000">
        <w:rPr>
          <w:rFonts w:ascii="Roboto Mono" w:cs="Roboto Mono" w:eastAsia="Roboto Mono" w:hAnsi="Roboto Mono"/>
          <w:color w:val="fbc02d"/>
          <w:sz w:val="21"/>
          <w:szCs w:val="21"/>
          <w:shd w:fill="283142" w:val="clear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color w:val="eceff1"/>
          <w:sz w:val="21"/>
          <w:szCs w:val="21"/>
          <w:shd w:fill="283142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bc02d"/>
          <w:sz w:val="21"/>
          <w:szCs w:val="21"/>
          <w:shd w:fill="283142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ceff1"/>
          <w:sz w:val="21"/>
          <w:szCs w:val="21"/>
          <w:shd w:fill="283142" w:val="clear"/>
          <w:rtl w:val="0"/>
        </w:rPr>
        <w:t xml:space="preserve">-alpha0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Danach muss nur noch der Speicherort der CSV Datei angepasst werden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Ich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Traininsdaten.csv'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