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240"/>
        <w:jc w:val="left"/>
      </w:pPr>
      <w:r>
        <w:rPr>
          <w:rFonts w:ascii="Aptos" w:hAnsi="Aptos"/>
          <w:b/>
          <w:i w:val="0"/>
          <w:color w:val="3B82F6"/>
          <w:sz w:val="24"/>
        </w:rPr>
        <w:t>ZAWVEE</w:t>
      </w:r>
    </w:p>
    <w:p>
      <w:pPr>
        <w:pStyle w:val="Title"/>
      </w:pPr>
      <w:r>
        <w:rPr>
          <w:rFonts w:ascii="Aptos" w:hAnsi="Aptos"/>
          <w:b/>
          <w:i w:val="0"/>
          <w:color w:val="17333A"/>
          <w:sz w:val="60"/>
        </w:rPr>
        <w:t>Foundation Revamp PRD</w:t>
      </w:r>
    </w:p>
    <w:p>
      <w:pPr>
        <w:pStyle w:val="Subtitle"/>
      </w:pPr>
      <w:r>
        <w:rPr>
          <w:rFonts w:ascii="Aptos" w:hAnsi="Aptos"/>
          <w:b w:val="0"/>
          <w:i w:val="0"/>
          <w:color w:val="647174"/>
          <w:sz w:val="28"/>
        </w:rPr>
        <w:t>A rebuild of the K–12 AI learning environment around two core experiences: Draw and Talk / Chat.</w:t>
      </w:r>
    </w:p>
    <w:tbl>
      <w:tblPr>
        <w:tblW w:type="auto" w:w="0"/>
        <w:jc w:val="center"/>
        <w:tblLook w:firstColumn="1" w:firstRow="1" w:lastColumn="0" w:lastRow="0" w:noHBand="0" w:noVBand="1" w:val="04A0"/>
      </w:tblPr>
      <w:tblGrid>
        <w:gridCol w:w="10166"/>
      </w:tblGrid>
      <w:tr>
        <w:tc>
          <w:tcPr>
            <w:tcW w:type="dxa" w:w="10166"/>
            <w:shd w:fill="EEF6FF"/>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Product thesis</w:t>
            </w:r>
            <w:r>
              <w:br/>
            </w:r>
            <w:r>
              <w:rPr>
                <w:rFonts w:ascii="Aptos" w:hAnsi="Aptos"/>
                <w:b w:val="0"/>
                <w:i w:val="0"/>
                <w:color w:val="172022"/>
                <w:sz w:val="18"/>
              </w:rPr>
              <w:t>Zawvee is a personal learning environment for children. The interface should feel alive, warm and expressive, while the underlying system remains deterministic, observable and safe. The child should be able to arrive with something they want to understand and move naturally between conversation and making.</w:t>
            </w:r>
          </w:p>
        </w:tc>
      </w:tr>
    </w:tbl>
    <w:p>
      <w:pPr>
        <w:spacing w:after="40"/>
      </w:pPr>
    </w:p>
    <w:p>
      <w:pPr>
        <w:spacing w:after="100" w:before="120"/>
      </w:pPr>
      <w:r>
        <w:rPr>
          <w:rFonts w:ascii="Aptos" w:hAnsi="Aptos"/>
          <w:b w:val="0"/>
          <w:i w:val="0"/>
          <w:color w:val="172022"/>
        </w:rPr>
        <w:t>Document status: Product + Engineering foundation | Scope: Revamp of existing codebase | Audience: Founders, Product, Design, Engineering, AI/Infrastructure</w:t>
      </w:r>
    </w:p>
    <w:p>
      <w:pPr>
        <w:spacing w:after="200" w:before="0"/>
      </w:pPr>
      <w:r>
        <w:rPr>
          <w:rFonts w:ascii="Aptos" w:hAnsi="Aptos"/>
          <w:b w:val="0"/>
          <w:i w:val="0"/>
          <w:color w:val="647174"/>
        </w:rPr>
        <w:t>Source basis: the attached 100× Experience Blueprint, especially its “personal learning environment” thesis, Talk / Draw / Explore primitives, tutor orchestration model, and two foundational physical environments: Talk and Draw. [Source: 100× Experience Blueprint, pp. 1–2]</w:t>
      </w:r>
    </w:p>
    <w:p>
      <w:r>
        <w:br w:type="page"/>
      </w:r>
    </w:p>
    <w:p>
      <w:pPr>
        <w:pStyle w:val="Heading1"/>
      </w:pPr>
    </w:p>
    <w:p>
      <w:pPr>
        <w:spacing w:after="100" w:before="0"/>
      </w:pPr>
      <w:r>
        <w:rPr>
          <w:rFonts w:ascii="Aptos" w:hAnsi="Aptos"/>
          <w:b w:val="0"/>
          <w:i w:val="0"/>
          <w:color w:val="172022"/>
        </w:rPr>
        <w:t>Zawvee should be rebuilt as a modern multimodal learning application rather than incrementally patched as a vanilla HTML/CSS product. The first release of the revamp intentionally has only two child-facing experiences: Draw, a responsive sketchboard / learning canvas, and Talk / Chat, a conversational tutor interface. Everything else is a platform capability that supports these two experiences and can later power additional learning experiences without another rewrite.</w:t>
      </w:r>
    </w:p>
    <w:p>
      <w:pPr>
        <w:spacing w:after="100" w:before="0"/>
      </w:pPr>
      <w:r>
        <w:rPr>
          <w:rFonts w:ascii="Aptos" w:hAnsi="Aptos"/>
          <w:b w:val="0"/>
          <w:i w:val="0"/>
          <w:color w:val="172022"/>
        </w:rPr>
        <w:t>The foundation should use Next.js 16 + React + TypeScript for the web application, Tailwind CSS v4 for the visual system, shadcn/ui with Base UI for accessible primitives, and Motion for interaction animation. A Python + FastAPI service layer should own AI orchestration, long-running jobs, tool execution and realtime session coordination. Long audio/video transport should be handled by a dedicated WebRTC layer such as LiveKit rather than by ordinary request/response APIs.</w:t>
      </w: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Core product rule</w:t>
            </w:r>
            <w:r>
              <w:br/>
            </w:r>
            <w:r>
              <w:rPr>
                <w:rFonts w:ascii="Aptos" w:hAnsi="Aptos"/>
                <w:b w:val="0"/>
                <w:i w:val="0"/>
                <w:color w:val="172022"/>
                <w:sz w:val="18"/>
              </w:rPr>
              <w:t>Build fewer visible modes, but make the two modes exceptionally good. “Thinking” is a behavior, not another screen. “Memory” is a system capability, not another navigation item. The blueprint explicitly argues for a small set of physical environments with orchestration happening underneath them. [Source: 100× Experience Blueprint, pp. 18–19]</w:t>
            </w:r>
          </w:p>
        </w:tc>
      </w:tr>
    </w:tbl>
    <w:p>
      <w:pPr>
        <w:spacing w:after="40"/>
      </w:pPr>
    </w:p>
    <w:p>
      <w:pPr>
        <w:pStyle w:val="Heading1"/>
      </w:pPr>
    </w:p>
    <w:p>
      <w:pPr>
        <w:pStyle w:val="ListBullet"/>
        <w:spacing w:after="40"/>
      </w:pPr>
      <w:r>
        <w:rPr>
          <w:rFonts w:ascii="Aptos" w:hAnsi="Aptos"/>
          <w:b w:val="0"/>
          <w:i w:val="0"/>
          <w:color w:val="172022"/>
        </w:rPr>
        <w:t>Create a polished, responsive, child-friendly web experience that feels intentional on laptop, tablet and phone.</w:t>
      </w:r>
    </w:p>
    <w:p>
      <w:pPr>
        <w:pStyle w:val="ListBullet"/>
        <w:spacing w:after="40"/>
      </w:pPr>
      <w:r>
        <w:rPr>
          <w:rFonts w:ascii="Aptos" w:hAnsi="Aptos"/>
          <w:b w:val="0"/>
          <w:i w:val="0"/>
          <w:color w:val="172022"/>
        </w:rPr>
        <w:t>Create a canvas foundation that can support freehand drawing, handwriting, diagrams, math work, annotations, semantic objects and AI-generated drawing operations.</w:t>
      </w:r>
    </w:p>
    <w:p>
      <w:pPr>
        <w:pStyle w:val="ListBullet"/>
        <w:spacing w:after="40"/>
      </w:pPr>
      <w:r>
        <w:rPr>
          <w:rFonts w:ascii="Aptos" w:hAnsi="Aptos"/>
          <w:b w:val="0"/>
          <w:i w:val="0"/>
          <w:color w:val="172022"/>
        </w:rPr>
        <w:t>Create a conversation foundation that supports streamed answers, rich educational cards, references, images and future realtime voice.</w:t>
      </w:r>
    </w:p>
    <w:p>
      <w:pPr>
        <w:pStyle w:val="ListBullet"/>
        <w:spacing w:after="40"/>
      </w:pPr>
      <w:r>
        <w:rPr>
          <w:rFonts w:ascii="Aptos" w:hAnsi="Aptos"/>
          <w:b w:val="0"/>
          <w:i w:val="0"/>
          <w:color w:val="172022"/>
        </w:rPr>
        <w:t>Allow AI to perform multiple actions during one session: speak, generate content, draw, update the canvas, create or switch pages, and save state without blocking the child.</w:t>
      </w:r>
    </w:p>
    <w:p>
      <w:pPr>
        <w:pStyle w:val="ListBullet"/>
        <w:spacing w:after="40"/>
      </w:pPr>
      <w:r>
        <w:rPr>
          <w:rFonts w:ascii="Aptos" w:hAnsi="Aptos"/>
          <w:b w:val="0"/>
          <w:i w:val="0"/>
          <w:color w:val="172022"/>
        </w:rPr>
        <w:t>Introduce a unified design system so future components can be safely pulled from modern React component libraries without producing visual inconsistency.</w:t>
      </w:r>
    </w:p>
    <w:p>
      <w:pPr>
        <w:pStyle w:val="ListBullet"/>
        <w:spacing w:after="40"/>
      </w:pPr>
      <w:r>
        <w:rPr>
          <w:rFonts w:ascii="Aptos" w:hAnsi="Aptos"/>
          <w:b w:val="0"/>
          <w:i w:val="0"/>
          <w:color w:val="172022"/>
        </w:rPr>
        <w:t>Create a backend architecture that can scale concurrent sessions and move expensive AI operations into asynchronous workers.</w:t>
      </w:r>
    </w:p>
    <w:p>
      <w:pPr>
        <w:pStyle w:val="ListBullet"/>
        <w:spacing w:after="40"/>
      </w:pPr>
      <w:r>
        <w:rPr>
          <w:rFonts w:ascii="Aptos" w:hAnsi="Aptos"/>
          <w:b w:val="0"/>
          <w:i w:val="0"/>
          <w:color w:val="172022"/>
        </w:rPr>
        <w:t>Preserve the ability to add future learning experiences without changing the fundamental data model, session protocol or design system.</w:t>
      </w:r>
    </w:p>
    <w:p>
      <w:pPr>
        <w:pStyle w:val="Heading1"/>
      </w:pPr>
    </w:p>
    <w:p>
      <w:pPr>
        <w:pStyle w:val="ListBullet"/>
        <w:spacing w:after="40"/>
      </w:pPr>
      <w:r>
        <w:rPr>
          <w:rFonts w:ascii="Aptos" w:hAnsi="Aptos"/>
          <w:b w:val="0"/>
          <w:i w:val="0"/>
          <w:color w:val="172022"/>
        </w:rPr>
        <w:t>Do not build 50 new learning experiences now.</w:t>
      </w:r>
    </w:p>
    <w:p>
      <w:pPr>
        <w:pStyle w:val="ListBullet"/>
        <w:spacing w:after="40"/>
      </w:pPr>
      <w:r>
        <w:rPr>
          <w:rFonts w:ascii="Aptos" w:hAnsi="Aptos"/>
          <w:b w:val="0"/>
          <w:i w:val="0"/>
          <w:color w:val="172022"/>
        </w:rPr>
        <w:t>Do not create a separate navigation item for every learning behavior.</w:t>
      </w:r>
    </w:p>
    <w:p>
      <w:pPr>
        <w:pStyle w:val="ListBullet"/>
        <w:spacing w:after="40"/>
      </w:pPr>
      <w:r>
        <w:rPr>
          <w:rFonts w:ascii="Aptos" w:hAnsi="Aptos"/>
          <w:b w:val="0"/>
          <w:i w:val="0"/>
          <w:color w:val="172022"/>
        </w:rPr>
        <w:t>Do not optimize the product for infinite engagement or endless scrolling.</w:t>
      </w:r>
    </w:p>
    <w:p>
      <w:pPr>
        <w:pStyle w:val="ListBullet"/>
        <w:spacing w:after="40"/>
      </w:pPr>
      <w:r>
        <w:rPr>
          <w:rFonts w:ascii="Aptos" w:hAnsi="Aptos"/>
          <w:b w:val="0"/>
          <w:i w:val="0"/>
          <w:color w:val="172022"/>
        </w:rPr>
        <w:t>Do not rebuild the entire backend business domain if the existing services are healthy; refactor behind stable contracts first.</w:t>
      </w:r>
    </w:p>
    <w:p>
      <w:pPr>
        <w:pStyle w:val="ListBullet"/>
        <w:spacing w:after="40"/>
      </w:pPr>
      <w:r>
        <w:rPr>
          <w:rFonts w:ascii="Aptos" w:hAnsi="Aptos"/>
          <w:b w:val="0"/>
          <w:i w:val="0"/>
          <w:color w:val="172022"/>
        </w:rPr>
        <w:t>Do not make arbitrary LLM-generated HTML or JavaScript the rendering primitive for the canvas.</w:t>
      </w:r>
    </w:p>
    <w:p>
      <w:pPr>
        <w:pStyle w:val="ListBullet"/>
        <w:spacing w:after="40"/>
      </w:pPr>
      <w:r>
        <w:rPr>
          <w:rFonts w:ascii="Aptos" w:hAnsi="Aptos"/>
          <w:b w:val="0"/>
          <w:i w:val="0"/>
          <w:color w:val="172022"/>
        </w:rPr>
        <w:t>Do not require native iOS/Android implementation before the responsive web foundation is stable.</w:t>
      </w:r>
    </w:p>
    <w:p>
      <w:pPr>
        <w:pStyle w:val="Heading1"/>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Experience</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Child can</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System responsibilities</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MVP boundary</w:t>
            </w:r>
          </w:p>
        </w:tc>
      </w:tr>
      <w:tr>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Draw</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Draw, write, erase, select, move, zoom, pan, add text, create pages, undo/redo, ask the tutor about the canvas.</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Persist scene state, understand semantic objects, stream AI canvas operations, keep drawing responsive, support page-level state.</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No full collaborative whiteboard; no advanced 3D editor.</w:t>
            </w:r>
          </w:p>
        </w:tc>
      </w:tr>
      <w:tr>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Talk / Chat</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Type or speak, ask questions, see streamed responses, interact with cards/media, ask the tutor to explain or show something.</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Maintain conversation context, stream output, call tools, render structured educational content, optionally update Draw state.</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No giant social feed, no generic “AI assistant” marketplace.</w:t>
            </w:r>
          </w:p>
        </w:tc>
      </w:tr>
    </w:tbl>
    <w:p>
      <w:pPr>
        <w:pStyle w:val="Heading1"/>
      </w:pPr>
    </w:p>
    <w:p>
      <w:pPr>
        <w:pStyle w:val="ListBullet"/>
        <w:spacing w:after="40"/>
      </w:pPr>
      <w:r>
        <w:rPr>
          <w:rFonts w:ascii="Aptos" w:hAnsi="Aptos"/>
          <w:b w:val="0"/>
          <w:i w:val="0"/>
          <w:color w:val="172022"/>
        </w:rPr>
        <w:t>Understanding over screen time.</w:t>
      </w:r>
    </w:p>
    <w:p>
      <w:pPr>
        <w:pStyle w:val="ListBullet"/>
        <w:spacing w:after="40"/>
      </w:pPr>
      <w:r>
        <w:rPr>
          <w:rFonts w:ascii="Aptos" w:hAnsi="Aptos"/>
          <w:b w:val="0"/>
          <w:i w:val="0"/>
          <w:color w:val="172022"/>
        </w:rPr>
        <w:t>Agency over automation: AI can suggest and act, but the child should understand what happened and remain able to intervene.</w:t>
      </w:r>
    </w:p>
    <w:p>
      <w:pPr>
        <w:pStyle w:val="ListBullet"/>
        <w:spacing w:after="40"/>
      </w:pPr>
      <w:r>
        <w:rPr>
          <w:rFonts w:ascii="Aptos" w:hAnsi="Aptos"/>
          <w:b w:val="0"/>
          <w:i w:val="0"/>
          <w:color w:val="172022"/>
        </w:rPr>
        <w:t>Visible intelligence: the tutor should point, draw, transform and manipulate rather than only produce paragraphs. The blueprint calls this “AI Pointer” and “The AI points, rather than merely tells.” [Source: 100× Experience Blueprint, pp. 4–5]</w:t>
      </w:r>
    </w:p>
    <w:p>
      <w:pPr>
        <w:pStyle w:val="ListBullet"/>
        <w:spacing w:after="40"/>
      </w:pPr>
      <w:r>
        <w:rPr>
          <w:rFonts w:ascii="Aptos" w:hAnsi="Aptos"/>
          <w:b w:val="0"/>
          <w:i w:val="0"/>
          <w:color w:val="172022"/>
        </w:rPr>
        <w:t>Semantic state over pixels: canvas content must remain structured enough to reason about, replay and evaluate.</w:t>
      </w:r>
    </w:p>
    <w:p>
      <w:pPr>
        <w:pStyle w:val="ListBullet"/>
        <w:spacing w:after="40"/>
      </w:pPr>
      <w:r>
        <w:rPr>
          <w:rFonts w:ascii="Aptos" w:hAnsi="Aptos"/>
          <w:b w:val="0"/>
          <w:i w:val="0"/>
          <w:color w:val="172022"/>
        </w:rPr>
        <w:t>Progressive disclosure: simple default surfaces, richer controls only when needed.</w:t>
      </w:r>
    </w:p>
    <w:p>
      <w:pPr>
        <w:pStyle w:val="ListBullet"/>
        <w:spacing w:after="40"/>
      </w:pPr>
      <w:r>
        <w:rPr>
          <w:rFonts w:ascii="Aptos" w:hAnsi="Aptos"/>
          <w:b w:val="0"/>
          <w:i w:val="0"/>
          <w:color w:val="172022"/>
        </w:rPr>
        <w:t>Warm, capable and playful: child-friendly without looking like a baby game.</w:t>
      </w:r>
    </w:p>
    <w:p>
      <w:pPr>
        <w:pStyle w:val="ListBullet"/>
        <w:spacing w:after="40"/>
      </w:pPr>
      <w:r>
        <w:rPr>
          <w:rFonts w:ascii="Aptos" w:hAnsi="Aptos"/>
          <w:b w:val="0"/>
          <w:i w:val="0"/>
          <w:color w:val="172022"/>
        </w:rPr>
        <w:t>Fast perception: immediate local response first; network and AI work should stream in behind it.</w:t>
      </w:r>
    </w:p>
    <w:p>
      <w:pPr>
        <w:pStyle w:val="Heading1"/>
      </w:pPr>
    </w:p>
    <w:p>
      <w:pPr>
        <w:spacing w:after="100" w:before="0"/>
      </w:pPr>
      <w:r>
        <w:rPr>
          <w:rFonts w:ascii="Aptos" w:hAnsi="Aptos"/>
          <w:b w:val="0"/>
          <w:i w:val="0"/>
          <w:color w:val="172022"/>
        </w:rPr>
        <w:t>The design system should be defined before rebuilding individual screens. Third-party components become implementation ingredients, while Zawvee tokens determine the final visual language.</w:t>
      </w:r>
    </w:p>
    <w:p>
      <w:pPr>
        <w:pStyle w:val="Heading2"/>
      </w:pP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Visual character</w:t>
            </w:r>
            <w:r>
              <w:br/>
            </w:r>
            <w:r>
              <w:rPr>
                <w:rFonts w:ascii="Aptos" w:hAnsi="Aptos"/>
                <w:b w:val="0"/>
                <w:i w:val="0"/>
                <w:color w:val="172022"/>
                <w:sz w:val="18"/>
              </w:rPr>
              <w:t>Warm paper-like surfaces, clear ink-like typography, soft sky blue for interaction, muted sage for calm/support, soft terracotta for emphasis, generous rounded geometry, subtle grain, and restrained motion. Avoid neon “AI” aesthetics, heavy gradients, glassmorphism everywhere, or juvenile cartoon UI.</w:t>
            </w:r>
          </w:p>
        </w:tc>
      </w:tr>
    </w:tbl>
    <w:p>
      <w:pPr>
        <w:spacing w:after="40"/>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Token family</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Foundation</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Usage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Background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#FBF7F0 / warm ivory</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Primary app surface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Ink</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#172022</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Body and high-contrast text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Muted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#647174</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Secondary text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Sky</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#DDEEFF + #3B82F6</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Primary interaction / focus / links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Sage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#CFE1D3</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Success, support, calm surfaces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Terracotta</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#F5B99A</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Highlights, expressive accents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Line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#DCE3E0</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Dividers and component borders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Dark surface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#17333A</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Immersive canvas / focused sections</w:t>
            </w:r>
          </w:p>
        </w:tc>
      </w:tr>
    </w:tbl>
    <w:p>
      <w:pPr>
        <w:pStyle w:val="Heading2"/>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Role</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Recommended</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Desktop</w:t>
            </w:r>
          </w:p>
        </w:tc>
        <w:tc>
          <w:tcPr>
            <w:tcW w:type="dxa" w:w="2541"/>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Tablet / Mobile</w:t>
            </w:r>
          </w:p>
        </w:tc>
      </w:tr>
      <w:tr>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Display</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Poppins or equivalent rounded geometric family</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40–52 px / 1.05</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32–40 px / 1.08</w:t>
            </w:r>
          </w:p>
        </w:tc>
      </w:tr>
      <w:tr>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H1</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Same display family</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30–36 px / 1.1</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26–30 px / 1.12</w:t>
            </w:r>
          </w:p>
        </w:tc>
      </w:tr>
      <w:tr>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H2</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Inter / system UI</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22–26 px / 1.15</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20–23 px / 1.18</w:t>
            </w:r>
          </w:p>
        </w:tc>
      </w:tr>
      <w:tr>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Body</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Inter / system UI</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15–17 px / 1.45</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15–16 px / 1.45</w:t>
            </w:r>
          </w:p>
        </w:tc>
      </w:tr>
      <w:tr>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Caption</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Inter / system UI</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12–13 px / 1.35</w:t>
            </w:r>
          </w:p>
        </w:tc>
        <w:tc>
          <w:tcPr>
            <w:tcW w:type="dxa" w:w="2541"/>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12–13 px / 1.35</w:t>
            </w:r>
          </w:p>
        </w:tc>
      </w:tr>
      <w:tr>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Mono / math</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Geist Mono or KaTeX / MathJax output</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14–16 px</w:t>
            </w:r>
          </w:p>
        </w:tc>
        <w:tc>
          <w:tcPr>
            <w:tcW w:type="dxa" w:w="2541"/>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13–15 px</w:t>
            </w:r>
          </w:p>
        </w:tc>
      </w:tr>
    </w:tbl>
    <w:p>
      <w:pPr>
        <w:pStyle w:val="Heading2"/>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Token</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Value</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Rule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1</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Micro spacing</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2</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8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Tight component spacing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3</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12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Control / chip spacing</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4</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16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Standard inset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5</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Card inset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6</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32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Section gap</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7</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48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Major composition</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Space 8</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64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Hero / page rhythm</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Radius sm</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10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Inputs, small controls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Radius md</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16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Standard cards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Radius lg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Learning cards / panels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Radius xl</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32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Hero and primary containers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Radius pill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999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Tags / compact actions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Shadow 1</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0 2px 10px rgba(23,32,34,.06)</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Default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Shadow 2</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0 8px 30px rgba(23,32,34,.10)</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Elevated</w:t>
            </w:r>
          </w:p>
        </w:tc>
      </w:tr>
    </w:tbl>
    <w:p>
      <w:pPr>
        <w:pStyle w:val="Heading2"/>
      </w:pP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Card type</w:t>
            </w:r>
          </w:p>
        </w:tc>
        <w:tc>
          <w:tcPr>
            <w:tcW w:type="dxa" w:w="203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Width</w:t>
            </w:r>
          </w:p>
        </w:tc>
        <w:tc>
          <w:tcPr>
            <w:tcW w:type="dxa" w:w="203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Padding</w:t>
            </w:r>
          </w:p>
        </w:tc>
        <w:tc>
          <w:tcPr>
            <w:tcW w:type="dxa" w:w="203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Radius</w:t>
            </w:r>
          </w:p>
        </w:tc>
        <w:tc>
          <w:tcPr>
            <w:tcW w:type="dxa" w:w="203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Use</w:t>
            </w:r>
          </w:p>
        </w:tc>
      </w:tr>
      <w:tr>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Micro card</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240–320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16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16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Hints, quick actions, small concept cards</w:t>
            </w:r>
          </w:p>
        </w:tc>
      </w:tr>
      <w:tr>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Standard card</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320–520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20–24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20–24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Chat attachments, learning objects</w:t>
            </w:r>
          </w:p>
        </w:tc>
      </w:tr>
      <w:tr>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Wide card</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520–760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24–28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24–28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Explanations, worked examples, previews</w:t>
            </w:r>
          </w:p>
        </w:tc>
      </w:tr>
      <w:tr>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utility panel</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280–360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16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20 px</w:t>
            </w:r>
          </w:p>
        </w:tc>
        <w:tc>
          <w:tcPr>
            <w:tcW w:type="dxa" w:w="203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Inspector, page list, AI actions</w:t>
            </w:r>
          </w:p>
        </w:tc>
      </w:tr>
      <w:tr>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Full learning surface</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max 1200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28–40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28–32 px</w:t>
            </w:r>
          </w:p>
        </w:tc>
        <w:tc>
          <w:tcPr>
            <w:tcW w:type="dxa" w:w="203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Immersive content on desktop</w:t>
            </w:r>
          </w:p>
        </w:tc>
      </w:tr>
    </w:tbl>
    <w:p>
      <w:pPr>
        <w:spacing w:after="100" w:before="0"/>
      </w:pPr>
      <w:r>
        <w:rPr>
          <w:rFonts w:ascii="Aptos" w:hAnsi="Aptos"/>
          <w:b w:val="0"/>
          <w:i w:val="0"/>
          <w:color w:val="172022"/>
        </w:rPr>
        <w:t>Cards must not become the default container for every pixel of the application. The canvas should feel open; chat should feel conversational. Cards are used for moments that benefit from grouping, not as a universal chrome.</w:t>
      </w:r>
    </w:p>
    <w:p>
      <w:pPr>
        <w:pStyle w:val="Heading2"/>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Component</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Recommended height</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Notes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Primary button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44–48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Rounded 12–16 px; strong label; subtle press motion</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Secondary button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40–44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Lower visual weight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Icon button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40–44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Minimum touch target 44 px on touch devices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Chat composer</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52–64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Auto-growing, supports attachment / voice affordances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toolbar button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40–44 px</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Tool state must be visually unmistakable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Chip</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30–36 px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Only for filters, state, lightweight actions</w:t>
            </w:r>
          </w:p>
        </w:tc>
      </w:tr>
    </w:tbl>
    <w:p>
      <w:pPr>
        <w:pStyle w:val="Heading2"/>
      </w:pP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Breakpoint</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Behavior</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&lt; 640 px</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Single-column; bottom actions; canvas toolbar collapses; chat cards become full width; avoid fixed sidebars.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640–899 px</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Tablet mode; optional compact rail; canvas gets dedicated working area with floating tools.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900–1279 px</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Two-column application shell when useful; comfortable chat + utility rail.</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1280 px+</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Full desktop experience; max content width 1440–1600 px depending on workspace; stable side rails.</w:t>
            </w:r>
          </w:p>
        </w:tc>
      </w:tr>
    </w:tbl>
    <w:p>
      <w:pPr>
        <w:pStyle w:val="Heading1"/>
      </w:pP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Architecture decision</w:t>
            </w:r>
            <w:r>
              <w:br/>
            </w:r>
            <w:r>
              <w:rPr>
                <w:rFonts w:ascii="Aptos" w:hAnsi="Aptos"/>
                <w:b w:val="0"/>
                <w:i w:val="0"/>
                <w:color w:val="172022"/>
                <w:sz w:val="18"/>
              </w:rPr>
              <w:t>Use a split frontend/backend architecture: Next.js 16 for the web application and Python/FastAPI for AI and realtime orchestration. Do not make either framework responsible for the entire system.</w:t>
            </w:r>
          </w:p>
        </w:tc>
      </w:tr>
    </w:tbl>
    <w:p>
      <w:pPr>
        <w:spacing w:after="40"/>
      </w:pPr>
    </w:p>
    <w:p>
      <w:pPr>
        <w:spacing w:after="100" w:before="0"/>
      </w:pPr>
      <w:r>
        <w:rPr>
          <w:rFonts w:ascii="Aptos" w:hAnsi="Aptos"/>
          <w:b w:val="0"/>
          <w:i w:val="0"/>
          <w:color w:val="172022"/>
        </w:rPr>
        <w:t>Frontend responsibility: rendering, interaction, local optimistic state, canvas, accessibility, responsive layout, routing, authentication UI, streaming presentation and device APIs.</w:t>
      </w:r>
    </w:p>
    <w:p>
      <w:pPr>
        <w:spacing w:after="100" w:before="0"/>
      </w:pPr>
      <w:r>
        <w:rPr>
          <w:rFonts w:ascii="Aptos" w:hAnsi="Aptos"/>
          <w:b w:val="0"/>
          <w:i w:val="0"/>
          <w:color w:val="172022"/>
        </w:rPr>
        <w:t>Backend responsibility: AI orchestration, model routing, tool calling, memory, session state, policy enforcement, persistence, asynchronous jobs, telemetry, evaluation hooks and integrations.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Layer</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Technology</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Responsibilities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Web app</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Next.js 16 + React + TypeScript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App shell, routes, server/client boundaries, streaming UI, auth UI, SEO where relevant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Styling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Tailwind CSS v4</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Tokens, responsive utilities, component styling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Primitives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shadcn/ui + Base UI</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Accessible controls and composable primitives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Animation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Motion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Component and layout animation; reduced-motion support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renderer</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SVG + Canvas hybrid abstraction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Freehand strokes + semantic shapes/text/math</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AI API</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Python + FastAPI</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Agent orchestration, tool APIs, session endpoints, streaming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Realtime media</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WebRTC / LiveKit-ready interface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Long-running voice/video; audio/data events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Queue / state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Redis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Ephemeral sessions, pub/sub, queues, rate limits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Database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PostgreSQL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Users, sessions, pages, objects, messages, memory, telemetry</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 storage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S3</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Images, audio, exported canvas snapshots, generated assets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Backend packaging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Docker → Amazon ECR</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Immutable backend images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Backend runtime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AWS ECS/Fargate behind ALB</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Stateless API / worker services with horizontal scaling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Frontend hosting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Vercel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Next.js deployment, edge caching where appropriate</w:t>
            </w:r>
          </w:p>
        </w:tc>
      </w:tr>
    </w:tbl>
    <w:p>
      <w:pPr>
        <w:pStyle w:val="Heading1"/>
      </w:pPr>
    </w:p>
    <w:p>
      <w:pPr>
        <w:spacing w:after="100" w:before="0"/>
      </w:pPr>
      <w:r>
        <w:rPr>
          <w:rFonts w:ascii="Aptos" w:hAnsi="Aptos"/>
          <w:b w:val="0"/>
          <w:i w:val="0"/>
          <w:color w:val="172022"/>
        </w:rPr>
        <w:t>Recommended repository structure:</w:t>
      </w:r>
    </w:p>
    <w:p>
      <w:pPr>
        <w:pStyle w:val="ListBullet"/>
        <w:spacing w:after="40"/>
      </w:pPr>
      <w:r>
        <w:rPr>
          <w:rFonts w:ascii="Aptos" w:hAnsi="Aptos"/>
          <w:b w:val="0"/>
          <w:i w:val="0"/>
          <w:color w:val="172022"/>
        </w:rPr>
        <w:t>app/ (routes and layouts)</w:t>
      </w:r>
    </w:p>
    <w:p>
      <w:pPr>
        <w:pStyle w:val="ListBullet"/>
        <w:spacing w:after="40"/>
      </w:pPr>
      <w:r>
        <w:rPr>
          <w:rFonts w:ascii="Aptos" w:hAnsi="Aptos"/>
          <w:b w:val="0"/>
          <w:i w:val="0"/>
          <w:color w:val="172022"/>
        </w:rPr>
        <w:t>components/ui/ (shadcn/Base UI primitives)</w:t>
      </w:r>
    </w:p>
    <w:p>
      <w:pPr>
        <w:pStyle w:val="ListBullet"/>
        <w:spacing w:after="40"/>
      </w:pPr>
      <w:r>
        <w:rPr>
          <w:rFonts w:ascii="Aptos" w:hAnsi="Aptos"/>
          <w:b w:val="0"/>
          <w:i w:val="0"/>
          <w:color w:val="172022"/>
        </w:rPr>
        <w:t>components/zawvee/ (product-specific components)</w:t>
      </w:r>
    </w:p>
    <w:p>
      <w:pPr>
        <w:pStyle w:val="ListBullet"/>
        <w:spacing w:after="40"/>
      </w:pPr>
      <w:r>
        <w:rPr>
          <w:rFonts w:ascii="Aptos" w:hAnsi="Aptos"/>
          <w:b w:val="0"/>
          <w:i w:val="0"/>
          <w:color w:val="172022"/>
        </w:rPr>
        <w:t>components/canvas/ (renderer, tools, object inspectors, pages)</w:t>
      </w:r>
    </w:p>
    <w:p>
      <w:pPr>
        <w:pStyle w:val="ListBullet"/>
        <w:spacing w:after="40"/>
      </w:pPr>
      <w:r>
        <w:rPr>
          <w:rFonts w:ascii="Aptos" w:hAnsi="Aptos"/>
          <w:b w:val="0"/>
          <w:i w:val="0"/>
          <w:color w:val="172022"/>
        </w:rPr>
        <w:t>components/talk/ (messages, composer, rich content cards, voice controls)</w:t>
      </w:r>
    </w:p>
    <w:p>
      <w:pPr>
        <w:pStyle w:val="ListBullet"/>
        <w:spacing w:after="40"/>
      </w:pPr>
      <w:r>
        <w:rPr>
          <w:rFonts w:ascii="Aptos" w:hAnsi="Aptos"/>
          <w:b w:val="0"/>
          <w:i w:val="0"/>
          <w:color w:val="172022"/>
        </w:rPr>
        <w:t>lib/design/ (tokens, class helpers, motion presets)</w:t>
      </w:r>
    </w:p>
    <w:p>
      <w:pPr>
        <w:pStyle w:val="ListBullet"/>
        <w:spacing w:after="40"/>
      </w:pPr>
      <w:r>
        <w:rPr>
          <w:rFonts w:ascii="Aptos" w:hAnsi="Aptos"/>
          <w:b w:val="0"/>
          <w:i w:val="0"/>
          <w:color w:val="172022"/>
        </w:rPr>
        <w:t>lib/api/ (typed API client)</w:t>
      </w:r>
    </w:p>
    <w:p>
      <w:pPr>
        <w:pStyle w:val="ListBullet"/>
        <w:spacing w:after="40"/>
      </w:pPr>
      <w:r>
        <w:rPr>
          <w:rFonts w:ascii="Aptos" w:hAnsi="Aptos"/>
          <w:b w:val="0"/>
          <w:i w:val="0"/>
          <w:color w:val="172022"/>
        </w:rPr>
        <w:t>lib/session/ (frontend session state)</w:t>
      </w:r>
    </w:p>
    <w:p>
      <w:pPr>
        <w:pStyle w:val="ListBullet"/>
        <w:spacing w:after="40"/>
      </w:pPr>
      <w:r>
        <w:rPr>
          <w:rFonts w:ascii="Aptos" w:hAnsi="Aptos"/>
          <w:b w:val="0"/>
          <w:i w:val="0"/>
          <w:color w:val="172022"/>
        </w:rPr>
        <w:t>lib/telemetry/ (client events)</w:t>
      </w:r>
    </w:p>
    <w:p>
      <w:pPr>
        <w:pStyle w:val="ListBullet"/>
        <w:spacing w:after="40"/>
      </w:pPr>
      <w:r>
        <w:rPr>
          <w:rFonts w:ascii="Aptos" w:hAnsi="Aptos"/>
          <w:b w:val="0"/>
          <w:i w:val="0"/>
          <w:color w:val="172022"/>
        </w:rPr>
        <w:t>types/ (shared schemas and domain types)</w:t>
      </w: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Rule for external UI libraries</w:t>
            </w:r>
            <w:r>
              <w:br/>
            </w:r>
            <w:r>
              <w:rPr>
                <w:rFonts w:ascii="Aptos" w:hAnsi="Aptos"/>
                <w:b w:val="0"/>
                <w:i w:val="0"/>
                <w:color w:val="172022"/>
                <w:sz w:val="18"/>
              </w:rPr>
              <w:t>Copy or registry-install components into the repository, then wrap them in Zawvee components. Do not import visual components directly across the product. This keeps the design system coherent and lets the team replace a library later without touching product code.</w:t>
            </w:r>
          </w:p>
        </w:tc>
      </w:tr>
    </w:tbl>
    <w:p>
      <w:pPr>
        <w:spacing w:after="40"/>
      </w:pPr>
    </w:p>
    <w:p>
      <w:pPr>
        <w:pStyle w:val="Heading1"/>
      </w:pPr>
    </w:p>
    <w:p>
      <w:pPr>
        <w:spacing w:after="100" w:before="0"/>
      </w:pPr>
      <w:r>
        <w:rPr>
          <w:rFonts w:ascii="Aptos" w:hAnsi="Aptos"/>
          <w:b w:val="0"/>
          <w:i w:val="0"/>
          <w:color w:val="172022"/>
        </w:rPr>
        <w:t>Draw Mode is the primary spatial workspace. It is not simply a whiteboard. It is a structured learning surface on which the child and AI can create and manipulate knowledge.</w:t>
      </w:r>
    </w:p>
    <w:p>
      <w:pPr>
        <w:pStyle w:val="Heading2"/>
      </w:pPr>
    </w:p>
    <w:p>
      <w:pPr>
        <w:pStyle w:val="ListBullet"/>
        <w:spacing w:after="40"/>
      </w:pPr>
      <w:r>
        <w:rPr>
          <w:rFonts w:ascii="Aptos" w:hAnsi="Aptos"/>
          <w:b w:val="0"/>
          <w:i w:val="0"/>
          <w:color w:val="172022"/>
        </w:rPr>
        <w:t>Responsive infinite-feeling workspace with a page-oriented mental model.</w:t>
      </w:r>
    </w:p>
    <w:p>
      <w:pPr>
        <w:pStyle w:val="ListBullet"/>
        <w:spacing w:after="40"/>
      </w:pPr>
      <w:r>
        <w:rPr>
          <w:rFonts w:ascii="Aptos" w:hAnsi="Aptos"/>
          <w:b w:val="0"/>
          <w:i w:val="0"/>
          <w:color w:val="172022"/>
        </w:rPr>
        <w:t>Freehand pen, pencil, highlighter and eraser.</w:t>
      </w:r>
    </w:p>
    <w:p>
      <w:pPr>
        <w:pStyle w:val="ListBullet"/>
        <w:spacing w:after="40"/>
      </w:pPr>
      <w:r>
        <w:rPr>
          <w:rFonts w:ascii="Aptos" w:hAnsi="Aptos"/>
          <w:b w:val="0"/>
          <w:i w:val="0"/>
          <w:color w:val="172022"/>
        </w:rPr>
        <w:t>Text, shapes, arrows, connectors and basic semantic objects.</w:t>
      </w:r>
    </w:p>
    <w:p>
      <w:pPr>
        <w:pStyle w:val="ListBullet"/>
        <w:spacing w:after="40"/>
      </w:pPr>
      <w:r>
        <w:rPr>
          <w:rFonts w:ascii="Aptos" w:hAnsi="Aptos"/>
          <w:b w:val="0"/>
          <w:i w:val="0"/>
          <w:color w:val="172022"/>
        </w:rPr>
        <w:t>Select, move, resize, duplicate, group, delete, undo and redo.</w:t>
      </w:r>
    </w:p>
    <w:p>
      <w:pPr>
        <w:pStyle w:val="ListBullet"/>
        <w:spacing w:after="40"/>
      </w:pPr>
      <w:r>
        <w:rPr>
          <w:rFonts w:ascii="Aptos" w:hAnsi="Aptos"/>
          <w:b w:val="0"/>
          <w:i w:val="0"/>
          <w:color w:val="172022"/>
        </w:rPr>
        <w:t>Zoom and pan with pointer, mouse and touch gestures.</w:t>
      </w:r>
    </w:p>
    <w:p>
      <w:pPr>
        <w:pStyle w:val="ListBullet"/>
        <w:spacing w:after="40"/>
      </w:pPr>
      <w:r>
        <w:rPr>
          <w:rFonts w:ascii="Aptos" w:hAnsi="Aptos"/>
          <w:b w:val="0"/>
          <w:i w:val="0"/>
          <w:color w:val="172022"/>
        </w:rPr>
        <w:t>Multiple pages within one session; page thumbnails and page creation.</w:t>
      </w:r>
    </w:p>
    <w:p>
      <w:pPr>
        <w:pStyle w:val="ListBullet"/>
        <w:spacing w:after="40"/>
      </w:pPr>
      <w:r>
        <w:rPr>
          <w:rFonts w:ascii="Aptos" w:hAnsi="Aptos"/>
          <w:b w:val="0"/>
          <w:i w:val="0"/>
          <w:color w:val="172022"/>
        </w:rPr>
        <w:t>Local-first interaction: stroke and transform feedback should happen immediately on-device.</w:t>
      </w:r>
    </w:p>
    <w:p>
      <w:pPr>
        <w:pStyle w:val="ListBullet"/>
        <w:spacing w:after="40"/>
      </w:pPr>
      <w:r>
        <w:rPr>
          <w:rFonts w:ascii="Aptos" w:hAnsi="Aptos"/>
          <w:b w:val="0"/>
          <w:i w:val="0"/>
          <w:color w:val="172022"/>
        </w:rPr>
        <w:t>Autosave with debounced persistence; never wait on the network before allowing drawing.</w:t>
      </w:r>
    </w:p>
    <w:p>
      <w:pPr>
        <w:pStyle w:val="ListBullet"/>
        <w:spacing w:after="40"/>
      </w:pPr>
      <w:r>
        <w:rPr>
          <w:rFonts w:ascii="Aptos" w:hAnsi="Aptos"/>
          <w:b w:val="0"/>
          <w:i w:val="0"/>
          <w:color w:val="172022"/>
        </w:rPr>
        <w:t>Structured object IDs and z-order so AI can reference exact objects.</w:t>
      </w:r>
    </w:p>
    <w:p>
      <w:pPr>
        <w:pStyle w:val="ListBullet"/>
        <w:spacing w:after="40"/>
      </w:pPr>
      <w:r>
        <w:rPr>
          <w:rFonts w:ascii="Aptos" w:hAnsi="Aptos"/>
          <w:b w:val="0"/>
          <w:i w:val="0"/>
          <w:color w:val="172022"/>
        </w:rPr>
        <w:t>Exportable scene state, not only a flattened PNG.</w:t>
      </w:r>
    </w:p>
    <w:p>
      <w:pPr>
        <w:pStyle w:val="Heading2"/>
      </w:pP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Recommended implementation</w:t>
            </w:r>
            <w:r>
              <w:br/>
            </w:r>
            <w:r>
              <w:rPr>
                <w:rFonts w:ascii="Aptos" w:hAnsi="Aptos"/>
                <w:b w:val="0"/>
                <w:i w:val="0"/>
                <w:color w:val="172022"/>
                <w:sz w:val="18"/>
              </w:rPr>
              <w:t>Use a layered renderer: HTML Canvas for high-frequency freehand strokes; SVG or DOM-backed semantic layers for shapes, text, arrows and math; a transparent interaction layer for hit-testing, selection and gestures. This gives the product both freehand performance and semantic structure.</w:t>
            </w:r>
          </w:p>
        </w:tc>
      </w:tr>
    </w:tbl>
    <w:p>
      <w:pPr>
        <w:spacing w:after="40"/>
      </w:pPr>
    </w:p>
    <w:p>
      <w:pPr>
        <w:pStyle w:val="Heading2"/>
      </w:pPr>
    </w:p>
    <w:p>
      <w:pPr>
        <w:spacing w:after="100" w:before="0"/>
      </w:pPr>
      <w:r>
        <w:rPr>
          <w:rFonts w:ascii="Aptos" w:hAnsi="Aptos"/>
          <w:b w:val="0"/>
          <w:i w:val="0"/>
          <w:color w:val="172022"/>
        </w:rPr>
        <w:t>The AI should never receive permission to execute arbitrary frontend code. It emits typed canvas operations validated against a schema.</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Operation</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Example payload</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Purpose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create_page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{pageId, title}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Add a page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create_text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x, y, text, style}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Place explanation / label</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create_shape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type, bounds, props}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 circle, rectangle, line, etc.</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create_stroke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points, style}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Draw an AI stroke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move_object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dx, dy}</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Reposition</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highlight_object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mode}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Focus the child’s attention</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delete_object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Remove generated content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replace_object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patch}</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Update existing semantic object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set_page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{pageId}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Switch active page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create_math</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{objectId, latex, bounds}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Render a math expression</w:t>
            </w:r>
          </w:p>
        </w:tc>
      </w:tr>
    </w:tbl>
    <w:p>
      <w:pPr>
        <w:spacing w:after="100" w:before="0"/>
      </w:pPr>
      <w:r>
        <w:rPr>
          <w:rFonts w:ascii="Aptos" w:hAnsi="Aptos"/>
          <w:b w:val="0"/>
          <w:i w:val="0"/>
          <w:color w:val="172022"/>
        </w:rPr>
        <w:t>All operations should be idempotent where possible, versioned, validated server-side and replayable from an event log. This allows AI actions to happen concurrently with the child’s drawing without corrupting the document state.</w:t>
      </w:r>
    </w:p>
    <w:p>
      <w:pPr>
        <w:pStyle w:val="Heading2"/>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State</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Visual response</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Input rule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Idle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Clean canvas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Normal drawing</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Drawing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Immediate local stroke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Pointer/touch captured locally</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AI working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Small activity indicator near affected area</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remains interactive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AI drawing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Subtle cursor/pen visualization; strokes animate in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Child can continue observing or drawing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Selecting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Clear outline + handles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Keyboard and touch supported</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Conflict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Do not silently overwrite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Merge or rebase operation against current scene version</w:t>
            </w:r>
          </w:p>
        </w:tc>
      </w:tr>
    </w:tbl>
    <w:p>
      <w:pPr>
        <w:pStyle w:val="Heading1"/>
      </w:pPr>
    </w:p>
    <w:p>
      <w:pPr>
        <w:spacing w:after="100" w:before="0"/>
      </w:pPr>
      <w:r>
        <w:rPr>
          <w:rFonts w:ascii="Aptos" w:hAnsi="Aptos"/>
          <w:b w:val="0"/>
          <w:i w:val="0"/>
          <w:color w:val="172022"/>
        </w:rPr>
        <w:t>Talk / Chat should feel familiar like ChatGPT, but it must behave like a learning environment: the response can include explanation, questions, images, math, diagrams, a canvas action, and next-step choices.</w:t>
      </w:r>
    </w:p>
    <w:p>
      <w:pPr>
        <w:pStyle w:val="Heading2"/>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Element</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Desktop</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Mobile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Top bar</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72 px; compact identity + session context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56–64 px</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Message column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640–760 px readable width</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Full width with 16 px inset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Assistant rich card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320–760 px depending content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Full width minus 16–24 px</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Composer</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52–64 px fixed near bottom</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56–64 px + safe-area inset</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Context rail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280–340 px optional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Hidden by default; opened as sheet</w:t>
            </w:r>
          </w:p>
        </w:tc>
      </w:tr>
    </w:tbl>
    <w:p>
      <w:pPr>
        <w:pStyle w:val="Heading2"/>
      </w:pPr>
    </w:p>
    <w:p>
      <w:pPr>
        <w:pStyle w:val="ListBullet"/>
        <w:spacing w:after="40"/>
      </w:pPr>
      <w:r>
        <w:rPr>
          <w:rFonts w:ascii="Aptos" w:hAnsi="Aptos"/>
          <w:b w:val="0"/>
          <w:i w:val="0"/>
          <w:color w:val="172022"/>
        </w:rPr>
        <w:t>Plain conversation message.</w:t>
      </w:r>
    </w:p>
    <w:p>
      <w:pPr>
        <w:pStyle w:val="ListBullet"/>
        <w:spacing w:after="40"/>
      </w:pPr>
      <w:r>
        <w:rPr>
          <w:rFonts w:ascii="Aptos" w:hAnsi="Aptos"/>
          <w:b w:val="0"/>
          <w:i w:val="0"/>
          <w:color w:val="172022"/>
        </w:rPr>
        <w:t>Rich explanation card.</w:t>
      </w:r>
    </w:p>
    <w:p>
      <w:pPr>
        <w:pStyle w:val="ListBullet"/>
        <w:spacing w:after="40"/>
      </w:pPr>
      <w:r>
        <w:rPr>
          <w:rFonts w:ascii="Aptos" w:hAnsi="Aptos"/>
          <w:b w:val="0"/>
          <w:i w:val="0"/>
          <w:color w:val="172022"/>
        </w:rPr>
        <w:t>Math card using KaTeX or MathJax.</w:t>
      </w:r>
    </w:p>
    <w:p>
      <w:pPr>
        <w:pStyle w:val="ListBullet"/>
        <w:spacing w:after="40"/>
      </w:pPr>
      <w:r>
        <w:rPr>
          <w:rFonts w:ascii="Aptos" w:hAnsi="Aptos"/>
          <w:b w:val="0"/>
          <w:i w:val="0"/>
          <w:color w:val="172022"/>
        </w:rPr>
        <w:t>Image / visual card.</w:t>
      </w:r>
    </w:p>
    <w:p>
      <w:pPr>
        <w:pStyle w:val="ListBullet"/>
        <w:spacing w:after="40"/>
      </w:pPr>
      <w:r>
        <w:rPr>
          <w:rFonts w:ascii="Aptos" w:hAnsi="Aptos"/>
          <w:b w:val="0"/>
          <w:i w:val="0"/>
          <w:color w:val="172022"/>
        </w:rPr>
        <w:t>Interactive preview that can open in Draw Mode.</w:t>
      </w:r>
    </w:p>
    <w:p>
      <w:pPr>
        <w:pStyle w:val="ListBullet"/>
        <w:spacing w:after="40"/>
      </w:pPr>
      <w:r>
        <w:rPr>
          <w:rFonts w:ascii="Aptos" w:hAnsi="Aptos"/>
          <w:b w:val="0"/>
          <w:i w:val="0"/>
          <w:color w:val="172022"/>
        </w:rPr>
        <w:t>Suggested action chips: “show me”, “draw this”, “try one”, “explain another way”.</w:t>
      </w:r>
    </w:p>
    <w:p>
      <w:pPr>
        <w:pStyle w:val="ListBullet"/>
        <w:spacing w:after="40"/>
      </w:pPr>
      <w:r>
        <w:rPr>
          <w:rFonts w:ascii="Aptos" w:hAnsi="Aptos"/>
          <w:b w:val="0"/>
          <w:i w:val="0"/>
          <w:color w:val="172022"/>
        </w:rPr>
        <w:t>System activity state: thinking / generating / drawing, without exposing internal chain-of-thought.</w:t>
      </w:r>
    </w:p>
    <w:p>
      <w:pPr>
        <w:pStyle w:val="ListBullet"/>
        <w:spacing w:after="40"/>
      </w:pPr>
      <w:r>
        <w:rPr>
          <w:rFonts w:ascii="Aptos" w:hAnsi="Aptos"/>
          <w:b w:val="0"/>
          <w:i w:val="0"/>
          <w:color w:val="172022"/>
        </w:rPr>
        <w:t>Voice message or live voice session event when realtime is enabled.</w:t>
      </w:r>
    </w:p>
    <w:p>
      <w:pPr>
        <w:pStyle w:val="Heading2"/>
      </w:pPr>
    </w:p>
    <w:p>
      <w:pPr>
        <w:spacing w:after="100" w:before="0"/>
      </w:pPr>
      <w:r>
        <w:rPr>
          <w:rFonts w:ascii="Aptos" w:hAnsi="Aptos"/>
          <w:b w:val="0"/>
          <w:i w:val="0"/>
          <w:color w:val="172022"/>
        </w:rPr>
        <w:t>Text should stream incrementally. Rich components should appear as soon as their typed payload is complete rather than waiting for the entire assistant response. Canvas operations should travel over a separate action channel so a long explanation never blocks drawing.</w:t>
      </w:r>
    </w:p>
    <w:p>
      <w:pPr>
        <w:pStyle w:val="Heading1"/>
      </w:pPr>
    </w:p>
    <w:p>
      <w:pPr>
        <w:spacing w:after="100" w:before="0"/>
      </w:pPr>
      <w:r>
        <w:rPr>
          <w:rFonts w:ascii="Aptos" w:hAnsi="Aptos"/>
          <w:b w:val="0"/>
          <w:i w:val="0"/>
          <w:color w:val="172022"/>
        </w:rPr>
        <w:t>A central requirement is that conversation, AI generation and canvas activity must be able to happen concurrently. The application therefore uses an event-driven session model instead of a single sequential request.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Channel</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Transport</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Examples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Chat stream</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HTTP streaming / SSE or equivalent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Assistant text chunks, status events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Tool events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Typed backend events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Search result ready, math artifact ready, canvas op ready</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state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WebSocket or realtime data channel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 updates, page changes, acknowledgements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Voice/video</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WebRTC</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Microphone, speaker, camera, long-running session</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Durable events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PostgreSQL event table / object state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Message saved, page checkpoint, session close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Async jobs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Redis queue + workers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Image generation, document parsing, exports, heavy computations</w:t>
            </w:r>
          </w:p>
        </w:tc>
      </w:tr>
    </w:tbl>
    <w:p>
      <w:pPr>
        <w:spacing w:after="100" w:before="0"/>
      </w:pPr>
      <w:r>
        <w:rPr>
          <w:rFonts w:ascii="Aptos" w:hAnsi="Aptos"/>
          <w:b w:val="0"/>
          <w:i w:val="0"/>
          <w:color w:val="172022"/>
        </w:rPr>
        <w:t>Example concurrent session: child asks a science question → assistant starts speaking/text streaming → agent decides to create a visual → canvas operation is sent independently → renderer animates the object locally → conversation continues → the final scene is checkpointed. No step should require the previous step to finish before the next can begin.</w:t>
      </w:r>
    </w:p>
    <w:p>
      <w:pPr>
        <w:pStyle w:val="Heading1"/>
      </w:pPr>
    </w:p>
    <w:p>
      <w:pPr>
        <w:spacing w:after="100" w:before="0"/>
      </w:pPr>
      <w:r>
        <w:rPr>
          <w:rFonts w:ascii="Aptos" w:hAnsi="Aptos"/>
          <w:b w:val="0"/>
          <w:i w:val="0"/>
          <w:color w:val="172022"/>
        </w:rPr>
        <w:t>The AI layer should be designed as an orchestrator with tools, not a single monolithic prompt. The blueprint identifies an “Experience Orchestrator” as the strategically important intelligence layer. [Source: 100× Experience Blueprint, pp. 25–26]</w:t>
      </w: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Component</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Responsibility</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Session Orchestrator</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Maintains current learning context and chooses which tool/action to invoke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Conversation Agent</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Generates conversational responses and questions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Agent / Toolset</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Translates intent into validated canvas operations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Content Toolset</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Creates structured explanations, examples and math content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Memory Service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Stores and retrieves durable learning-relevant context</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Policy / Safety Layer</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Age-appropriate constraints, content filtering, data minimization</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Event Router</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Routes model/tool events to chat, canvas, persistence and telemetry</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Worker Pool</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Executes long-running / asynchronous tasks</w:t>
            </w:r>
          </w:p>
        </w:tc>
      </w:tr>
    </w:tbl>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Do not expose chain-of-thought</w:t>
            </w:r>
            <w:r>
              <w:br/>
            </w:r>
            <w:r>
              <w:rPr>
                <w:rFonts w:ascii="Aptos" w:hAnsi="Aptos"/>
                <w:b w:val="0"/>
                <w:i w:val="0"/>
                <w:color w:val="172022"/>
                <w:sz w:val="18"/>
              </w:rPr>
              <w:t>The UI may show lightweight statuses such as “Working on your diagram” or “Checking that equation,” but should not reveal hidden reasoning traces. User-visible reasoning should be expressed as concise explanations, evidence, steps and artifacts.</w:t>
            </w:r>
          </w:p>
        </w:tc>
      </w:tr>
    </w:tbl>
    <w:p>
      <w:pPr>
        <w:spacing w:after="40"/>
      </w:pPr>
    </w:p>
    <w:p>
      <w:pPr>
        <w:pStyle w:val="Heading1"/>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Entity</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Key fields</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Notes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User</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ageBand, grade, guardianId, preferences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Separate child and guardian permissions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Session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userId, mode, status, startedAt, endedAt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 logical learning session</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Conversation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sessionId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Talk history container</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Message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conversationId, role, content, contentParts, createdAt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Structured content parts, not markdown-only</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CanvasDocument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sessionId, activePageId, version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Top-level sketchboard document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CanvasPage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documentId, title, order, version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Independent page state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CanvasObject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pageId, type, geometry, props, zIndex, version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Semantic object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CanvasEvent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documentId, clientId, op, payload, version, createdAt</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Replay / conflict handling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Artifact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sessionId, type, uri, metadata</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Generated images, files, exports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Memory</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userId, type, value, evidence, confidence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Durable learning context; not everything in chat becomes memory</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TelemetryEvent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id, sessionId, name, payload, createdAt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Performance + product analytics</w:t>
            </w:r>
          </w:p>
        </w:tc>
      </w:tr>
    </w:tbl>
    <w:p>
      <w:pPr>
        <w:pStyle w:val="Heading1"/>
      </w:pPr>
    </w:p>
    <w:p>
      <w:pPr>
        <w:spacing w:after="100" w:before="0"/>
      </w:pPr>
      <w:r>
        <w:rPr>
          <w:rFonts w:ascii="Aptos" w:hAnsi="Aptos"/>
          <w:b w:val="0"/>
          <w:i w:val="0"/>
          <w:color w:val="172022"/>
        </w:rPr>
        <w:t>All public APIs should have typed request/response schemas and versioned event contracts. The frontend should never depend on raw model-provider responses.</w:t>
      </w: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Endpoint / channel</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Purpose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/v1/sessions</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Create learning session</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GET /v1/sessions/:id</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Fetch session state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/v1/chat/messages</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Send user message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GET /v1/chat/stream/:id</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Stream assistant events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/v1/canvas/ops</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Submit validated canvas ops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GET /v1/canvas/:id</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Fetch canvas document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/v1/canvas/checkpoint</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Persist scene checkpoint</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WS /v1/sessions/:id/events</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Realtime structured events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/v1/realtime/token</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Mint short-lived voice/video token</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/v1/memory/query</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Retrieve relevant durable context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 /v1/memory/write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Persist approved memory candidate</w:t>
            </w:r>
          </w:p>
        </w:tc>
      </w:tr>
    </w:tbl>
    <w:p>
      <w:pPr>
        <w:pStyle w:val="Heading1"/>
      </w:pP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Concern</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Target architecture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Frontend</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Vercel; preview deployments for every PR; production with observability</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Backend image</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Docker image pushed to Amazon ECR</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Backend runtime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ECS/Fargate service behind ALB; stateless API pods/tasks; autoscaling on CPU, memory and request metrics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AI workers</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Separate ECS worker service using same image or worker-specific image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Redis</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Managed Redis / ElastiCache or existing managed Redis during early stage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Database</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Managed PostgreSQL; automated backups; read replicas later if required</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Storage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S3 with signed URLs; lifecycle policies for temporary assets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Secrets</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AWS Secrets Manager / Parameter Store; never shipped to frontend</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CDN</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Vercel for web assets; S3/CloudFront when large media requires it</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Observability</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Central logs, traces, request IDs, model latency, token usage, WebRTC session health</w:t>
            </w:r>
          </w:p>
        </w:tc>
      </w:tr>
    </w:tbl>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ECR clarification</w:t>
            </w:r>
            <w:r>
              <w:br/>
            </w:r>
            <w:r>
              <w:rPr>
                <w:rFonts w:ascii="Aptos" w:hAnsi="Aptos"/>
                <w:b w:val="0"/>
                <w:i w:val="0"/>
                <w:color w:val="172022"/>
                <w:sz w:val="18"/>
              </w:rPr>
              <w:t>Amazon ECR is the container registry, not the application runtime. The PRD therefore treats ECR as the image store and ECS/Fargate as the initial AWS runtime target.</w:t>
            </w:r>
          </w:p>
        </w:tc>
      </w:tr>
    </w:tbl>
    <w:p>
      <w:pPr>
        <w:spacing w:after="40"/>
      </w:pPr>
    </w:p>
    <w:p>
      <w:pPr>
        <w:pStyle w:val="Heading1"/>
      </w:pP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Metric</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Initial target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First meaningful UI</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&lt; 2 seconds on a mid-range modern device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Interaction response</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&lt; 100 ms for local canvas input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drawing</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No visible network dependency per stroke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Composer input</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No perceptible lag while typing</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First streamed text</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As early as model/provider permits; UI must display progress immediately</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AI operation</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Begin rendering as soon as validated operation arrives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State save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Debounced; target &lt; 500 ms acknowledgement under normal conditions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Reconnection</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Resume session without losing already persisted state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Mobile memory</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Avoid unbounded in-memory conversation / canvas growth</w:t>
            </w:r>
          </w:p>
        </w:tc>
      </w:tr>
    </w:tbl>
    <w:p>
      <w:pPr>
        <w:pStyle w:val="Heading1"/>
      </w:pPr>
    </w:p>
    <w:p>
      <w:pPr>
        <w:spacing w:after="100" w:before="0"/>
      </w:pPr>
      <w:r>
        <w:rPr>
          <w:rFonts w:ascii="Aptos" w:hAnsi="Aptos"/>
          <w:b w:val="0"/>
          <w:i w:val="0"/>
          <w:color w:val="172022"/>
        </w:rPr>
        <w:t>Animation should communicate state, spatial continuity and delight. It must never delay essential interaction.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Pattern</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Duration</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Guidance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Press / hover</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100–160 ms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Scale or elevation only; subtle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Panel enter</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180–260 ms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Opacity + small translate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Shared layout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240–420 ms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Use Motion when moving content between locations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AI drawing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Perceptual / stroke-based</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Animate generation in spatial sequence, not random jitter</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Page switch</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180–280 ms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Slide / fade with clear direction</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Loading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Continuous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Prefer meaningful activity indicators over generic spinners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Reduced motion</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Respect OS setting</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Disable nonessential movement</w:t>
            </w:r>
          </w:p>
        </w:tc>
      </w:tr>
    </w:tbl>
    <w:p>
      <w:pPr>
        <w:pStyle w:val="Heading1"/>
      </w:pPr>
    </w:p>
    <w:p>
      <w:pPr>
        <w:pStyle w:val="ListBullet"/>
        <w:spacing w:after="40"/>
      </w:pPr>
      <w:r>
        <w:rPr>
          <w:rFonts w:ascii="Aptos" w:hAnsi="Aptos"/>
          <w:b w:val="0"/>
          <w:i w:val="0"/>
          <w:color w:val="172022"/>
        </w:rPr>
        <w:t>Touch targets should be at least 44 × 44 px.</w:t>
      </w:r>
    </w:p>
    <w:p>
      <w:pPr>
        <w:pStyle w:val="ListBullet"/>
        <w:spacing w:after="40"/>
      </w:pPr>
      <w:r>
        <w:rPr>
          <w:rFonts w:ascii="Aptos" w:hAnsi="Aptos"/>
          <w:b w:val="0"/>
          <w:i w:val="0"/>
          <w:color w:val="172022"/>
        </w:rPr>
        <w:t>Keyboard navigation must work for every non-canvas control.</w:t>
      </w:r>
    </w:p>
    <w:p>
      <w:pPr>
        <w:pStyle w:val="ListBullet"/>
        <w:spacing w:after="40"/>
      </w:pPr>
      <w:r>
        <w:rPr>
          <w:rFonts w:ascii="Aptos" w:hAnsi="Aptos"/>
          <w:b w:val="0"/>
          <w:i w:val="0"/>
          <w:color w:val="172022"/>
        </w:rPr>
        <w:t>Focus states must remain visible against warm backgrounds.</w:t>
      </w:r>
    </w:p>
    <w:p>
      <w:pPr>
        <w:pStyle w:val="ListBullet"/>
        <w:spacing w:after="40"/>
      </w:pPr>
      <w:r>
        <w:rPr>
          <w:rFonts w:ascii="Aptos" w:hAnsi="Aptos"/>
          <w:b w:val="0"/>
          <w:i w:val="0"/>
          <w:color w:val="172022"/>
        </w:rPr>
        <w:t>Canvas should offer alternate text or semantic descriptions for generated objects where appropriate.</w:t>
      </w:r>
    </w:p>
    <w:p>
      <w:pPr>
        <w:pStyle w:val="ListBullet"/>
        <w:spacing w:after="40"/>
      </w:pPr>
      <w:r>
        <w:rPr>
          <w:rFonts w:ascii="Aptos" w:hAnsi="Aptos"/>
          <w:b w:val="0"/>
          <w:i w:val="0"/>
          <w:color w:val="172022"/>
        </w:rPr>
        <w:t>Do not rely only on color to communicate state.</w:t>
      </w:r>
    </w:p>
    <w:p>
      <w:pPr>
        <w:pStyle w:val="ListBullet"/>
        <w:spacing w:after="40"/>
      </w:pPr>
      <w:r>
        <w:rPr>
          <w:rFonts w:ascii="Aptos" w:hAnsi="Aptos"/>
          <w:b w:val="0"/>
          <w:i w:val="0"/>
          <w:color w:val="172022"/>
        </w:rPr>
        <w:t>Support reduced motion.</w:t>
      </w:r>
    </w:p>
    <w:p>
      <w:pPr>
        <w:pStyle w:val="ListBullet"/>
        <w:spacing w:after="40"/>
      </w:pPr>
      <w:r>
        <w:rPr>
          <w:rFonts w:ascii="Aptos" w:hAnsi="Aptos"/>
          <w:b w:val="0"/>
          <w:i w:val="0"/>
          <w:color w:val="172022"/>
        </w:rPr>
        <w:t>Use plain, encouraging language and avoid anthropomorphic claims that imply the AI is a human friend.</w:t>
      </w:r>
    </w:p>
    <w:p>
      <w:pPr>
        <w:pStyle w:val="ListBullet"/>
        <w:spacing w:after="40"/>
      </w:pPr>
      <w:r>
        <w:rPr>
          <w:rFonts w:ascii="Aptos" w:hAnsi="Aptos"/>
          <w:b w:val="0"/>
          <w:i w:val="0"/>
          <w:color w:val="172022"/>
        </w:rPr>
        <w:t>Keep privacy and guardian controls separate from the child’s learning workspace.</w:t>
      </w:r>
    </w:p>
    <w:p>
      <w:pPr>
        <w:pStyle w:val="ListBullet"/>
        <w:spacing w:after="40"/>
      </w:pPr>
      <w:r>
        <w:rPr>
          <w:rFonts w:ascii="Aptos" w:hAnsi="Aptos"/>
          <w:b w:val="0"/>
          <w:i w:val="0"/>
          <w:color w:val="172022"/>
        </w:rPr>
        <w:t>Avoid manipulative engagement patterns such as endless feed mechanics or dark patterns.</w:t>
      </w:r>
    </w:p>
    <w:p>
      <w:pPr>
        <w:spacing w:after="100" w:before="0"/>
      </w:pPr>
      <w:r>
        <w:rPr>
          <w:rFonts w:ascii="Aptos" w:hAnsi="Aptos"/>
          <w:b w:val="0"/>
          <w:i w:val="0"/>
          <w:color w:val="172022"/>
        </w:rPr>
        <w:t>The source blueprint specifically cautions against positioning the tutor as an AI “best friend” and instead describes a warm, patient mentor who can sometimes direct a child back to a teacher, book or parent. [Source: 100× Experience Blueprint, p. 23]</w:t>
      </w:r>
    </w:p>
    <w:p>
      <w:pPr>
        <w:pStyle w:val="Heading1"/>
      </w:pPr>
    </w:p>
    <w:p>
      <w:pPr>
        <w:pStyle w:val="ListBullet"/>
        <w:spacing w:after="40"/>
      </w:pPr>
      <w:r>
        <w:rPr>
          <w:rFonts w:ascii="Aptos" w:hAnsi="Aptos"/>
          <w:b w:val="0"/>
          <w:i w:val="0"/>
          <w:color w:val="172022"/>
        </w:rPr>
        <w:t>Short-lived auth/session tokens; server-side authorization for every child resource.</w:t>
      </w:r>
    </w:p>
    <w:p>
      <w:pPr>
        <w:pStyle w:val="ListBullet"/>
        <w:spacing w:after="40"/>
      </w:pPr>
      <w:r>
        <w:rPr>
          <w:rFonts w:ascii="Aptos" w:hAnsi="Aptos"/>
          <w:b w:val="0"/>
          <w:i w:val="0"/>
          <w:color w:val="172022"/>
        </w:rPr>
        <w:t>Isolate child data by tenant/account and user scope.</w:t>
      </w:r>
    </w:p>
    <w:p>
      <w:pPr>
        <w:pStyle w:val="ListBullet"/>
        <w:spacing w:after="40"/>
      </w:pPr>
      <w:r>
        <w:rPr>
          <w:rFonts w:ascii="Aptos" w:hAnsi="Aptos"/>
          <w:b w:val="0"/>
          <w:i w:val="0"/>
          <w:color w:val="172022"/>
        </w:rPr>
        <w:t>Rate limit chat, canvas operations and expensive generation endpoints.</w:t>
      </w:r>
    </w:p>
    <w:p>
      <w:pPr>
        <w:pStyle w:val="ListBullet"/>
        <w:spacing w:after="40"/>
      </w:pPr>
      <w:r>
        <w:rPr>
          <w:rFonts w:ascii="Aptos" w:hAnsi="Aptos"/>
          <w:b w:val="0"/>
          <w:i w:val="0"/>
          <w:color w:val="172022"/>
        </w:rPr>
        <w:t>Validate every model-generated structured action before execution.</w:t>
      </w:r>
    </w:p>
    <w:p>
      <w:pPr>
        <w:pStyle w:val="ListBullet"/>
        <w:spacing w:after="40"/>
      </w:pPr>
      <w:r>
        <w:rPr>
          <w:rFonts w:ascii="Aptos" w:hAnsi="Aptos"/>
          <w:b w:val="0"/>
          <w:i w:val="0"/>
          <w:color w:val="172022"/>
        </w:rPr>
        <w:t>Do not let LLM output directly call arbitrary network endpoints or execute code.</w:t>
      </w:r>
    </w:p>
    <w:p>
      <w:pPr>
        <w:pStyle w:val="ListBullet"/>
        <w:spacing w:after="40"/>
      </w:pPr>
      <w:r>
        <w:rPr>
          <w:rFonts w:ascii="Aptos" w:hAnsi="Aptos"/>
          <w:b w:val="0"/>
          <w:i w:val="0"/>
          <w:color w:val="172022"/>
        </w:rPr>
        <w:t>Redact secrets and personal data from logs.</w:t>
      </w:r>
    </w:p>
    <w:p>
      <w:pPr>
        <w:pStyle w:val="ListBullet"/>
        <w:spacing w:after="40"/>
      </w:pPr>
      <w:r>
        <w:rPr>
          <w:rFonts w:ascii="Aptos" w:hAnsi="Aptos"/>
          <w:b w:val="0"/>
          <w:i w:val="0"/>
          <w:color w:val="172022"/>
        </w:rPr>
        <w:t>Create explicit data retention rules for audio/video and generated artifacts.</w:t>
      </w:r>
    </w:p>
    <w:p>
      <w:pPr>
        <w:pStyle w:val="ListBullet"/>
        <w:spacing w:after="40"/>
      </w:pPr>
      <w:r>
        <w:rPr>
          <w:rFonts w:ascii="Aptos" w:hAnsi="Aptos"/>
          <w:b w:val="0"/>
          <w:i w:val="0"/>
          <w:color w:val="172022"/>
        </w:rPr>
        <w:t>Audit important AI actions through structured event logs.</w:t>
      </w:r>
    </w:p>
    <w:p>
      <w:pPr>
        <w:pStyle w:val="ListBullet"/>
        <w:spacing w:after="40"/>
      </w:pPr>
      <w:r>
        <w:rPr>
          <w:rFonts w:ascii="Aptos" w:hAnsi="Aptos"/>
          <w:b w:val="0"/>
          <w:i w:val="0"/>
          <w:color w:val="172022"/>
        </w:rPr>
        <w:t>Provide guardian/admin controls separately from child controls.</w:t>
      </w:r>
    </w:p>
    <w:p>
      <w:pPr>
        <w:pStyle w:val="Heading1"/>
      </w:pPr>
    </w:p>
    <w:p>
      <w:pPr>
        <w:spacing w:after="100" w:before="0"/>
      </w:pPr>
      <w:r>
        <w:rPr>
          <w:rFonts w:ascii="Aptos" w:hAnsi="Aptos"/>
          <w:b w:val="0"/>
          <w:i w:val="0"/>
          <w:color w:val="172022"/>
        </w:rPr>
        <w:t>The safest approach is a strangler rebuild of the frontend rather than a gradual accumulation of new CSS conventions.</w:t>
      </w:r>
    </w:p>
    <w:p>
      <w:pPr>
        <w:pStyle w:val="ListNumber"/>
        <w:spacing w:after="40"/>
      </w:pPr>
      <w:r>
        <w:rPr>
          <w:rFonts w:ascii="Aptos" w:hAnsi="Aptos"/>
          <w:b w:val="0"/>
          <w:i w:val="0"/>
          <w:color w:val="172022"/>
        </w:rPr>
        <w:t>Freeze the existing frontend’s visual scope; preserve backend contracts that are working.</w:t>
      </w:r>
    </w:p>
    <w:p>
      <w:pPr>
        <w:pStyle w:val="ListNumber"/>
        <w:spacing w:after="40"/>
      </w:pPr>
      <w:r>
        <w:rPr>
          <w:rFonts w:ascii="Aptos" w:hAnsi="Aptos"/>
          <w:b w:val="0"/>
          <w:i w:val="0"/>
          <w:color w:val="172022"/>
        </w:rPr>
        <w:t>Create the new Next.js 16 application shell and design tokens.</w:t>
      </w:r>
    </w:p>
    <w:p>
      <w:pPr>
        <w:pStyle w:val="ListNumber"/>
        <w:spacing w:after="40"/>
      </w:pPr>
      <w:r>
        <w:rPr>
          <w:rFonts w:ascii="Aptos" w:hAnsi="Aptos"/>
          <w:b w:val="0"/>
          <w:i w:val="0"/>
          <w:color w:val="172022"/>
        </w:rPr>
        <w:t>Introduce shadcn/Base UI and the Zawvee component wrapper layer.</w:t>
      </w:r>
    </w:p>
    <w:p>
      <w:pPr>
        <w:pStyle w:val="ListNumber"/>
        <w:spacing w:after="40"/>
      </w:pPr>
      <w:r>
        <w:rPr>
          <w:rFonts w:ascii="Aptos" w:hAnsi="Aptos"/>
          <w:b w:val="0"/>
          <w:i w:val="0"/>
          <w:color w:val="172022"/>
        </w:rPr>
        <w:t>Build the responsive application shell and routing.</w:t>
      </w:r>
    </w:p>
    <w:p>
      <w:pPr>
        <w:pStyle w:val="ListNumber"/>
        <w:spacing w:after="40"/>
      </w:pPr>
      <w:r>
        <w:rPr>
          <w:rFonts w:ascii="Aptos" w:hAnsi="Aptos"/>
          <w:b w:val="0"/>
          <w:i w:val="0"/>
          <w:color w:val="172022"/>
        </w:rPr>
        <w:t>Rebuild Talk / Chat against typed API contracts.</w:t>
      </w:r>
    </w:p>
    <w:p>
      <w:pPr>
        <w:pStyle w:val="ListNumber"/>
        <w:spacing w:after="40"/>
      </w:pPr>
      <w:r>
        <w:rPr>
          <w:rFonts w:ascii="Aptos" w:hAnsi="Aptos"/>
          <w:b w:val="0"/>
          <w:i w:val="0"/>
          <w:color w:val="172022"/>
        </w:rPr>
        <w:t>Rebuild Draw against the new canvas document model and renderer abstraction.</w:t>
      </w:r>
    </w:p>
    <w:p>
      <w:pPr>
        <w:pStyle w:val="ListNumber"/>
        <w:spacing w:after="40"/>
      </w:pPr>
      <w:r>
        <w:rPr>
          <w:rFonts w:ascii="Aptos" w:hAnsi="Aptos"/>
          <w:b w:val="0"/>
          <w:i w:val="0"/>
          <w:color w:val="172022"/>
        </w:rPr>
        <w:t>Connect realtime event routing and persistence.</w:t>
      </w:r>
    </w:p>
    <w:p>
      <w:pPr>
        <w:pStyle w:val="ListNumber"/>
        <w:spacing w:after="40"/>
      </w:pPr>
      <w:r>
        <w:rPr>
          <w:rFonts w:ascii="Aptos" w:hAnsi="Aptos"/>
          <w:b w:val="0"/>
          <w:i w:val="0"/>
          <w:color w:val="172022"/>
        </w:rPr>
        <w:t>Migrate authentication/session integration.</w:t>
      </w:r>
    </w:p>
    <w:p>
      <w:pPr>
        <w:pStyle w:val="ListNumber"/>
        <w:spacing w:after="40"/>
      </w:pPr>
      <w:r>
        <w:rPr>
          <w:rFonts w:ascii="Aptos" w:hAnsi="Aptos"/>
          <w:b w:val="0"/>
          <w:i w:val="0"/>
          <w:color w:val="172022"/>
        </w:rPr>
        <w:t>Run side-by-side visual and behavior QA against the legacy product.</w:t>
      </w:r>
    </w:p>
    <w:p>
      <w:pPr>
        <w:pStyle w:val="ListNumber"/>
        <w:spacing w:after="40"/>
      </w:pPr>
      <w:r>
        <w:rPr>
          <w:rFonts w:ascii="Aptos" w:hAnsi="Aptos"/>
          <w:b w:val="0"/>
          <w:i w:val="0"/>
          <w:color w:val="172022"/>
        </w:rPr>
        <w:t>Switch routes progressively and remove legacy CSS only after replacement surfaces are stable.</w:t>
      </w:r>
    </w:p>
    <w:p>
      <w:pPr>
        <w:pStyle w:val="Heading1"/>
      </w:pP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Area</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Requirement</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Type safety</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Strict TypeScript; generated API types or shared schema package where possible</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Validation</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Pydantic / JSON Schema at backend boundaries; runtime validation for model actions</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Testing</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Unit tests for reducers/protocols; integration tests for chat/canvas; browser tests for critical flows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correctness</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Replay tests: identical event stream must recreate identical semantic scene</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Visual QA</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Screenshot regression for major breakpoints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Performance QA</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Mid-range laptop + mid-range Android/iOS testing</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Failure handling</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Every streaming session must have retry, cancellation and reconnection states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Deployment</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Preview on PR; immutable backend images; migration scripts reviewed separately</w:t>
            </w:r>
          </w:p>
        </w:tc>
      </w:tr>
    </w:tbl>
    <w:p>
      <w:pPr>
        <w:pStyle w:val="Heading1"/>
      </w:pPr>
    </w:p>
    <w:p>
      <w:pPr>
        <w:pStyle w:val="ListBullet"/>
        <w:spacing w:after="40"/>
      </w:pPr>
      <w:r>
        <w:rPr>
          <w:rFonts w:ascii="Aptos" w:hAnsi="Aptos"/>
          <w:b w:val="0"/>
          <w:i w:val="0"/>
          <w:color w:val="172022"/>
        </w:rPr>
        <w:t>A child can enter Zawvee, choose Draw or Talk / Chat, and begin without configuration complexity.</w:t>
      </w:r>
    </w:p>
    <w:p>
      <w:pPr>
        <w:pStyle w:val="ListBullet"/>
        <w:spacing w:after="40"/>
      </w:pPr>
      <w:r>
        <w:rPr>
          <w:rFonts w:ascii="Aptos" w:hAnsi="Aptos"/>
          <w:b w:val="0"/>
          <w:i w:val="0"/>
          <w:color w:val="172022"/>
        </w:rPr>
        <w:t>Talk streams responses smoothly and renders text, math and rich content without layout jumps.</w:t>
      </w:r>
    </w:p>
    <w:p>
      <w:pPr>
        <w:pStyle w:val="ListBullet"/>
        <w:spacing w:after="40"/>
      </w:pPr>
      <w:r>
        <w:rPr>
          <w:rFonts w:ascii="Aptos" w:hAnsi="Aptos"/>
          <w:b w:val="0"/>
          <w:i w:val="0"/>
          <w:color w:val="172022"/>
        </w:rPr>
        <w:t>The child can ask the tutor to create a diagram and see the result appear in Draw.</w:t>
      </w:r>
    </w:p>
    <w:p>
      <w:pPr>
        <w:pStyle w:val="ListBullet"/>
        <w:spacing w:after="40"/>
      </w:pPr>
      <w:r>
        <w:rPr>
          <w:rFonts w:ascii="Aptos" w:hAnsi="Aptos"/>
          <w:b w:val="0"/>
          <w:i w:val="0"/>
          <w:color w:val="172022"/>
        </w:rPr>
        <w:t>The child can draw continuously while AI processing is occurring.</w:t>
      </w:r>
    </w:p>
    <w:p>
      <w:pPr>
        <w:pStyle w:val="ListBullet"/>
        <w:spacing w:after="40"/>
      </w:pPr>
      <w:r>
        <w:rPr>
          <w:rFonts w:ascii="Aptos" w:hAnsi="Aptos"/>
          <w:b w:val="0"/>
          <w:i w:val="0"/>
          <w:color w:val="172022"/>
        </w:rPr>
        <w:t>AI canvas operations are structured, validated and persisted.</w:t>
      </w:r>
    </w:p>
    <w:p>
      <w:pPr>
        <w:pStyle w:val="ListBullet"/>
        <w:spacing w:after="40"/>
      </w:pPr>
      <w:r>
        <w:rPr>
          <w:rFonts w:ascii="Aptos" w:hAnsi="Aptos"/>
          <w:b w:val="0"/>
          <w:i w:val="0"/>
          <w:color w:val="172022"/>
        </w:rPr>
        <w:t>Canvas pages, objects and versions survive refresh and session recovery.</w:t>
      </w:r>
    </w:p>
    <w:p>
      <w:pPr>
        <w:pStyle w:val="ListBullet"/>
        <w:spacing w:after="40"/>
      </w:pPr>
      <w:r>
        <w:rPr>
          <w:rFonts w:ascii="Aptos" w:hAnsi="Aptos"/>
          <w:b w:val="0"/>
          <w:i w:val="0"/>
          <w:color w:val="172022"/>
        </w:rPr>
        <w:t>The application behaves cleanly at mobile, tablet and desktop breakpoints.</w:t>
      </w:r>
    </w:p>
    <w:p>
      <w:pPr>
        <w:pStyle w:val="ListBullet"/>
        <w:spacing w:after="40"/>
      </w:pPr>
      <w:r>
        <w:rPr>
          <w:rFonts w:ascii="Aptos" w:hAnsi="Aptos"/>
          <w:b w:val="0"/>
          <w:i w:val="0"/>
          <w:color w:val="172022"/>
        </w:rPr>
        <w:t>No visual component directly imports a third-party library implementation when a Zawvee wrapper should exist.</w:t>
      </w:r>
    </w:p>
    <w:p>
      <w:pPr>
        <w:pStyle w:val="ListBullet"/>
        <w:spacing w:after="40"/>
      </w:pPr>
      <w:r>
        <w:rPr>
          <w:rFonts w:ascii="Aptos" w:hAnsi="Aptos"/>
          <w:b w:val="0"/>
          <w:i w:val="0"/>
          <w:color w:val="172022"/>
        </w:rPr>
        <w:t>Backend APIs remain stateless at the request layer; long-running work is delegated to realtime or worker services.</w:t>
      </w:r>
    </w:p>
    <w:p>
      <w:pPr>
        <w:pStyle w:val="ListBullet"/>
        <w:spacing w:after="40"/>
      </w:pPr>
      <w:r>
        <w:rPr>
          <w:rFonts w:ascii="Aptos" w:hAnsi="Aptos"/>
          <w:b w:val="0"/>
          <w:i w:val="0"/>
          <w:color w:val="172022"/>
        </w:rPr>
        <w:t>Logs and telemetry include session IDs and correlation IDs without leaking sensitive child data.</w:t>
      </w:r>
    </w:p>
    <w:p>
      <w:pPr>
        <w:pStyle w:val="Heading1"/>
      </w:pPr>
    </w:p>
    <w:tbl>
      <w:tblPr>
        <w:tblStyle w:val="TableGrid"/>
        <w:tblW w:type="auto" w:w="0"/>
        <w:jc w:val="center"/>
        <w:tblLook w:firstColumn="1" w:firstRow="1" w:lastColumn="0" w:lastRow="0" w:noHBand="0" w:noVBand="1" w:val="04A0"/>
      </w:tblPr>
      <w:tblGrid>
        <w:gridCol w:w="5083"/>
        <w:gridCol w:w="5083"/>
      </w:tblGrid>
      <w:tr>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Phase</w:t>
            </w:r>
          </w:p>
        </w:tc>
        <w:tc>
          <w:tcPr>
            <w:tcW w:type="dxa" w:w="5083"/>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Build</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0 — Foundation</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Repository setup; Next.js app; Tailwind; shadcn/Base UI; design tokens; CI; deployment environments; API client; observability.</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1 — Talk / Chat</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Chat shell; streaming; messages; rich content parts; session persistence; basic tool event protocol.</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2 — Draw</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 renderer; tools; pages; persistence; undo/redo; semantic object model.</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3 — AI Canvas</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Typed canvas operations; AI pointer/highlight primitives; synchronized chat + canvas event routing.</w:t>
            </w:r>
          </w:p>
        </w:tc>
      </w:tr>
      <w:tr>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4 — Realtime</w:t>
            </w:r>
          </w:p>
        </w:tc>
        <w:tc>
          <w:tcPr>
            <w:tcW w:type="dxa" w:w="5083"/>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Voice session abstraction; LiveKit/WebRTC integration; realtime interruptions and tool events.</w:t>
            </w:r>
          </w:p>
        </w:tc>
      </w:tr>
      <w:tr>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Phase 5 — Hardening</w:t>
            </w:r>
          </w:p>
        </w:tc>
        <w:tc>
          <w:tcPr>
            <w:tcW w:type="dxa" w:w="5083"/>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Performance, accessibility, child-safety controls, device QA, failure recovery, production scaling.</w:t>
            </w:r>
          </w:p>
        </w:tc>
      </w:tr>
    </w:tbl>
    <w:p>
      <w:pPr>
        <w:pStyle w:val="Heading1"/>
      </w:pPr>
    </w:p>
    <w:p>
      <w:pPr>
        <w:spacing w:after="100" w:before="0"/>
      </w:pPr>
      <w:r>
        <w:rPr>
          <w:rFonts w:ascii="Aptos" w:hAnsi="Aptos"/>
          <w:b w:val="0"/>
          <w:i w:val="0"/>
          <w:color w:val="172022"/>
        </w:rPr>
        <w:t>The following are intentionally architecture hooks, not current feature commitments: interactive experiments, immersive reading, memory-based retrieval, adaptive experience orchestration, richer simulation, generative transformations, knowledge maps, and additional learning surfaces. The existing blueprint describes these as future experiences around the same underlying orchestrator. [Source: 100× Experience Blueprint, pp. 19–21]</w:t>
      </w:r>
    </w:p>
    <w:p>
      <w:pPr>
        <w:pStyle w:val="ListBullet"/>
        <w:spacing w:after="40"/>
      </w:pPr>
      <w:r>
        <w:rPr>
          <w:rFonts w:ascii="Aptos" w:hAnsi="Aptos"/>
          <w:b w:val="0"/>
          <w:i w:val="0"/>
          <w:color w:val="172022"/>
        </w:rPr>
        <w:t>Experience registry: a typed way to introduce another learning surface later.</w:t>
      </w:r>
    </w:p>
    <w:p>
      <w:pPr>
        <w:pStyle w:val="ListBullet"/>
        <w:spacing w:after="40"/>
      </w:pPr>
      <w:r>
        <w:rPr>
          <w:rFonts w:ascii="Aptos" w:hAnsi="Aptos"/>
          <w:b w:val="0"/>
          <w:i w:val="0"/>
          <w:color w:val="172022"/>
        </w:rPr>
        <w:t>Artifact schema: common representation for diagrams, math, text, images and interactive objects.</w:t>
      </w:r>
    </w:p>
    <w:p>
      <w:pPr>
        <w:pStyle w:val="ListBullet"/>
        <w:spacing w:after="40"/>
      </w:pPr>
      <w:r>
        <w:rPr>
          <w:rFonts w:ascii="Aptos" w:hAnsi="Aptos"/>
          <w:b w:val="0"/>
          <w:i w:val="0"/>
          <w:color w:val="172022"/>
        </w:rPr>
        <w:t>Tool registry: model-visible tools with explicit permissions and structured outputs.</w:t>
      </w:r>
    </w:p>
    <w:p>
      <w:pPr>
        <w:pStyle w:val="ListBullet"/>
        <w:spacing w:after="40"/>
      </w:pPr>
      <w:r>
        <w:rPr>
          <w:rFonts w:ascii="Aptos" w:hAnsi="Aptos"/>
          <w:b w:val="0"/>
          <w:i w:val="0"/>
          <w:color w:val="172022"/>
        </w:rPr>
        <w:t>Memory service: durable child model separated from raw chat logs.</w:t>
      </w:r>
    </w:p>
    <w:p>
      <w:pPr>
        <w:pStyle w:val="ListBullet"/>
        <w:spacing w:after="40"/>
      </w:pPr>
      <w:r>
        <w:rPr>
          <w:rFonts w:ascii="Aptos" w:hAnsi="Aptos"/>
          <w:b w:val="0"/>
          <w:i w:val="0"/>
          <w:color w:val="172022"/>
        </w:rPr>
        <w:t>Event protocol: one session bus capable of routing chat, canvas, voice and future modalities.</w:t>
      </w:r>
    </w:p>
    <w:p>
      <w:r>
        <w:br w:type="page"/>
      </w:r>
    </w:p>
    <w:p>
      <w:pPr>
        <w:pStyle w:val="Heading1"/>
      </w:pPr>
    </w:p>
    <w:tbl>
      <w:tblPr>
        <w:tblW w:type="auto" w:w="0"/>
        <w:jc w:val="center"/>
        <w:tblLook w:firstColumn="1" w:firstRow="1" w:lastColumn="0" w:lastRow="0" w:noHBand="0" w:noVBand="1" w:val="04A0"/>
      </w:tblPr>
      <w:tblGrid>
        <w:gridCol w:w="10166"/>
      </w:tblGrid>
      <w:tr>
        <w:tc>
          <w:tcPr>
            <w:tcW w:type="dxa" w:w="10166"/>
            <w:shd w:fill="F5F8F6"/>
            <w:tcMar>
              <w:top w:w="160" w:type="dxa"/>
              <w:start w:w="170" w:type="dxa"/>
              <w:bottom w:w="160" w:type="dxa"/>
              <w:end w:w="170" w:type="dxa"/>
            </w:tcMar>
            <w:tcBorders>
              <w:top w:val="single" w:sz="6" w:color="3B82F6"/>
              <w:left w:val="single" w:sz="6" w:color="3B82F6"/>
              <w:bottom w:val="single" w:sz="6" w:color="DCE3E0"/>
              <w:right w:val="single" w:sz="6" w:color="DCE3E0"/>
            </w:tcBorders>
          </w:tcPr>
          <w:p>
            <w:r>
              <w:rPr>
                <w:rFonts w:ascii="Aptos" w:hAnsi="Aptos"/>
                <w:b/>
                <w:i w:val="0"/>
                <w:color w:val="17333A"/>
                <w:sz w:val="20"/>
              </w:rPr>
              <w:t>What we are actually building</w:t>
            </w:r>
            <w:r>
              <w:br/>
            </w:r>
            <w:r>
              <w:rPr>
                <w:rFonts w:ascii="Aptos" w:hAnsi="Aptos"/>
                <w:b w:val="0"/>
                <w:i w:val="0"/>
                <w:color w:val="172022"/>
                <w:sz w:val="18"/>
              </w:rPr>
              <w:t>Zawvee is not “ChatGPT for kids with a drawing tool.” The foundation is a multimodal learning environment in which conversation and making are first-class, the AI can coordinate across them, and the interface stays quiet enough for the child’s attention to remain on the thing they are trying to understand.</w:t>
            </w:r>
          </w:p>
        </w:tc>
      </w:tr>
    </w:tbl>
    <w:p>
      <w:pPr>
        <w:spacing w:after="40"/>
      </w:pPr>
    </w:p>
    <w:p>
      <w:pPr>
        <w:spacing w:after="100" w:before="0"/>
      </w:pPr>
      <w:r>
        <w:rPr>
          <w:rFonts w:ascii="Aptos" w:hAnsi="Aptos"/>
          <w:b w:val="0"/>
          <w:i w:val="0"/>
          <w:color w:val="172022"/>
        </w:rPr>
        <w:t>The 100× blueprint’s final principle is that the quality of the product comes from making the right small decision at the right moment, not from accumulating 100 features. This PRD therefore treats the first rebuild as infrastructure for that intelligence: a responsive UI system, a semantic canvas, a streamed conversation surface, and an event-driven AI backend. [Source: 100× Experience Blueprint, p. 28]</w:t>
      </w:r>
    </w:p>
    <w:p>
      <w:pPr>
        <w:pStyle w:val="Heading1"/>
      </w:pP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Category</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Choice</w:t>
            </w:r>
          </w:p>
        </w:tc>
        <w:tc>
          <w:tcPr>
            <w:tcW w:type="dxa" w:w="3389"/>
            <w:shd w:fill="17333A"/>
            <w:tcMar>
              <w:top w:w="100" w:type="dxa"/>
              <w:start w:w="110" w:type="dxa"/>
              <w:bottom w:w="100" w:type="dxa"/>
              <w:end w:w="110" w:type="dxa"/>
            </w:tcMar>
            <w:vAlign w:val="center"/>
            <w:tcBorders>
              <w:top w:val="single" w:sz="4" w:color="DCE3E0"/>
              <w:left w:val="single" w:sz="4" w:color="DCE3E0"/>
              <w:bottom w:val="single" w:sz="4" w:color="DCE3E0"/>
              <w:right w:val="single" w:sz="4" w:color="DCE3E0"/>
            </w:tcBorders>
          </w:tcPr>
          <w:p>
            <w:pPr>
              <w:spacing w:after="0"/>
            </w:pPr>
            <w:r>
              <w:rPr>
                <w:rFonts w:ascii="Aptos" w:hAnsi="Aptos"/>
                <w:b/>
                <w:i w:val="0"/>
                <w:color w:val="FFFFFF"/>
                <w:sz w:val="18"/>
              </w:rPr>
              <w:t>Why</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Web</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Next.js 16 + React 19 + TypeScript</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Best fit for the React component ecosystem and interactive app shell</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CSS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Tailwind CSS v4</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Utility-first styling and token-driven responsive system</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UI primitives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shadcn/ui + Base UI</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Composable, accessible, source-owned components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Motion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Motion</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React-native interaction and layout animation</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Canvas</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Custom SVG + Canvas hybrid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Semantic objects + fast freehand input</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Math</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KaTeX / MathJax</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Reliable formula rendering</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Backend</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Python + FastAPI</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Async APIs, AI orchestration and realtime-friendly services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Realtime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LiveKit / WebRTC</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Long-running audio/video/data sessions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Database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PostgreSQL</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Durable relational product state</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Cache / queue</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Redis</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Ephemeral state, pub/sub and worker queues</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Object storage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S3</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Generated assets and exports</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Container registry</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Amazon ECR</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Immutable backend image storage</w:t>
            </w:r>
          </w:p>
        </w:tc>
      </w:tr>
      <w:tr>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Runtime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AWS ECS/Fargate</w:t>
            </w:r>
          </w:p>
        </w:tc>
        <w:tc>
          <w:tcPr>
            <w:tcW w:type="dxa" w:w="3389"/>
            <w:shd w:fill="F7FAF8"/>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Managed container runtime with horizontal scaling</w:t>
            </w:r>
          </w:p>
        </w:tc>
      </w:tr>
      <w:tr>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Frontend hosting</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Vercel</w:t>
            </w:r>
          </w:p>
        </w:tc>
        <w:tc>
          <w:tcPr>
            <w:tcW w:type="dxa" w:w="3389"/>
            <w:shd w:fill="FFFFFF"/>
            <w:tcMar>
              <w:top w:w="100" w:type="dxa"/>
              <w:start w:w="110" w:type="dxa"/>
              <w:bottom w:w="100" w:type="dxa"/>
              <w:end w:w="110" w:type="dxa"/>
            </w:tcMar>
            <w:vAlign w:val="top"/>
            <w:tcBorders>
              <w:top w:val="single" w:sz="4" w:color="DCE3E0"/>
              <w:left w:val="single" w:sz="4" w:color="DCE3E0"/>
              <w:bottom w:val="single" w:sz="4" w:color="DCE3E0"/>
              <w:right w:val="single" w:sz="4" w:color="DCE3E0"/>
            </w:tcBorders>
          </w:tcPr>
          <w:p>
            <w:pPr>
              <w:spacing w:after="0"/>
            </w:pPr>
            <w:r>
              <w:rPr>
                <w:rFonts w:ascii="Aptos" w:hAnsi="Aptos"/>
                <w:b w:val="0"/>
                <w:i w:val="0"/>
                <w:color w:val="172022"/>
                <w:sz w:val="17"/>
              </w:rPr>
              <w:t>Fast deployment and CDN-backed web delivery</w:t>
            </w:r>
          </w:p>
        </w:tc>
      </w:tr>
    </w:tbl>
    <w:p>
      <w:pPr>
        <w:pStyle w:val="Heading1"/>
      </w:pPr>
    </w:p>
    <w:tbl>
      <w:tblPr>
        <w:tblW w:type="auto" w:w="0"/>
        <w:jc w:val="center"/>
        <w:tblLook w:firstColumn="1" w:firstRow="1" w:lastColumn="0" w:lastRow="0" w:noHBand="0" w:noVBand="1" w:val="04A0"/>
      </w:tblPr>
      <w:tblGrid>
        <w:gridCol w:w="10166"/>
      </w:tblGrid>
      <w:tr>
        <w:tc>
          <w:tcPr>
            <w:tcW w:type="dxa" w:w="10166"/>
            <w:shd w:fill="F7FAF8"/>
            <w:tcMar>
              <w:top w:w="70" w:type="dxa"/>
              <w:start w:w="140" w:type="dxa"/>
              <w:bottom w:w="70" w:type="dxa"/>
              <w:end w:w="140" w:type="dxa"/>
            </w:tcMar>
          </w:tcPr>
          <w:p>
            <w:r>
              <w:rPr>
                <w:rFonts w:ascii="Aptos" w:hAnsi="Aptos"/>
                <w:b w:val="0"/>
                <w:i w:val="0"/>
                <w:color w:val="17333A"/>
                <w:sz w:val="18"/>
              </w:rPr>
              <w:t xml:space="preserve">                 ZAWVEE WEB APP</w:t>
            </w:r>
          </w:p>
        </w:tc>
      </w:tr>
      <w:tr>
        <w:tc>
          <w:tcPr>
            <w:tcW w:type="dxa" w:w="10166"/>
            <w:shd w:fill="F7FAF8"/>
            <w:tcMar>
              <w:top w:w="70" w:type="dxa"/>
              <w:start w:w="140" w:type="dxa"/>
              <w:bottom w:w="70" w:type="dxa"/>
              <w:end w:w="140" w:type="dxa"/>
            </w:tcMar>
          </w:tcPr>
          <w:p>
            <w:r>
              <w:rPr>
                <w:rFonts w:ascii="Aptos" w:hAnsi="Aptos"/>
                <w:b/>
                <w:i w:val="0"/>
                <w:color w:val="17333A"/>
                <w:sz w:val="18"/>
              </w:rPr>
              <w:t xml:space="preserve">   Next.js 16 / React / Tailwind / shadcn / Motion</w:t>
            </w:r>
          </w:p>
        </w:tc>
      </w:tr>
      <w:tr>
        <w:tc>
          <w:tcPr>
            <w:tcW w:type="dxa" w:w="10166"/>
            <w:shd w:fill="F7FAF8"/>
            <w:tcMar>
              <w:top w:w="70" w:type="dxa"/>
              <w:start w:w="140" w:type="dxa"/>
              <w:bottom w:w="70" w:type="dxa"/>
              <w:end w:w="140" w:type="dxa"/>
            </w:tcMar>
          </w:tcPr>
          <w:p>
            <w:r>
              <w:rPr>
                <w:rFonts w:ascii="Aptos" w:hAnsi="Aptos"/>
                <w:b w:val="0"/>
                <w:i w:val="0"/>
                <w:color w:val="17333A"/>
                <w:sz w:val="18"/>
              </w:rPr>
              <w:t xml:space="preserve">            ┌─────────────┬──────────────┐</w:t>
            </w:r>
          </w:p>
        </w:tc>
      </w:tr>
      <w:tr>
        <w:tc>
          <w:tcPr>
            <w:tcW w:type="dxa" w:w="10166"/>
            <w:shd w:fill="F7FAF8"/>
            <w:tcMar>
              <w:top w:w="70" w:type="dxa"/>
              <w:start w:w="140" w:type="dxa"/>
              <w:bottom w:w="70" w:type="dxa"/>
              <w:end w:w="140" w:type="dxa"/>
            </w:tcMar>
          </w:tcPr>
          <w:p>
            <w:r>
              <w:rPr>
                <w:rFonts w:ascii="Aptos" w:hAnsi="Aptos"/>
                <w:b w:val="0"/>
                <w:i w:val="0"/>
                <w:color w:val="17333A"/>
                <w:sz w:val="18"/>
              </w:rPr>
              <w:t xml:space="preserve">            │ Talk / Chat │ Draw / Canvas │</w:t>
            </w:r>
          </w:p>
        </w:tc>
      </w:tr>
      <w:tr>
        <w:tc>
          <w:tcPr>
            <w:tcW w:type="dxa" w:w="10166"/>
            <w:shd w:fill="F7FAF8"/>
            <w:tcMar>
              <w:top w:w="70" w:type="dxa"/>
              <w:start w:w="140" w:type="dxa"/>
              <w:bottom w:w="70" w:type="dxa"/>
              <w:end w:w="140" w:type="dxa"/>
            </w:tcMar>
          </w:tcPr>
          <w:p>
            <w:r>
              <w:rPr>
                <w:rFonts w:ascii="Aptos" w:hAnsi="Aptos"/>
                <w:b w:val="0"/>
                <w:i w:val="0"/>
                <w:color w:val="17333A"/>
                <w:sz w:val="18"/>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 typed events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FASTAPI ORCHESTRATOR</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chat • tools • canvas ops • memory • policy</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           ▼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Postgres     Redis       S3</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AWS WORKERS</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w:t>
            </w:r>
          </w:p>
        </w:tc>
      </w:tr>
      <w:tr>
        <w:tc>
          <w:tcPr>
            <w:tcW w:type="dxa" w:w="10166"/>
            <w:shd w:fill="FFFFFF"/>
            <w:tcMar>
              <w:top w:w="45" w:type="dxa"/>
              <w:start w:w="140" w:type="dxa"/>
              <w:bottom w:w="45" w:type="dxa"/>
              <w:end w:w="140" w:type="dxa"/>
            </w:tcMar>
          </w:tcPr>
          <w:p>
            <w:r>
              <w:rPr>
                <w:rFonts w:ascii="Aptos" w:hAnsi="Aptos"/>
                <w:b w:val="0"/>
                <w:i w:val="0"/>
                <w:color w:val="172022"/>
                <w:sz w:val="17"/>
              </w:rPr>
              <w:t xml:space="preserve">             LiveKit / WebRTC</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47174"/>
        <w:sz w:val="14"/>
      </w:rPr>
      <w:t>Zawvee  •  Product Foundation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647174"/>
        <w:sz w:val="15"/>
      </w:rPr>
      <w:t>ZAWVEE  |  FOUNDATION REVAMP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720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ptos" w:hAnsi="Aptos"/>
      <w:b/>
      <w:bCs/>
      <w:color w:val="17333A"/>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B82F6"/>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1733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color w:val="1733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iCs/>
      <w:color w:val="6471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rPr>
      <w:rFonts w:ascii="Aptos" w:hAnsi="Aptos"/>
      <w:sz w:val="17"/>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Zawvee Foundation Revamp PRD</dc:title>
  <dc:subject>K-12 AI learning platform foundation</dc:subject>
  <dc:creator>OpenAI</dc:creator>
  <cp:keywords>Zawvee, K-12, AI tutor, Draw Mode, Talk Chat, Next.js, FastAPI, Canvas, PRD</cp:keywords>
  <dc:description>generated by python-docx</dc:description>
  <cp:lastModifiedBy/>
  <cp:revision>1</cp:revision>
  <dcterms:created xsi:type="dcterms:W3CDTF">2013-12-23T23:15:00Z</dcterms:created>
  <dcterms:modified xsi:type="dcterms:W3CDTF">2013-12-23T23:15:00Z</dcterms:modified>
  <cp:category/>
</cp:coreProperties>
</file>