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Book.cs and EBook.cs - The Basic Beans:</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two are probably like the backbone of the whole thing. </w:t>
      </w:r>
      <w:r>
        <w:rPr>
          <w:rFonts w:ascii="Calibri" w:hAnsi="Calibri" w:cs="Calibri" w:eastAsia="Calibri"/>
          <w:b/>
          <w:color w:val="auto"/>
          <w:spacing w:val="0"/>
          <w:position w:val="0"/>
          <w:sz w:val="22"/>
          <w:shd w:fill="auto" w:val="clear"/>
        </w:rPr>
        <w:t xml:space="preserve">Book.cs</w:t>
      </w:r>
      <w:r>
        <w:rPr>
          <w:rFonts w:ascii="Calibri" w:hAnsi="Calibri" w:cs="Calibri" w:eastAsia="Calibri"/>
          <w:color w:val="auto"/>
          <w:spacing w:val="0"/>
          <w:position w:val="0"/>
          <w:sz w:val="22"/>
          <w:shd w:fill="auto" w:val="clear"/>
        </w:rPr>
        <w:t xml:space="preserve"> could be about physical books, and </w:t>
      </w:r>
      <w:r>
        <w:rPr>
          <w:rFonts w:ascii="Calibri" w:hAnsi="Calibri" w:cs="Calibri" w:eastAsia="Calibri"/>
          <w:b/>
          <w:color w:val="auto"/>
          <w:spacing w:val="0"/>
          <w:position w:val="0"/>
          <w:sz w:val="22"/>
          <w:shd w:fill="auto" w:val="clear"/>
        </w:rPr>
        <w:t xml:space="preserve">EBook.cs</w:t>
      </w:r>
      <w:r>
        <w:rPr>
          <w:rFonts w:ascii="Calibri" w:hAnsi="Calibri" w:cs="Calibri" w:eastAsia="Calibri"/>
          <w:color w:val="auto"/>
          <w:spacing w:val="0"/>
          <w:position w:val="0"/>
          <w:sz w:val="22"/>
          <w:shd w:fill="auto" w:val="clear"/>
        </w:rPr>
        <w:t xml:space="preserve"> about, well, eBooks. They'd have stuff like titles, authors, maybe publication dates. Just the usual bookish things.</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ValidationLibrary.cs - The Reality Check:</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one's likely keeping things in check. It's the code that says, "Hold up, is this email even real?" or "Hey, a book can't have negative pages!" Basically, making sure the data you're entering isn't total nonsense.</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SearchMgr.cs - The Treasure Hunter:</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guessing </w:t>
      </w:r>
      <w:r>
        <w:rPr>
          <w:rFonts w:ascii="Calibri" w:hAnsi="Calibri" w:cs="Calibri" w:eastAsia="Calibri"/>
          <w:b/>
          <w:color w:val="auto"/>
          <w:spacing w:val="0"/>
          <w:position w:val="0"/>
          <w:sz w:val="22"/>
          <w:shd w:fill="auto" w:val="clear"/>
        </w:rPr>
        <w:t xml:space="preserve">SearchMgr</w:t>
      </w:r>
      <w:r>
        <w:rPr>
          <w:rFonts w:ascii="Calibri" w:hAnsi="Calibri" w:cs="Calibri" w:eastAsia="Calibri"/>
          <w:color w:val="auto"/>
          <w:spacing w:val="0"/>
          <w:position w:val="0"/>
          <w:sz w:val="22"/>
          <w:shd w:fill="auto" w:val="clear"/>
        </w:rPr>
        <w:t xml:space="preserve"> (probably short for Search Manager) is the go-to for finding books. Need to find a book by title or author? This is probably where that magic happens. It might be rummaging through a database or a list to find what you're looking for.</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Program.cs - The Ringmaster:</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all the parts come together. It's like the conductor of an orchestra but for code. It's probably talking to the other files, getting data, saving it, maybe even connecting to a database for that sweet CRUD (Create, Read, Update, Delete) action.</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Form1.cs - The Window to the World:</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Sounds like this could be a user interface thing, especially if it's a Windows Forms app. This is where the user probably gets to click buttons, enter book info, and see lists of books. Think of it as the friendly face of the program.</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ControlPanel.cs - The Behind-the-Scenes Hero:</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might be dealing with more nuanced control or settings. Maybe it's where you manage user accounts or tweak settings. It's like the hidden control room where the less obvious, but important, stuff happens.</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and User Interaction:</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Across these files, there's likely some database action. Connecting to it, fetching book data, updating it, you know the drill.</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with </w:t>
      </w:r>
      <w:r>
        <w:rPr>
          <w:rFonts w:ascii="Calibri" w:hAnsi="Calibri" w:cs="Calibri" w:eastAsia="Calibri"/>
          <w:b/>
          <w:color w:val="auto"/>
          <w:spacing w:val="0"/>
          <w:position w:val="0"/>
          <w:sz w:val="22"/>
          <w:shd w:fill="auto" w:val="clear"/>
        </w:rPr>
        <w:t xml:space="preserve">Form1.cs</w:t>
      </w:r>
      <w:r>
        <w:rPr>
          <w:rFonts w:ascii="Calibri" w:hAnsi="Calibri" w:cs="Calibri" w:eastAsia="Calibri"/>
          <w:color w:val="auto"/>
          <w:spacing w:val="0"/>
          <w:position w:val="0"/>
          <w:sz w:val="22"/>
          <w:shd w:fill="auto" w:val="clear"/>
        </w:rPr>
        <w:t xml:space="preserve">, expect some user interaction stuff. Buttons, text boxes, maybe some messages popping up.</w:t>
      </w:r>
    </w:p>
    <w:p>
      <w:pPr>
        <w:numPr>
          <w:ilvl w:val="0"/>
          <w:numId w:val="1"/>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Vibe - Just Making It Work:</w:t>
      </w:r>
    </w:p>
    <w:p>
      <w:pPr>
        <w:numPr>
          <w:ilvl w:val="0"/>
          <w:numId w:val="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thing gives off a vibe of a project that's more about getting things to work rather than making them perfect. Error handling? Sure, but probably just enough to keep the app from crashing too hard.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