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program to compute the factor of a given array by Singular Value Decomposition.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